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468" w:rsidRPr="00175468" w:rsidRDefault="00175468" w:rsidP="00175468">
      <w:pPr>
        <w:spacing w:after="0" w:line="375" w:lineRule="atLeast"/>
        <w:ind w:firstLine="900"/>
        <w:jc w:val="both"/>
        <w:outlineLvl w:val="1"/>
        <w:rPr>
          <w:rFonts w:ascii="Times New Roman" w:eastAsia="Times New Roman" w:hAnsi="Times New Roman" w:cs="Times New Roman"/>
          <w:color w:val="000000"/>
          <w:sz w:val="27"/>
          <w:szCs w:val="27"/>
          <w:lang w:eastAsia="ru-RU"/>
        </w:rPr>
      </w:pPr>
      <w:r w:rsidRPr="00175468">
        <w:rPr>
          <w:rFonts w:ascii="Times New Roman" w:eastAsia="Times New Roman" w:hAnsi="Times New Roman" w:cs="Times New Roman"/>
          <w:color w:val="000000"/>
          <w:sz w:val="27"/>
          <w:szCs w:val="27"/>
          <w:lang w:eastAsia="ru-RU"/>
        </w:rPr>
        <w:t>ОГЛАВЛЕНИЕ</w:t>
      </w:r>
    </w:p>
    <w:p w:rsidR="00175468" w:rsidRPr="00175468" w:rsidRDefault="00175468" w:rsidP="00175468">
      <w:pPr>
        <w:spacing w:after="0" w:line="240" w:lineRule="auto"/>
        <w:rPr>
          <w:rFonts w:ascii="Times New Roman" w:eastAsia="Times New Roman" w:hAnsi="Times New Roman" w:cs="Times New Roman"/>
          <w:sz w:val="24"/>
          <w:szCs w:val="24"/>
          <w:lang w:eastAsia="ru-RU"/>
        </w:rPr>
      </w:pPr>
      <w:r w:rsidRPr="00175468">
        <w:rPr>
          <w:rFonts w:ascii="Times New Roman" w:eastAsia="Times New Roman" w:hAnsi="Times New Roman" w:cs="Times New Roman"/>
          <w:color w:val="000000"/>
          <w:sz w:val="26"/>
          <w:szCs w:val="26"/>
          <w:lang w:eastAsia="ru-RU"/>
        </w:rPr>
        <w:t>ВВЕДЕНИЕ</w:t>
      </w:r>
    </w:p>
    <w:p w:rsidR="00175468" w:rsidRPr="00175468" w:rsidRDefault="00175468" w:rsidP="00175468">
      <w:pPr>
        <w:spacing w:after="0" w:line="375" w:lineRule="atLeast"/>
        <w:ind w:firstLine="900"/>
        <w:jc w:val="both"/>
        <w:outlineLvl w:val="1"/>
        <w:rPr>
          <w:rFonts w:ascii="Times New Roman" w:eastAsia="Times New Roman" w:hAnsi="Times New Roman" w:cs="Times New Roman"/>
          <w:color w:val="000000"/>
          <w:sz w:val="27"/>
          <w:szCs w:val="27"/>
          <w:lang w:eastAsia="ru-RU"/>
        </w:rPr>
      </w:pPr>
      <w:r w:rsidRPr="00175468">
        <w:rPr>
          <w:rFonts w:ascii="Times New Roman" w:eastAsia="Times New Roman" w:hAnsi="Times New Roman" w:cs="Times New Roman"/>
          <w:color w:val="000000"/>
          <w:sz w:val="27"/>
          <w:szCs w:val="27"/>
          <w:lang w:eastAsia="ru-RU"/>
        </w:rPr>
        <w:t xml:space="preserve">ГЛАВА 1. АНАЛИЗ ИНВЕСТИЦИОННОЙ ПОЛИТИКИ </w:t>
      </w:r>
      <w:proofErr w:type="gramStart"/>
      <w:r w:rsidRPr="00175468">
        <w:rPr>
          <w:rFonts w:ascii="Times New Roman" w:eastAsia="Times New Roman" w:hAnsi="Times New Roman" w:cs="Times New Roman"/>
          <w:color w:val="000000"/>
          <w:sz w:val="27"/>
          <w:szCs w:val="27"/>
          <w:lang w:eastAsia="ru-RU"/>
        </w:rPr>
        <w:t>В</w:t>
      </w:r>
      <w:proofErr w:type="gramEnd"/>
    </w:p>
    <w:p w:rsidR="00175468" w:rsidRPr="00175468" w:rsidRDefault="00175468" w:rsidP="00175468">
      <w:pPr>
        <w:spacing w:after="0" w:line="240" w:lineRule="auto"/>
        <w:rPr>
          <w:rFonts w:ascii="Times New Roman" w:eastAsia="Times New Roman" w:hAnsi="Times New Roman" w:cs="Times New Roman"/>
          <w:sz w:val="24"/>
          <w:szCs w:val="24"/>
          <w:lang w:eastAsia="ru-RU"/>
        </w:rPr>
      </w:pPr>
      <w:proofErr w:type="gramStart"/>
      <w:r w:rsidRPr="00175468">
        <w:rPr>
          <w:rFonts w:ascii="Times New Roman" w:eastAsia="Times New Roman" w:hAnsi="Times New Roman" w:cs="Times New Roman"/>
          <w:color w:val="000000"/>
          <w:sz w:val="26"/>
          <w:szCs w:val="26"/>
          <w:lang w:eastAsia="ru-RU"/>
        </w:rPr>
        <w:t>УСЛОВИЯХ</w:t>
      </w:r>
      <w:proofErr w:type="gramEnd"/>
      <w:r w:rsidRPr="00175468">
        <w:rPr>
          <w:rFonts w:ascii="Times New Roman" w:eastAsia="Times New Roman" w:hAnsi="Times New Roman" w:cs="Times New Roman"/>
          <w:color w:val="000000"/>
          <w:sz w:val="26"/>
          <w:szCs w:val="26"/>
          <w:lang w:eastAsia="ru-RU"/>
        </w:rPr>
        <w:t xml:space="preserve"> СОВРЕМЕННОГО РОССИЙСКОГО ОБЩЕСТВА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1.1 Место инвестиционной политики в системе отраслевых политик государства (система инструментов, методов)</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1.2 Инвестиционная политика РФ на современном этапе развития..15</w:t>
      </w:r>
    </w:p>
    <w:p w:rsidR="00175468" w:rsidRPr="00175468" w:rsidRDefault="00175468" w:rsidP="00175468">
      <w:pPr>
        <w:spacing w:after="0" w:line="375" w:lineRule="atLeast"/>
        <w:ind w:firstLine="900"/>
        <w:jc w:val="both"/>
        <w:outlineLvl w:val="1"/>
        <w:rPr>
          <w:rFonts w:ascii="Times New Roman" w:eastAsia="Times New Roman" w:hAnsi="Times New Roman" w:cs="Times New Roman"/>
          <w:color w:val="000000"/>
          <w:sz w:val="27"/>
          <w:szCs w:val="27"/>
          <w:lang w:eastAsia="ru-RU"/>
        </w:rPr>
      </w:pPr>
      <w:r w:rsidRPr="00175468">
        <w:rPr>
          <w:rFonts w:ascii="Times New Roman" w:eastAsia="Times New Roman" w:hAnsi="Times New Roman" w:cs="Times New Roman"/>
          <w:color w:val="000000"/>
          <w:sz w:val="27"/>
          <w:szCs w:val="27"/>
          <w:lang w:eastAsia="ru-RU"/>
        </w:rPr>
        <w:t xml:space="preserve">ГЛАВА 2. ЧАСТНО-ГОСУДАРСТВЕННОЕ ПАРТНЕРСТВО </w:t>
      </w:r>
      <w:proofErr w:type="gramStart"/>
      <w:r w:rsidRPr="00175468">
        <w:rPr>
          <w:rFonts w:ascii="Times New Roman" w:eastAsia="Times New Roman" w:hAnsi="Times New Roman" w:cs="Times New Roman"/>
          <w:color w:val="000000"/>
          <w:sz w:val="27"/>
          <w:szCs w:val="27"/>
          <w:lang w:eastAsia="ru-RU"/>
        </w:rPr>
        <w:t>В</w:t>
      </w:r>
      <w:proofErr w:type="gramEnd"/>
    </w:p>
    <w:p w:rsidR="00175468" w:rsidRPr="00175468" w:rsidRDefault="00175468" w:rsidP="00175468">
      <w:pPr>
        <w:spacing w:after="0" w:line="375" w:lineRule="atLeast"/>
        <w:ind w:firstLine="900"/>
        <w:jc w:val="both"/>
        <w:outlineLvl w:val="1"/>
        <w:rPr>
          <w:rFonts w:ascii="Times New Roman" w:eastAsia="Times New Roman" w:hAnsi="Times New Roman" w:cs="Times New Roman"/>
          <w:color w:val="000000"/>
          <w:sz w:val="27"/>
          <w:szCs w:val="27"/>
          <w:lang w:eastAsia="ru-RU"/>
        </w:rPr>
      </w:pPr>
      <w:r w:rsidRPr="00175468">
        <w:rPr>
          <w:rFonts w:ascii="Times New Roman" w:eastAsia="Times New Roman" w:hAnsi="Times New Roman" w:cs="Times New Roman"/>
          <w:color w:val="000000"/>
          <w:sz w:val="27"/>
          <w:szCs w:val="27"/>
          <w:lang w:eastAsia="ru-RU"/>
        </w:rPr>
        <w:t>СИСТЕМЕ ИНСТРУМЕНТОВ РЕАЛИЗАЦИИ ИНВЕСТИЦИОННОЙ</w:t>
      </w:r>
    </w:p>
    <w:p w:rsidR="00175468" w:rsidRPr="00175468" w:rsidRDefault="00175468" w:rsidP="00175468">
      <w:pPr>
        <w:spacing w:after="0" w:line="240" w:lineRule="auto"/>
        <w:rPr>
          <w:rFonts w:ascii="Times New Roman" w:eastAsia="Times New Roman" w:hAnsi="Times New Roman" w:cs="Times New Roman"/>
          <w:sz w:val="24"/>
          <w:szCs w:val="24"/>
          <w:lang w:eastAsia="ru-RU"/>
        </w:rPr>
      </w:pPr>
      <w:r w:rsidRPr="00175468">
        <w:rPr>
          <w:rFonts w:ascii="Times New Roman" w:eastAsia="Times New Roman" w:hAnsi="Times New Roman" w:cs="Times New Roman"/>
          <w:color w:val="000000"/>
          <w:sz w:val="26"/>
          <w:szCs w:val="26"/>
          <w:lang w:eastAsia="ru-RU"/>
        </w:rPr>
        <w:t>ПОЛИТИКИ ГОСУДАРСТВА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2.1 </w:t>
      </w:r>
      <w:proofErr w:type="spellStart"/>
      <w:r w:rsidRPr="00175468">
        <w:rPr>
          <w:rFonts w:ascii="Times New Roman" w:eastAsia="Times New Roman" w:hAnsi="Times New Roman" w:cs="Times New Roman"/>
          <w:color w:val="000000"/>
          <w:sz w:val="26"/>
          <w:szCs w:val="26"/>
          <w:lang w:eastAsia="ru-RU"/>
        </w:rPr>
        <w:t>Частно</w:t>
      </w:r>
      <w:proofErr w:type="spellEnd"/>
      <w:r w:rsidRPr="00175468">
        <w:rPr>
          <w:rFonts w:ascii="Times New Roman" w:eastAsia="Times New Roman" w:hAnsi="Times New Roman" w:cs="Times New Roman"/>
          <w:color w:val="000000"/>
          <w:sz w:val="26"/>
          <w:szCs w:val="26"/>
          <w:lang w:eastAsia="ru-RU"/>
        </w:rPr>
        <w:t>-государственное партнерство в современных экономических условиях</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2.2 Роль </w:t>
      </w:r>
      <w:proofErr w:type="spellStart"/>
      <w:r w:rsidRPr="00175468">
        <w:rPr>
          <w:rFonts w:ascii="Times New Roman" w:eastAsia="Times New Roman" w:hAnsi="Times New Roman" w:cs="Times New Roman"/>
          <w:color w:val="000000"/>
          <w:sz w:val="26"/>
          <w:szCs w:val="26"/>
          <w:lang w:eastAsia="ru-RU"/>
        </w:rPr>
        <w:t>частно</w:t>
      </w:r>
      <w:proofErr w:type="spellEnd"/>
      <w:r w:rsidRPr="00175468">
        <w:rPr>
          <w:rFonts w:ascii="Times New Roman" w:eastAsia="Times New Roman" w:hAnsi="Times New Roman" w:cs="Times New Roman"/>
          <w:color w:val="000000"/>
          <w:sz w:val="26"/>
          <w:szCs w:val="26"/>
          <w:lang w:eastAsia="ru-RU"/>
        </w:rPr>
        <w:t>-государственного партнерства в обеспечении эффективной инвестиционной политики государства</w:t>
      </w:r>
    </w:p>
    <w:p w:rsidR="00175468" w:rsidRPr="00175468" w:rsidRDefault="00175468" w:rsidP="00175468">
      <w:pPr>
        <w:spacing w:after="0" w:line="240" w:lineRule="auto"/>
        <w:rPr>
          <w:rFonts w:ascii="Times New Roman" w:eastAsia="Times New Roman" w:hAnsi="Times New Roman" w:cs="Times New Roman"/>
          <w:sz w:val="24"/>
          <w:szCs w:val="24"/>
          <w:lang w:eastAsia="ru-RU"/>
        </w:rPr>
      </w:pPr>
    </w:p>
    <w:p w:rsidR="00175468" w:rsidRPr="00175468" w:rsidRDefault="00175468" w:rsidP="00175468">
      <w:pPr>
        <w:spacing w:after="0" w:line="240" w:lineRule="auto"/>
        <w:rPr>
          <w:rFonts w:ascii="Times New Roman" w:eastAsia="Times New Roman" w:hAnsi="Times New Roman" w:cs="Times New Roman"/>
          <w:sz w:val="24"/>
          <w:szCs w:val="24"/>
          <w:lang w:eastAsia="ru-RU"/>
        </w:rPr>
      </w:pPr>
      <w:r w:rsidRPr="00175468">
        <w:rPr>
          <w:rFonts w:ascii="Times New Roman" w:eastAsia="Times New Roman" w:hAnsi="Times New Roman" w:cs="Times New Roman"/>
          <w:sz w:val="24"/>
          <w:szCs w:val="24"/>
          <w:lang w:eastAsia="ru-RU"/>
        </w:rPr>
        <w:br/>
      </w:r>
    </w:p>
    <w:p w:rsidR="00175468" w:rsidRPr="00175468" w:rsidRDefault="00175468" w:rsidP="00175468">
      <w:pPr>
        <w:spacing w:after="0" w:line="375" w:lineRule="atLeast"/>
        <w:ind w:firstLine="900"/>
        <w:jc w:val="both"/>
        <w:outlineLvl w:val="1"/>
        <w:rPr>
          <w:rFonts w:ascii="Times New Roman" w:eastAsia="Times New Roman" w:hAnsi="Times New Roman" w:cs="Times New Roman"/>
          <w:color w:val="000000"/>
          <w:sz w:val="27"/>
          <w:szCs w:val="27"/>
          <w:lang w:eastAsia="ru-RU"/>
        </w:rPr>
      </w:pPr>
      <w:r w:rsidRPr="00175468">
        <w:rPr>
          <w:rFonts w:ascii="Times New Roman" w:eastAsia="Times New Roman" w:hAnsi="Times New Roman" w:cs="Times New Roman"/>
          <w:color w:val="000000"/>
          <w:sz w:val="27"/>
          <w:szCs w:val="27"/>
          <w:lang w:eastAsia="ru-RU"/>
        </w:rPr>
        <w:t>ГЛАВА 3. ОЦЕНКА ПРОЕКТОВ ЧАСТНО-ГОСУДАРСТВЕННОГО</w:t>
      </w:r>
    </w:p>
    <w:p w:rsidR="00175468" w:rsidRPr="00175468" w:rsidRDefault="00175468" w:rsidP="00175468">
      <w:pPr>
        <w:spacing w:after="0" w:line="375" w:lineRule="atLeast"/>
        <w:ind w:firstLine="900"/>
        <w:jc w:val="both"/>
        <w:outlineLvl w:val="1"/>
        <w:rPr>
          <w:rFonts w:ascii="Times New Roman" w:eastAsia="Times New Roman" w:hAnsi="Times New Roman" w:cs="Times New Roman"/>
          <w:color w:val="000000"/>
          <w:sz w:val="27"/>
          <w:szCs w:val="27"/>
          <w:lang w:eastAsia="ru-RU"/>
        </w:rPr>
      </w:pPr>
      <w:r w:rsidRPr="00175468">
        <w:rPr>
          <w:rFonts w:ascii="Times New Roman" w:eastAsia="Times New Roman" w:hAnsi="Times New Roman" w:cs="Times New Roman"/>
          <w:color w:val="000000"/>
          <w:sz w:val="27"/>
          <w:szCs w:val="27"/>
          <w:lang w:eastAsia="ru-RU"/>
        </w:rPr>
        <w:t xml:space="preserve">ПАРТНЕРСТВА В УСЛОВИЯХ </w:t>
      </w:r>
      <w:proofErr w:type="gramStart"/>
      <w:r w:rsidRPr="00175468">
        <w:rPr>
          <w:rFonts w:ascii="Times New Roman" w:eastAsia="Times New Roman" w:hAnsi="Times New Roman" w:cs="Times New Roman"/>
          <w:color w:val="000000"/>
          <w:sz w:val="27"/>
          <w:szCs w:val="27"/>
          <w:lang w:eastAsia="ru-RU"/>
        </w:rPr>
        <w:t>СОВРЕМЕННОЙ</w:t>
      </w:r>
      <w:proofErr w:type="gramEnd"/>
      <w:r w:rsidRPr="00175468">
        <w:rPr>
          <w:rFonts w:ascii="Times New Roman" w:eastAsia="Times New Roman" w:hAnsi="Times New Roman" w:cs="Times New Roman"/>
          <w:color w:val="000000"/>
          <w:sz w:val="27"/>
          <w:szCs w:val="27"/>
          <w:lang w:eastAsia="ru-RU"/>
        </w:rPr>
        <w:t xml:space="preserve"> РОССИЙСКОЙ</w:t>
      </w:r>
    </w:p>
    <w:p w:rsidR="00175468" w:rsidRPr="00175468" w:rsidRDefault="00175468" w:rsidP="00175468">
      <w:pPr>
        <w:spacing w:after="0" w:line="240" w:lineRule="auto"/>
        <w:rPr>
          <w:rFonts w:ascii="Times New Roman" w:eastAsia="Times New Roman" w:hAnsi="Times New Roman" w:cs="Times New Roman"/>
          <w:sz w:val="24"/>
          <w:szCs w:val="24"/>
          <w:lang w:eastAsia="ru-RU"/>
        </w:rPr>
      </w:pPr>
      <w:r w:rsidRPr="00175468">
        <w:rPr>
          <w:rFonts w:ascii="Times New Roman" w:eastAsia="Times New Roman" w:hAnsi="Times New Roman" w:cs="Times New Roman"/>
          <w:color w:val="000000"/>
          <w:sz w:val="26"/>
          <w:szCs w:val="26"/>
          <w:lang w:eastAsia="ru-RU"/>
        </w:rPr>
        <w:t>ЭКОНОМИКИ</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3.1 Проект постройки Западного скоростного диаметра (ЗСД)..........42</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3.2 Проект создания системы «Платон»</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ЗАКЛЮЧЕНИЕ</w:t>
      </w:r>
    </w:p>
    <w:p w:rsidR="004925F6"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СПИСОК ИСПОЛЬЗОВАННЫХ ИСТОЧНИКОВ</w:t>
      </w:r>
    </w:p>
    <w:p w:rsidR="004925F6" w:rsidRDefault="004925F6">
      <w:pP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br w:type="page"/>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p>
    <w:p w:rsidR="00175468" w:rsidRPr="00175468" w:rsidRDefault="00175468" w:rsidP="00175468">
      <w:pPr>
        <w:spacing w:after="0" w:line="375" w:lineRule="atLeast"/>
        <w:ind w:firstLine="900"/>
        <w:jc w:val="both"/>
        <w:outlineLvl w:val="1"/>
        <w:rPr>
          <w:rFonts w:ascii="Times New Roman" w:eastAsia="Times New Roman" w:hAnsi="Times New Roman" w:cs="Times New Roman"/>
          <w:color w:val="000000"/>
          <w:sz w:val="27"/>
          <w:szCs w:val="27"/>
          <w:lang w:eastAsia="ru-RU"/>
        </w:rPr>
      </w:pPr>
      <w:r w:rsidRPr="00175468">
        <w:rPr>
          <w:rFonts w:ascii="Times New Roman" w:eastAsia="Times New Roman" w:hAnsi="Times New Roman" w:cs="Times New Roman"/>
          <w:color w:val="000000"/>
          <w:sz w:val="27"/>
          <w:szCs w:val="27"/>
          <w:lang w:eastAsia="ru-RU"/>
        </w:rPr>
        <w:t>ВВЕДЕНИЕ</w:t>
      </w:r>
    </w:p>
    <w:p w:rsidR="00175468" w:rsidRPr="00175468" w:rsidRDefault="00175468" w:rsidP="00175468">
      <w:pPr>
        <w:spacing w:after="0" w:line="240" w:lineRule="auto"/>
        <w:rPr>
          <w:rFonts w:ascii="Times New Roman" w:eastAsia="Times New Roman" w:hAnsi="Times New Roman" w:cs="Times New Roman"/>
          <w:sz w:val="24"/>
          <w:szCs w:val="24"/>
          <w:lang w:eastAsia="ru-RU"/>
        </w:rPr>
      </w:pPr>
      <w:r w:rsidRPr="00175468">
        <w:rPr>
          <w:rFonts w:ascii="Times New Roman" w:eastAsia="Times New Roman" w:hAnsi="Times New Roman" w:cs="Times New Roman"/>
          <w:color w:val="000000"/>
          <w:sz w:val="26"/>
          <w:szCs w:val="26"/>
          <w:lang w:eastAsia="ru-RU"/>
        </w:rPr>
        <w:t>Актуальность темы Катализатором развития современных мировых экономических систем является совокупность использования частных и государственных ресурсов.</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История показала, что модель Адама Смита с его «невидимой рукой рынка»</w:t>
      </w:r>
      <w:r w:rsidR="004925F6">
        <w:rPr>
          <w:rFonts w:ascii="Times New Roman" w:eastAsia="Times New Roman" w:hAnsi="Times New Roman" w:cs="Times New Roman"/>
          <w:color w:val="000000"/>
          <w:sz w:val="26"/>
          <w:szCs w:val="26"/>
          <w:lang w:eastAsia="ru-RU"/>
        </w:rPr>
        <w:t xml:space="preserve"> </w:t>
      </w:r>
      <w:r w:rsidRPr="00175468">
        <w:rPr>
          <w:rFonts w:ascii="Times New Roman" w:eastAsia="Times New Roman" w:hAnsi="Times New Roman" w:cs="Times New Roman"/>
          <w:color w:val="000000"/>
          <w:sz w:val="26"/>
          <w:szCs w:val="26"/>
          <w:lang w:eastAsia="ru-RU"/>
        </w:rPr>
        <w:t xml:space="preserve">не может обеспечить стабильного развития общества так же, как и модель тоталитарного государства с абсолютным контролем всех сфер общественной жизни. В связи с этим комбинация государственного и частного участия в политике и экономике представляется наиболее перспективным вариантом развития общества. Одной из ключевых задач государства в этих условиях является обеспечение привлекательного инвестиционного климата внутри страны, регуляция административных барьеров, снижение бюрократизации общества. Благоприятный инвестиционный климат, стимулируя создание новых рабочих мест и облегчая условия ведения малого и среднего </w:t>
      </w:r>
      <w:proofErr w:type="gramStart"/>
      <w:r w:rsidRPr="00175468">
        <w:rPr>
          <w:rFonts w:ascii="Times New Roman" w:eastAsia="Times New Roman" w:hAnsi="Times New Roman" w:cs="Times New Roman"/>
          <w:color w:val="000000"/>
          <w:sz w:val="26"/>
          <w:szCs w:val="26"/>
          <w:lang w:eastAsia="ru-RU"/>
        </w:rPr>
        <w:t>бизнеса</w:t>
      </w:r>
      <w:proofErr w:type="gramEnd"/>
      <w:r w:rsidRPr="00175468">
        <w:rPr>
          <w:rFonts w:ascii="Times New Roman" w:eastAsia="Times New Roman" w:hAnsi="Times New Roman" w:cs="Times New Roman"/>
          <w:color w:val="000000"/>
          <w:sz w:val="26"/>
          <w:szCs w:val="26"/>
          <w:lang w:eastAsia="ru-RU"/>
        </w:rPr>
        <w:t xml:space="preserve"> в конечном счете способствует повышению уровня жизни населения. </w:t>
      </w:r>
      <w:proofErr w:type="gramStart"/>
      <w:r w:rsidRPr="00175468">
        <w:rPr>
          <w:rFonts w:ascii="Times New Roman" w:eastAsia="Times New Roman" w:hAnsi="Times New Roman" w:cs="Times New Roman"/>
          <w:color w:val="000000"/>
          <w:sz w:val="26"/>
          <w:szCs w:val="26"/>
          <w:lang w:eastAsia="ru-RU"/>
        </w:rPr>
        <w:t>Поэтому интерес власти к формированию благоприятного инвестиционного климата очевиден, ведь при этом власть обеспечивает себе политическое доверие со стороны общества.1 Масштабы, структура и эффективность использования инвестиций во многом определяют результаты хозяйствования на различных уровнях экономической системы, состояние, перспективы развития и конкурентоспособность национального хозяйства. 2 Российская экономика на современном этапе представляет собой экспортно-сырьевую модель экономики.</w:t>
      </w:r>
      <w:proofErr w:type="gramEnd"/>
      <w:r w:rsidRPr="00175468">
        <w:rPr>
          <w:rFonts w:ascii="Times New Roman" w:eastAsia="Times New Roman" w:hAnsi="Times New Roman" w:cs="Times New Roman"/>
          <w:color w:val="000000"/>
          <w:sz w:val="26"/>
          <w:szCs w:val="26"/>
          <w:lang w:eastAsia="ru-RU"/>
        </w:rPr>
        <w:t xml:space="preserve"> Финансово-экономические кризисы последних лет показали всю несостоятельность данной модели, что привело к пересмотру стратегии экономического развития России на ближайшие годы.</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1</w:t>
      </w:r>
      <w:r w:rsidRPr="00175468">
        <w:rPr>
          <w:rFonts w:ascii="Times New Roman" w:eastAsia="Times New Roman" w:hAnsi="Times New Roman" w:cs="Times New Roman"/>
          <w:color w:val="000000"/>
          <w:sz w:val="26"/>
          <w:szCs w:val="26"/>
          <w:lang w:eastAsia="ru-RU"/>
        </w:rPr>
        <w:t>Бизнес и власть в России</w:t>
      </w:r>
      <w:proofErr w:type="gramStart"/>
      <w:r w:rsidRPr="00175468">
        <w:rPr>
          <w:rFonts w:ascii="Times New Roman" w:eastAsia="Times New Roman" w:hAnsi="Times New Roman" w:cs="Times New Roman"/>
          <w:color w:val="000000"/>
          <w:sz w:val="26"/>
          <w:szCs w:val="26"/>
          <w:lang w:eastAsia="ru-RU"/>
        </w:rPr>
        <w:t xml:space="preserve"> :</w:t>
      </w:r>
      <w:proofErr w:type="gramEnd"/>
      <w:r w:rsidRPr="00175468">
        <w:rPr>
          <w:rFonts w:ascii="Times New Roman" w:eastAsia="Times New Roman" w:hAnsi="Times New Roman" w:cs="Times New Roman"/>
          <w:color w:val="000000"/>
          <w:sz w:val="26"/>
          <w:szCs w:val="26"/>
          <w:lang w:eastAsia="ru-RU"/>
        </w:rPr>
        <w:t xml:space="preserve"> формирование благоприятного </w:t>
      </w:r>
      <w:proofErr w:type="spellStart"/>
      <w:r w:rsidRPr="00175468">
        <w:rPr>
          <w:rFonts w:ascii="Times New Roman" w:eastAsia="Times New Roman" w:hAnsi="Times New Roman" w:cs="Times New Roman"/>
          <w:color w:val="000000"/>
          <w:sz w:val="26"/>
          <w:szCs w:val="26"/>
          <w:lang w:eastAsia="ru-RU"/>
        </w:rPr>
        <w:t>инве</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стиционного</w:t>
      </w:r>
      <w:proofErr w:type="spellEnd"/>
      <w:r w:rsidRPr="00175468">
        <w:rPr>
          <w:rFonts w:ascii="Times New Roman" w:eastAsia="Times New Roman" w:hAnsi="Times New Roman" w:cs="Times New Roman"/>
          <w:color w:val="000000"/>
          <w:sz w:val="26"/>
          <w:szCs w:val="26"/>
          <w:lang w:eastAsia="ru-RU"/>
        </w:rPr>
        <w:t xml:space="preserve"> и предпринимательского климата / А. Н. Шохин, д.э.н., проф., С. Р. Борисов, к.э.н., проф., М. Н. Глухова, к.э.н., </w:t>
      </w:r>
      <w:proofErr w:type="spellStart"/>
      <w:r w:rsidRPr="00175468">
        <w:rPr>
          <w:rFonts w:ascii="Times New Roman" w:eastAsia="Times New Roman" w:hAnsi="Times New Roman" w:cs="Times New Roman"/>
          <w:color w:val="000000"/>
          <w:sz w:val="26"/>
          <w:szCs w:val="26"/>
          <w:lang w:eastAsia="ru-RU"/>
        </w:rPr>
        <w:t>заслуж</w:t>
      </w:r>
      <w:proofErr w:type="spellEnd"/>
      <w:r w:rsidRPr="00175468">
        <w:rPr>
          <w:rFonts w:ascii="Times New Roman" w:eastAsia="Times New Roman" w:hAnsi="Times New Roman" w:cs="Times New Roman"/>
          <w:color w:val="000000"/>
          <w:sz w:val="26"/>
          <w:szCs w:val="26"/>
          <w:lang w:eastAsia="ru-RU"/>
        </w:rPr>
        <w:t>. экономист Рос. Федерации и др.; науч. ред. и рук.: А. Н. Шохин – 2-е изд. - Москва</w:t>
      </w:r>
      <w:proofErr w:type="gramStart"/>
      <w:r w:rsidRPr="00175468">
        <w:rPr>
          <w:rFonts w:ascii="Times New Roman" w:eastAsia="Times New Roman" w:hAnsi="Times New Roman" w:cs="Times New Roman"/>
          <w:color w:val="000000"/>
          <w:sz w:val="26"/>
          <w:szCs w:val="26"/>
          <w:lang w:eastAsia="ru-RU"/>
        </w:rPr>
        <w:t xml:space="preserve"> :</w:t>
      </w:r>
      <w:proofErr w:type="gramEnd"/>
      <w:r w:rsidRPr="00175468">
        <w:rPr>
          <w:rFonts w:ascii="Times New Roman" w:eastAsia="Times New Roman" w:hAnsi="Times New Roman" w:cs="Times New Roman"/>
          <w:color w:val="000000"/>
          <w:sz w:val="26"/>
          <w:szCs w:val="26"/>
          <w:lang w:eastAsia="ru-RU"/>
        </w:rPr>
        <w:t xml:space="preserve"> Издательский дом Высшей школы экономики, 2015. – с. 108-109 2</w:t>
      </w:r>
      <w:r w:rsidRPr="00175468">
        <w:rPr>
          <w:rFonts w:ascii="Times New Roman" w:eastAsia="Times New Roman" w:hAnsi="Times New Roman" w:cs="Times New Roman"/>
          <w:color w:val="000000"/>
          <w:sz w:val="26"/>
          <w:szCs w:val="26"/>
          <w:lang w:eastAsia="ru-RU"/>
        </w:rPr>
        <w:t> Игонина Л. Л. Инвестиции</w:t>
      </w:r>
      <w:proofErr w:type="gramStart"/>
      <w:r w:rsidRPr="00175468">
        <w:rPr>
          <w:rFonts w:ascii="Times New Roman" w:eastAsia="Times New Roman" w:hAnsi="Times New Roman" w:cs="Times New Roman"/>
          <w:color w:val="000000"/>
          <w:sz w:val="26"/>
          <w:szCs w:val="26"/>
          <w:lang w:eastAsia="ru-RU"/>
        </w:rPr>
        <w:t xml:space="preserve"> :</w:t>
      </w:r>
      <w:proofErr w:type="gramEnd"/>
      <w:r w:rsidRPr="00175468">
        <w:rPr>
          <w:rFonts w:ascii="Times New Roman" w:eastAsia="Times New Roman" w:hAnsi="Times New Roman" w:cs="Times New Roman"/>
          <w:color w:val="000000"/>
          <w:sz w:val="26"/>
          <w:szCs w:val="26"/>
          <w:lang w:eastAsia="ru-RU"/>
        </w:rPr>
        <w:t xml:space="preserve"> пособие для студентов высших учебных заведений по </w:t>
      </w:r>
      <w:proofErr w:type="spellStart"/>
      <w:r w:rsidRPr="00175468">
        <w:rPr>
          <w:rFonts w:ascii="Times New Roman" w:eastAsia="Times New Roman" w:hAnsi="Times New Roman" w:cs="Times New Roman"/>
          <w:color w:val="000000"/>
          <w:sz w:val="26"/>
          <w:szCs w:val="26"/>
          <w:lang w:eastAsia="ru-RU"/>
        </w:rPr>
        <w:t>финансовоэкономическим</w:t>
      </w:r>
      <w:proofErr w:type="spellEnd"/>
      <w:r w:rsidRPr="00175468">
        <w:rPr>
          <w:rFonts w:ascii="Times New Roman" w:eastAsia="Times New Roman" w:hAnsi="Times New Roman" w:cs="Times New Roman"/>
          <w:color w:val="000000"/>
          <w:sz w:val="26"/>
          <w:szCs w:val="26"/>
          <w:lang w:eastAsia="ru-RU"/>
        </w:rPr>
        <w:t xml:space="preserve"> специальностям - 2-е изд., </w:t>
      </w:r>
      <w:proofErr w:type="spellStart"/>
      <w:r w:rsidRPr="00175468">
        <w:rPr>
          <w:rFonts w:ascii="Times New Roman" w:eastAsia="Times New Roman" w:hAnsi="Times New Roman" w:cs="Times New Roman"/>
          <w:color w:val="000000"/>
          <w:sz w:val="26"/>
          <w:szCs w:val="26"/>
          <w:lang w:eastAsia="ru-RU"/>
        </w:rPr>
        <w:t>перераб</w:t>
      </w:r>
      <w:proofErr w:type="spellEnd"/>
      <w:r w:rsidRPr="00175468">
        <w:rPr>
          <w:rFonts w:ascii="Times New Roman" w:eastAsia="Times New Roman" w:hAnsi="Times New Roman" w:cs="Times New Roman"/>
          <w:color w:val="000000"/>
          <w:sz w:val="26"/>
          <w:szCs w:val="26"/>
          <w:lang w:eastAsia="ru-RU"/>
        </w:rPr>
        <w:t>. и доп. - Москва : Магистр Инфра-М, 2013. - с. 19-20 Согласно «Стратегии 2020» новая модель российской экономики («постиндустриальная экономика») должна основываться на сервисных отраслях, ориентированных на развитие человеческого капитала. Для реализации данной стратегии необходимы активные действия со стороны государства по привлечению новых инвесторов как внутренних, так и внешних. Наличие санкций и «</w:t>
      </w:r>
      <w:proofErr w:type="spellStart"/>
      <w:r w:rsidRPr="00175468">
        <w:rPr>
          <w:rFonts w:ascii="Times New Roman" w:eastAsia="Times New Roman" w:hAnsi="Times New Roman" w:cs="Times New Roman"/>
          <w:color w:val="000000"/>
          <w:sz w:val="26"/>
          <w:szCs w:val="26"/>
          <w:lang w:eastAsia="ru-RU"/>
        </w:rPr>
        <w:t>контрсанкций</w:t>
      </w:r>
      <w:proofErr w:type="spellEnd"/>
      <w:r w:rsidRPr="00175468">
        <w:rPr>
          <w:rFonts w:ascii="Times New Roman" w:eastAsia="Times New Roman" w:hAnsi="Times New Roman" w:cs="Times New Roman"/>
          <w:color w:val="000000"/>
          <w:sz w:val="26"/>
          <w:szCs w:val="26"/>
          <w:lang w:eastAsia="ru-RU"/>
        </w:rPr>
        <w:t xml:space="preserve">» всерьез осложнило данную задачу. После Олимпийских Игр в Сочи в 2014 году российская экономика должна была стать более привлекательной для инвесторов, однако события </w:t>
      </w:r>
      <w:proofErr w:type="gramStart"/>
      <w:r w:rsidRPr="00175468">
        <w:rPr>
          <w:rFonts w:ascii="Times New Roman" w:eastAsia="Times New Roman" w:hAnsi="Times New Roman" w:cs="Times New Roman"/>
          <w:color w:val="000000"/>
          <w:sz w:val="26"/>
          <w:szCs w:val="26"/>
          <w:lang w:eastAsia="ru-RU"/>
        </w:rPr>
        <w:t>на</w:t>
      </w:r>
      <w:proofErr w:type="gramEnd"/>
      <w:r w:rsidRPr="00175468">
        <w:rPr>
          <w:rFonts w:ascii="Times New Roman" w:eastAsia="Times New Roman" w:hAnsi="Times New Roman" w:cs="Times New Roman"/>
          <w:color w:val="000000"/>
          <w:sz w:val="26"/>
          <w:szCs w:val="26"/>
          <w:lang w:eastAsia="ru-RU"/>
        </w:rPr>
        <w:t xml:space="preserve"> международной не позволили этому произойти. Сейчас государство выработало новую методику взаимодействия с бизнесом, базирующуюся не просто на привлечении средств частных предпринимателей, а на совместной реализации крупных стратегических проектов по принципу </w:t>
      </w:r>
      <w:proofErr w:type="spellStart"/>
      <w:r w:rsidRPr="00175468">
        <w:rPr>
          <w:rFonts w:ascii="Times New Roman" w:eastAsia="Times New Roman" w:hAnsi="Times New Roman" w:cs="Times New Roman"/>
          <w:color w:val="000000"/>
          <w:sz w:val="26"/>
          <w:szCs w:val="26"/>
          <w:lang w:eastAsia="ru-RU"/>
        </w:rPr>
        <w:lastRenderedPageBreak/>
        <w:t>частногосударственного</w:t>
      </w:r>
      <w:proofErr w:type="spellEnd"/>
      <w:r w:rsidRPr="00175468">
        <w:rPr>
          <w:rFonts w:ascii="Times New Roman" w:eastAsia="Times New Roman" w:hAnsi="Times New Roman" w:cs="Times New Roman"/>
          <w:color w:val="000000"/>
          <w:sz w:val="26"/>
          <w:szCs w:val="26"/>
          <w:lang w:eastAsia="ru-RU"/>
        </w:rPr>
        <w:t xml:space="preserve"> партнерства (ЧГП). Такое сотрудничество нацелено на обеспечение баланса интересов всех задействованных сторон, на решение проблем в области социально-экономического развития страны, на достижение высокого уровня активности российских экономических и политических игроков.</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Таким образом, актуальность данной темы исследования обусловлена направленностью на решение чрезвычайно сложного комплекса проблем, от </w:t>
      </w:r>
      <w:proofErr w:type="gramStart"/>
      <w:r w:rsidRPr="00175468">
        <w:rPr>
          <w:rFonts w:ascii="Times New Roman" w:eastAsia="Times New Roman" w:hAnsi="Times New Roman" w:cs="Times New Roman"/>
          <w:color w:val="000000"/>
          <w:sz w:val="26"/>
          <w:szCs w:val="26"/>
          <w:lang w:eastAsia="ru-RU"/>
        </w:rPr>
        <w:t>успешности</w:t>
      </w:r>
      <w:proofErr w:type="gramEnd"/>
      <w:r w:rsidRPr="00175468">
        <w:rPr>
          <w:rFonts w:ascii="Times New Roman" w:eastAsia="Times New Roman" w:hAnsi="Times New Roman" w:cs="Times New Roman"/>
          <w:color w:val="000000"/>
          <w:sz w:val="26"/>
          <w:szCs w:val="26"/>
          <w:lang w:eastAsia="ru-RU"/>
        </w:rPr>
        <w:t xml:space="preserve"> реализации которых во многом будет зависеть будущее российского государства, бизнеса и общества в целом.</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Степень разработанности темы</w:t>
      </w:r>
      <w:proofErr w:type="gramStart"/>
      <w:r w:rsidRPr="00175468">
        <w:rPr>
          <w:rFonts w:ascii="Times New Roman" w:eastAsia="Times New Roman" w:hAnsi="Times New Roman" w:cs="Times New Roman"/>
          <w:color w:val="000000"/>
          <w:sz w:val="26"/>
          <w:szCs w:val="26"/>
          <w:lang w:eastAsia="ru-RU"/>
        </w:rPr>
        <w:t xml:space="preserve"> М</w:t>
      </w:r>
      <w:proofErr w:type="gramEnd"/>
      <w:r w:rsidRPr="00175468">
        <w:rPr>
          <w:rFonts w:ascii="Times New Roman" w:eastAsia="Times New Roman" w:hAnsi="Times New Roman" w:cs="Times New Roman"/>
          <w:color w:val="000000"/>
          <w:sz w:val="26"/>
          <w:szCs w:val="26"/>
          <w:lang w:eastAsia="ru-RU"/>
        </w:rPr>
        <w:t>ногие ученые со всего мира всегда уделяли большое внимание исследованию аспектов сотрудничества государства и частного бизнеса.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Такие современные ученые, как Э. </w:t>
      </w:r>
      <w:proofErr w:type="spellStart"/>
      <w:r w:rsidRPr="00175468">
        <w:rPr>
          <w:rFonts w:ascii="Times New Roman" w:eastAsia="Times New Roman" w:hAnsi="Times New Roman" w:cs="Times New Roman"/>
          <w:color w:val="000000"/>
          <w:sz w:val="26"/>
          <w:szCs w:val="26"/>
          <w:lang w:eastAsia="ru-RU"/>
        </w:rPr>
        <w:t>Аткинсон</w:t>
      </w:r>
      <w:proofErr w:type="spellEnd"/>
      <w:r w:rsidRPr="00175468">
        <w:rPr>
          <w:rFonts w:ascii="Times New Roman" w:eastAsia="Times New Roman" w:hAnsi="Times New Roman" w:cs="Times New Roman"/>
          <w:color w:val="000000"/>
          <w:sz w:val="26"/>
          <w:szCs w:val="26"/>
          <w:lang w:eastAsia="ru-RU"/>
        </w:rPr>
        <w:t xml:space="preserve">, Е. </w:t>
      </w:r>
      <w:proofErr w:type="spellStart"/>
      <w:r w:rsidRPr="00175468">
        <w:rPr>
          <w:rFonts w:ascii="Times New Roman" w:eastAsia="Times New Roman" w:hAnsi="Times New Roman" w:cs="Times New Roman"/>
          <w:color w:val="000000"/>
          <w:sz w:val="26"/>
          <w:szCs w:val="26"/>
          <w:lang w:eastAsia="ru-RU"/>
        </w:rPr>
        <w:t>Балацкий</w:t>
      </w:r>
      <w:proofErr w:type="spellEnd"/>
      <w:r w:rsidRPr="00175468">
        <w:rPr>
          <w:rFonts w:ascii="Times New Roman" w:eastAsia="Times New Roman" w:hAnsi="Times New Roman" w:cs="Times New Roman"/>
          <w:color w:val="000000"/>
          <w:sz w:val="26"/>
          <w:szCs w:val="26"/>
          <w:lang w:eastAsia="ru-RU"/>
        </w:rPr>
        <w:t xml:space="preserve">, В. Бирюков, </w:t>
      </w:r>
      <w:proofErr w:type="gramStart"/>
      <w:r w:rsidRPr="00175468">
        <w:rPr>
          <w:rFonts w:ascii="Times New Roman" w:eastAsia="Times New Roman" w:hAnsi="Times New Roman" w:cs="Times New Roman"/>
          <w:color w:val="000000"/>
          <w:sz w:val="26"/>
          <w:szCs w:val="26"/>
          <w:lang w:eastAsia="ru-RU"/>
        </w:rPr>
        <w:t>Дж</w:t>
      </w:r>
      <w:proofErr w:type="gramEnd"/>
      <w:r w:rsidRPr="00175468">
        <w:rPr>
          <w:rFonts w:ascii="Times New Roman" w:eastAsia="Times New Roman" w:hAnsi="Times New Roman" w:cs="Times New Roman"/>
          <w:color w:val="000000"/>
          <w:sz w:val="26"/>
          <w:szCs w:val="26"/>
          <w:lang w:eastAsia="ru-RU"/>
        </w:rPr>
        <w:t>.</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proofErr w:type="spellStart"/>
      <w:r w:rsidRPr="00175468">
        <w:rPr>
          <w:rFonts w:ascii="Times New Roman" w:eastAsia="Times New Roman" w:hAnsi="Times New Roman" w:cs="Times New Roman"/>
          <w:color w:val="000000"/>
          <w:sz w:val="26"/>
          <w:szCs w:val="26"/>
          <w:lang w:eastAsia="ru-RU"/>
        </w:rPr>
        <w:t>Бьюкеннен</w:t>
      </w:r>
      <w:proofErr w:type="spellEnd"/>
      <w:r w:rsidRPr="00175468">
        <w:rPr>
          <w:rFonts w:ascii="Times New Roman" w:eastAsia="Times New Roman" w:hAnsi="Times New Roman" w:cs="Times New Roman"/>
          <w:color w:val="000000"/>
          <w:sz w:val="26"/>
          <w:szCs w:val="26"/>
          <w:lang w:eastAsia="ru-RU"/>
        </w:rPr>
        <w:t xml:space="preserve">, Дж. Валлис, Ю. </w:t>
      </w:r>
      <w:proofErr w:type="spellStart"/>
      <w:r w:rsidRPr="00175468">
        <w:rPr>
          <w:rFonts w:ascii="Times New Roman" w:eastAsia="Times New Roman" w:hAnsi="Times New Roman" w:cs="Times New Roman"/>
          <w:color w:val="000000"/>
          <w:sz w:val="26"/>
          <w:szCs w:val="26"/>
          <w:lang w:eastAsia="ru-RU"/>
        </w:rPr>
        <w:t>Винслав</w:t>
      </w:r>
      <w:proofErr w:type="spellEnd"/>
      <w:r w:rsidRPr="00175468">
        <w:rPr>
          <w:rFonts w:ascii="Times New Roman" w:eastAsia="Times New Roman" w:hAnsi="Times New Roman" w:cs="Times New Roman"/>
          <w:color w:val="000000"/>
          <w:sz w:val="26"/>
          <w:szCs w:val="26"/>
          <w:lang w:eastAsia="ru-RU"/>
        </w:rPr>
        <w:t xml:space="preserve">, Н. </w:t>
      </w:r>
      <w:proofErr w:type="spellStart"/>
      <w:r w:rsidRPr="00175468">
        <w:rPr>
          <w:rFonts w:ascii="Times New Roman" w:eastAsia="Times New Roman" w:hAnsi="Times New Roman" w:cs="Times New Roman"/>
          <w:color w:val="000000"/>
          <w:sz w:val="26"/>
          <w:szCs w:val="26"/>
          <w:lang w:eastAsia="ru-RU"/>
        </w:rPr>
        <w:t>Газизуллин</w:t>
      </w:r>
      <w:proofErr w:type="spellEnd"/>
      <w:r w:rsidRPr="00175468">
        <w:rPr>
          <w:rFonts w:ascii="Times New Roman" w:eastAsia="Times New Roman" w:hAnsi="Times New Roman" w:cs="Times New Roman"/>
          <w:color w:val="000000"/>
          <w:sz w:val="26"/>
          <w:szCs w:val="26"/>
          <w:lang w:eastAsia="ru-RU"/>
        </w:rPr>
        <w:t>, Р. Гринберг, Д. Осборн</w:t>
      </w:r>
      <w:proofErr w:type="gramStart"/>
      <w:r w:rsidRPr="00175468">
        <w:rPr>
          <w:rFonts w:ascii="Times New Roman" w:eastAsia="Times New Roman" w:hAnsi="Times New Roman" w:cs="Times New Roman"/>
          <w:color w:val="000000"/>
          <w:sz w:val="26"/>
          <w:szCs w:val="26"/>
          <w:lang w:eastAsia="ru-RU"/>
        </w:rPr>
        <w:t xml:space="preserve">., </w:t>
      </w:r>
      <w:proofErr w:type="gramEnd"/>
      <w:r w:rsidRPr="00175468">
        <w:rPr>
          <w:rFonts w:ascii="Times New Roman" w:eastAsia="Times New Roman" w:hAnsi="Times New Roman" w:cs="Times New Roman"/>
          <w:color w:val="000000"/>
          <w:sz w:val="26"/>
          <w:szCs w:val="26"/>
          <w:lang w:eastAsia="ru-RU"/>
        </w:rPr>
        <w:t xml:space="preserve">Н. Петраков, Д. </w:t>
      </w:r>
      <w:proofErr w:type="spellStart"/>
      <w:r w:rsidRPr="00175468">
        <w:rPr>
          <w:rFonts w:ascii="Times New Roman" w:eastAsia="Times New Roman" w:hAnsi="Times New Roman" w:cs="Times New Roman"/>
          <w:color w:val="000000"/>
          <w:sz w:val="26"/>
          <w:szCs w:val="26"/>
          <w:lang w:eastAsia="ru-RU"/>
        </w:rPr>
        <w:t>Стиглиц</w:t>
      </w:r>
      <w:proofErr w:type="spellEnd"/>
      <w:r w:rsidRPr="00175468">
        <w:rPr>
          <w:rFonts w:ascii="Times New Roman" w:eastAsia="Times New Roman" w:hAnsi="Times New Roman" w:cs="Times New Roman"/>
          <w:color w:val="000000"/>
          <w:sz w:val="26"/>
          <w:szCs w:val="26"/>
          <w:lang w:eastAsia="ru-RU"/>
        </w:rPr>
        <w:t xml:space="preserve">, К. Яновский раскрывают различные стороны данного </w:t>
      </w:r>
      <w:proofErr w:type="spellStart"/>
      <w:r w:rsidRPr="00175468">
        <w:rPr>
          <w:rFonts w:ascii="Times New Roman" w:eastAsia="Times New Roman" w:hAnsi="Times New Roman" w:cs="Times New Roman"/>
          <w:color w:val="000000"/>
          <w:sz w:val="26"/>
          <w:szCs w:val="26"/>
          <w:lang w:eastAsia="ru-RU"/>
        </w:rPr>
        <w:t>партнества</w:t>
      </w:r>
      <w:proofErr w:type="spellEnd"/>
      <w:r w:rsidRPr="00175468">
        <w:rPr>
          <w:rFonts w:ascii="Times New Roman" w:eastAsia="Times New Roman" w:hAnsi="Times New Roman" w:cs="Times New Roman"/>
          <w:color w:val="000000"/>
          <w:sz w:val="26"/>
          <w:szCs w:val="26"/>
          <w:lang w:eastAsia="ru-RU"/>
        </w:rPr>
        <w:t>.</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Вопросами становления ЧГП в России занимаются О.С.</w:t>
      </w:r>
      <w:r w:rsidR="004925F6">
        <w:rPr>
          <w:rFonts w:ascii="Times New Roman" w:eastAsia="Times New Roman" w:hAnsi="Times New Roman" w:cs="Times New Roman"/>
          <w:color w:val="000000"/>
          <w:sz w:val="26"/>
          <w:szCs w:val="26"/>
          <w:lang w:eastAsia="ru-RU"/>
        </w:rPr>
        <w:t xml:space="preserve"> </w:t>
      </w:r>
      <w:r w:rsidRPr="00175468">
        <w:rPr>
          <w:rFonts w:ascii="Times New Roman" w:eastAsia="Times New Roman" w:hAnsi="Times New Roman" w:cs="Times New Roman"/>
          <w:color w:val="000000"/>
          <w:sz w:val="26"/>
          <w:szCs w:val="26"/>
          <w:lang w:eastAsia="ru-RU"/>
        </w:rPr>
        <w:t xml:space="preserve">Белокрылова, Е.И. </w:t>
      </w:r>
      <w:proofErr w:type="spellStart"/>
      <w:r w:rsidRPr="00175468">
        <w:rPr>
          <w:rFonts w:ascii="Times New Roman" w:eastAsia="Times New Roman" w:hAnsi="Times New Roman" w:cs="Times New Roman"/>
          <w:color w:val="000000"/>
          <w:sz w:val="26"/>
          <w:szCs w:val="26"/>
          <w:lang w:eastAsia="ru-RU"/>
        </w:rPr>
        <w:t>Бухвальд</w:t>
      </w:r>
      <w:proofErr w:type="spellEnd"/>
      <w:r w:rsidRPr="00175468">
        <w:rPr>
          <w:rFonts w:ascii="Times New Roman" w:eastAsia="Times New Roman" w:hAnsi="Times New Roman" w:cs="Times New Roman"/>
          <w:color w:val="000000"/>
          <w:sz w:val="26"/>
          <w:szCs w:val="26"/>
          <w:lang w:eastAsia="ru-RU"/>
        </w:rPr>
        <w:t xml:space="preserve">, В.Г. </w:t>
      </w:r>
      <w:proofErr w:type="spellStart"/>
      <w:r w:rsidRPr="00175468">
        <w:rPr>
          <w:rFonts w:ascii="Times New Roman" w:eastAsia="Times New Roman" w:hAnsi="Times New Roman" w:cs="Times New Roman"/>
          <w:color w:val="000000"/>
          <w:sz w:val="26"/>
          <w:szCs w:val="26"/>
          <w:lang w:eastAsia="ru-RU"/>
        </w:rPr>
        <w:t>Варнавский</w:t>
      </w:r>
      <w:proofErr w:type="spellEnd"/>
      <w:r w:rsidRPr="00175468">
        <w:rPr>
          <w:rFonts w:ascii="Times New Roman" w:eastAsia="Times New Roman" w:hAnsi="Times New Roman" w:cs="Times New Roman"/>
          <w:color w:val="000000"/>
          <w:sz w:val="26"/>
          <w:szCs w:val="26"/>
          <w:lang w:eastAsia="ru-RU"/>
        </w:rPr>
        <w:t xml:space="preserve">, А.Г. </w:t>
      </w:r>
      <w:proofErr w:type="spellStart"/>
      <w:r w:rsidRPr="00175468">
        <w:rPr>
          <w:rFonts w:ascii="Times New Roman" w:eastAsia="Times New Roman" w:hAnsi="Times New Roman" w:cs="Times New Roman"/>
          <w:color w:val="000000"/>
          <w:sz w:val="26"/>
          <w:szCs w:val="26"/>
          <w:lang w:eastAsia="ru-RU"/>
        </w:rPr>
        <w:t>Зельднер</w:t>
      </w:r>
      <w:proofErr w:type="spellEnd"/>
      <w:r w:rsidRPr="00175468">
        <w:rPr>
          <w:rFonts w:ascii="Times New Roman" w:eastAsia="Times New Roman" w:hAnsi="Times New Roman" w:cs="Times New Roman"/>
          <w:color w:val="000000"/>
          <w:sz w:val="26"/>
          <w:szCs w:val="26"/>
          <w:lang w:eastAsia="ru-RU"/>
        </w:rPr>
        <w:t xml:space="preserve">, М.А. Дерябина, В.А. </w:t>
      </w:r>
      <w:proofErr w:type="spellStart"/>
      <w:r w:rsidRPr="00175468">
        <w:rPr>
          <w:rFonts w:ascii="Times New Roman" w:eastAsia="Times New Roman" w:hAnsi="Times New Roman" w:cs="Times New Roman"/>
          <w:color w:val="000000"/>
          <w:sz w:val="26"/>
          <w:szCs w:val="26"/>
          <w:lang w:eastAsia="ru-RU"/>
        </w:rPr>
        <w:t>Кабашкин</w:t>
      </w:r>
      <w:proofErr w:type="spellEnd"/>
      <w:r w:rsidRPr="00175468">
        <w:rPr>
          <w:rFonts w:ascii="Times New Roman" w:eastAsia="Times New Roman" w:hAnsi="Times New Roman" w:cs="Times New Roman"/>
          <w:color w:val="000000"/>
          <w:sz w:val="26"/>
          <w:szCs w:val="26"/>
          <w:lang w:eastAsia="ru-RU"/>
        </w:rPr>
        <w:t xml:space="preserve">, В.Н. </w:t>
      </w:r>
      <w:proofErr w:type="spellStart"/>
      <w:r w:rsidRPr="00175468">
        <w:rPr>
          <w:rFonts w:ascii="Times New Roman" w:eastAsia="Times New Roman" w:hAnsi="Times New Roman" w:cs="Times New Roman"/>
          <w:color w:val="000000"/>
          <w:sz w:val="26"/>
          <w:szCs w:val="26"/>
          <w:lang w:eastAsia="ru-RU"/>
        </w:rPr>
        <w:t>Мочальников</w:t>
      </w:r>
      <w:proofErr w:type="spellEnd"/>
      <w:r w:rsidRPr="00175468">
        <w:rPr>
          <w:rFonts w:ascii="Times New Roman" w:eastAsia="Times New Roman" w:hAnsi="Times New Roman" w:cs="Times New Roman"/>
          <w:color w:val="000000"/>
          <w:sz w:val="26"/>
          <w:szCs w:val="26"/>
          <w:lang w:eastAsia="ru-RU"/>
        </w:rPr>
        <w:t xml:space="preserve">, Л.И. </w:t>
      </w:r>
      <w:proofErr w:type="spellStart"/>
      <w:r w:rsidRPr="00175468">
        <w:rPr>
          <w:rFonts w:ascii="Times New Roman" w:eastAsia="Times New Roman" w:hAnsi="Times New Roman" w:cs="Times New Roman"/>
          <w:color w:val="000000"/>
          <w:sz w:val="26"/>
          <w:szCs w:val="26"/>
          <w:lang w:eastAsia="ru-RU"/>
        </w:rPr>
        <w:t>Цедилин</w:t>
      </w:r>
      <w:proofErr w:type="spellEnd"/>
      <w:r w:rsidRPr="00175468">
        <w:rPr>
          <w:rFonts w:ascii="Times New Roman" w:eastAsia="Times New Roman" w:hAnsi="Times New Roman" w:cs="Times New Roman"/>
          <w:color w:val="000000"/>
          <w:sz w:val="26"/>
          <w:szCs w:val="26"/>
          <w:lang w:eastAsia="ru-RU"/>
        </w:rPr>
        <w:t>.</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Политико-правовые аспекты сотрудничество государства и субъектов хозяйствования нашли отражение в работах М.В. </w:t>
      </w:r>
      <w:proofErr w:type="spellStart"/>
      <w:r w:rsidRPr="00175468">
        <w:rPr>
          <w:rFonts w:ascii="Times New Roman" w:eastAsia="Times New Roman" w:hAnsi="Times New Roman" w:cs="Times New Roman"/>
          <w:color w:val="000000"/>
          <w:sz w:val="26"/>
          <w:szCs w:val="26"/>
          <w:lang w:eastAsia="ru-RU"/>
        </w:rPr>
        <w:t>Вилисова</w:t>
      </w:r>
      <w:proofErr w:type="spellEnd"/>
      <w:r w:rsidRPr="00175468">
        <w:rPr>
          <w:rFonts w:ascii="Times New Roman" w:eastAsia="Times New Roman" w:hAnsi="Times New Roman" w:cs="Times New Roman"/>
          <w:color w:val="000000"/>
          <w:sz w:val="26"/>
          <w:szCs w:val="26"/>
          <w:lang w:eastAsia="ru-RU"/>
        </w:rPr>
        <w:t>, Е.А.</w:t>
      </w:r>
      <w:r w:rsidR="004925F6">
        <w:rPr>
          <w:rFonts w:ascii="Times New Roman" w:eastAsia="Times New Roman" w:hAnsi="Times New Roman" w:cs="Times New Roman"/>
          <w:color w:val="000000"/>
          <w:sz w:val="26"/>
          <w:szCs w:val="26"/>
          <w:lang w:eastAsia="ru-RU"/>
        </w:rPr>
        <w:t xml:space="preserve"> </w:t>
      </w:r>
      <w:r w:rsidRPr="00175468">
        <w:rPr>
          <w:rFonts w:ascii="Times New Roman" w:eastAsia="Times New Roman" w:hAnsi="Times New Roman" w:cs="Times New Roman"/>
          <w:color w:val="000000"/>
          <w:sz w:val="26"/>
          <w:szCs w:val="26"/>
          <w:lang w:eastAsia="ru-RU"/>
        </w:rPr>
        <w:t xml:space="preserve">Хрусталевой, В.И. Якунина, А.М. Ковалева, Л.Ю. Титова, Е.Б. </w:t>
      </w:r>
      <w:proofErr w:type="spellStart"/>
      <w:r w:rsidRPr="00175468">
        <w:rPr>
          <w:rFonts w:ascii="Times New Roman" w:eastAsia="Times New Roman" w:hAnsi="Times New Roman" w:cs="Times New Roman"/>
          <w:color w:val="000000"/>
          <w:sz w:val="26"/>
          <w:szCs w:val="26"/>
          <w:lang w:eastAsia="ru-RU"/>
        </w:rPr>
        <w:t>Ленчук</w:t>
      </w:r>
      <w:proofErr w:type="spellEnd"/>
      <w:r w:rsidRPr="00175468">
        <w:rPr>
          <w:rFonts w:ascii="Times New Roman" w:eastAsia="Times New Roman" w:hAnsi="Times New Roman" w:cs="Times New Roman"/>
          <w:color w:val="000000"/>
          <w:sz w:val="26"/>
          <w:szCs w:val="26"/>
          <w:lang w:eastAsia="ru-RU"/>
        </w:rPr>
        <w:t>, В.Н.</w:t>
      </w:r>
      <w:r w:rsidR="004925F6">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Лисачкина</w:t>
      </w:r>
      <w:proofErr w:type="spellEnd"/>
      <w:r w:rsidRPr="00175468">
        <w:rPr>
          <w:rFonts w:ascii="Times New Roman" w:eastAsia="Times New Roman" w:hAnsi="Times New Roman" w:cs="Times New Roman"/>
          <w:color w:val="000000"/>
          <w:sz w:val="26"/>
          <w:szCs w:val="26"/>
          <w:lang w:eastAsia="ru-RU"/>
        </w:rPr>
        <w:t>, В.М. Савельева.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Несмотря на большое количество работ в сфере </w:t>
      </w:r>
      <w:proofErr w:type="spellStart"/>
      <w:r w:rsidRPr="00175468">
        <w:rPr>
          <w:rFonts w:ascii="Times New Roman" w:eastAsia="Times New Roman" w:hAnsi="Times New Roman" w:cs="Times New Roman"/>
          <w:color w:val="000000"/>
          <w:sz w:val="26"/>
          <w:szCs w:val="26"/>
          <w:lang w:eastAsia="ru-RU"/>
        </w:rPr>
        <w:t>частногосударственного</w:t>
      </w:r>
      <w:proofErr w:type="spellEnd"/>
      <w:r w:rsidRPr="00175468">
        <w:rPr>
          <w:rFonts w:ascii="Times New Roman" w:eastAsia="Times New Roman" w:hAnsi="Times New Roman" w:cs="Times New Roman"/>
          <w:color w:val="000000"/>
          <w:sz w:val="26"/>
          <w:szCs w:val="26"/>
          <w:lang w:eastAsia="ru-RU"/>
        </w:rPr>
        <w:t xml:space="preserve"> партнерства, остается ряд областей, изучение которых началось недавно и сейчас происходит становление </w:t>
      </w:r>
      <w:proofErr w:type="spellStart"/>
      <w:r w:rsidRPr="00175468">
        <w:rPr>
          <w:rFonts w:ascii="Times New Roman" w:eastAsia="Times New Roman" w:hAnsi="Times New Roman" w:cs="Times New Roman"/>
          <w:color w:val="000000"/>
          <w:sz w:val="26"/>
          <w:szCs w:val="26"/>
          <w:lang w:eastAsia="ru-RU"/>
        </w:rPr>
        <w:t>теоретикометодологической</w:t>
      </w:r>
      <w:proofErr w:type="spellEnd"/>
      <w:r w:rsidRPr="00175468">
        <w:rPr>
          <w:rFonts w:ascii="Times New Roman" w:eastAsia="Times New Roman" w:hAnsi="Times New Roman" w:cs="Times New Roman"/>
          <w:color w:val="000000"/>
          <w:sz w:val="26"/>
          <w:szCs w:val="26"/>
          <w:lang w:eastAsia="ru-RU"/>
        </w:rPr>
        <w:t xml:space="preserve"> базы.</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Объект исследования Объектом исследования являются механизмы взаимодействия государства и бизнеса в рамках инвестиционной политики России.</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Предмет исследования Предметом данного исследования являются сущностные особенности реализации инвестиционной политики Российского государств, а также способы применения государственно-частного партнерства, как одного из главных инструментов данной политики.</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Цель исследования Цель исследования – изучить ключевые особенности инвестиционной политики РФ и рассмотреть ее реализацию на базе крупных ЧГП-проектов.</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Задачи исследования</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изучение концептуальных основ инвестиционной политики;</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lastRenderedPageBreak/>
        <w:t>- определение места инвестиционной политики в системе отраслевых политик России;</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выявление особенностей государственно-частного партнерства в РФ, как одного из ключевых стимулов инвестирования;</w:t>
      </w:r>
    </w:p>
    <w:p w:rsidR="004925F6"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рассмотрение применения методов партнерства государства и бизнеса в сфере реализации крупных инвестиционных проектов.</w:t>
      </w:r>
    </w:p>
    <w:p w:rsidR="004925F6" w:rsidRDefault="004925F6">
      <w:pP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br w:type="page"/>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p>
    <w:p w:rsidR="00175468" w:rsidRPr="00175468" w:rsidRDefault="00175468" w:rsidP="00175468">
      <w:pPr>
        <w:spacing w:after="0" w:line="375" w:lineRule="atLeast"/>
        <w:ind w:firstLine="900"/>
        <w:jc w:val="both"/>
        <w:outlineLvl w:val="1"/>
        <w:rPr>
          <w:rFonts w:ascii="Times New Roman" w:eastAsia="Times New Roman" w:hAnsi="Times New Roman" w:cs="Times New Roman"/>
          <w:color w:val="000000"/>
          <w:sz w:val="27"/>
          <w:szCs w:val="27"/>
          <w:lang w:eastAsia="ru-RU"/>
        </w:rPr>
      </w:pPr>
      <w:r w:rsidRPr="00175468">
        <w:rPr>
          <w:rFonts w:ascii="Times New Roman" w:eastAsia="Times New Roman" w:hAnsi="Times New Roman" w:cs="Times New Roman"/>
          <w:color w:val="000000"/>
          <w:sz w:val="27"/>
          <w:szCs w:val="27"/>
          <w:lang w:eastAsia="ru-RU"/>
        </w:rPr>
        <w:t xml:space="preserve">ГЛАВА 1. АНАЛИЗ ИНВЕСТИЦИОННОЙ ПОЛИТИКИ </w:t>
      </w:r>
      <w:proofErr w:type="gramStart"/>
      <w:r w:rsidRPr="00175468">
        <w:rPr>
          <w:rFonts w:ascii="Times New Roman" w:eastAsia="Times New Roman" w:hAnsi="Times New Roman" w:cs="Times New Roman"/>
          <w:color w:val="000000"/>
          <w:sz w:val="27"/>
          <w:szCs w:val="27"/>
          <w:lang w:eastAsia="ru-RU"/>
        </w:rPr>
        <w:t>В</w:t>
      </w:r>
      <w:proofErr w:type="gramEnd"/>
    </w:p>
    <w:p w:rsidR="00175468" w:rsidRPr="00175468" w:rsidRDefault="00175468" w:rsidP="00175468">
      <w:pPr>
        <w:spacing w:after="0" w:line="375" w:lineRule="atLeast"/>
        <w:ind w:firstLine="900"/>
        <w:jc w:val="both"/>
        <w:outlineLvl w:val="1"/>
        <w:rPr>
          <w:rFonts w:ascii="Times New Roman" w:eastAsia="Times New Roman" w:hAnsi="Times New Roman" w:cs="Times New Roman"/>
          <w:color w:val="000000"/>
          <w:sz w:val="27"/>
          <w:szCs w:val="27"/>
          <w:lang w:eastAsia="ru-RU"/>
        </w:rPr>
      </w:pPr>
      <w:proofErr w:type="gramStart"/>
      <w:r w:rsidRPr="00175468">
        <w:rPr>
          <w:rFonts w:ascii="Times New Roman" w:eastAsia="Times New Roman" w:hAnsi="Times New Roman" w:cs="Times New Roman"/>
          <w:color w:val="000000"/>
          <w:sz w:val="27"/>
          <w:szCs w:val="27"/>
          <w:lang w:eastAsia="ru-RU"/>
        </w:rPr>
        <w:t>УСЛОВИЯХ</w:t>
      </w:r>
      <w:proofErr w:type="gramEnd"/>
      <w:r w:rsidRPr="00175468">
        <w:rPr>
          <w:rFonts w:ascii="Times New Roman" w:eastAsia="Times New Roman" w:hAnsi="Times New Roman" w:cs="Times New Roman"/>
          <w:color w:val="000000"/>
          <w:sz w:val="27"/>
          <w:szCs w:val="27"/>
          <w:lang w:eastAsia="ru-RU"/>
        </w:rPr>
        <w:t xml:space="preserve"> СОВРЕМЕННОГО РОССИЙСКОГО ОБЩЕСТВА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1.1 Место инвестиционной политики в системе отраслевых политик государства (система инструментов, методов) Роль инвестиций на современном этапе развития общества трудно переоценить: именно благодаря им реализуются крупные строительные проекты, получают применение инновационные разработки, обеспечивается эффективность финансовой политики государства. Существуют различные трактовки понятия «инвестиции», акцентирующие внимание на различных аспектах. В наиболее общем виде «инвестиции» понимаются как «вложения капитала с целью его увеличения в будущем» 3. Данный подход является господствующим в экономических школах стран Западной Европы и Северной Америки. Однако в последнее время особую популярность получил подход, согласно которому «инвестиции» определяются как «вложения в ценные бумаги». Во многом, это обусловлено возросшим значением рынка ценных бумаг, как механизма опосредующего перемещение реального капитала в странах развитой рыночной экономики.</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На современном этапе развития общества принято разделять три типа инвестиций: реальные, финансовые и интеллектуальные. Реальные инвестиции предполагают вложения средств в материальный капитал (здания, оборудования, товарно-материальные запасы и пр.) и нематериальные активы (патенты, лицензии, «ноу-хау» и пр.). Финансовые инвестиции представляют собой вложения в ценные бумаги (акции, векселя, облигации и пр.), целевые банковские вклады, депозиты и т.д.</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Интеллектуальные инвестиции – это вложения средств в творческий потенциал, объекты интеллектуальной собственности, вытекающие из 3</w:t>
      </w:r>
      <w:r w:rsidRPr="00175468">
        <w:rPr>
          <w:rFonts w:ascii="Times New Roman" w:eastAsia="Times New Roman" w:hAnsi="Times New Roman" w:cs="Times New Roman"/>
          <w:color w:val="000000"/>
          <w:sz w:val="26"/>
          <w:szCs w:val="26"/>
          <w:lang w:eastAsia="ru-RU"/>
        </w:rPr>
        <w:t> Игонина Л. Л. Инвестиции</w:t>
      </w:r>
      <w:proofErr w:type="gramStart"/>
      <w:r w:rsidRPr="00175468">
        <w:rPr>
          <w:rFonts w:ascii="Times New Roman" w:eastAsia="Times New Roman" w:hAnsi="Times New Roman" w:cs="Times New Roman"/>
          <w:color w:val="000000"/>
          <w:sz w:val="26"/>
          <w:szCs w:val="26"/>
          <w:lang w:eastAsia="ru-RU"/>
        </w:rPr>
        <w:t xml:space="preserve"> :</w:t>
      </w:r>
      <w:proofErr w:type="gramEnd"/>
      <w:r w:rsidRPr="00175468">
        <w:rPr>
          <w:rFonts w:ascii="Times New Roman" w:eastAsia="Times New Roman" w:hAnsi="Times New Roman" w:cs="Times New Roman"/>
          <w:color w:val="000000"/>
          <w:sz w:val="26"/>
          <w:szCs w:val="26"/>
          <w:lang w:eastAsia="ru-RU"/>
        </w:rPr>
        <w:t xml:space="preserve"> пособие для студентов высших учебных заведений по </w:t>
      </w:r>
      <w:proofErr w:type="spellStart"/>
      <w:r w:rsidRPr="00175468">
        <w:rPr>
          <w:rFonts w:ascii="Times New Roman" w:eastAsia="Times New Roman" w:hAnsi="Times New Roman" w:cs="Times New Roman"/>
          <w:color w:val="000000"/>
          <w:sz w:val="26"/>
          <w:szCs w:val="26"/>
          <w:lang w:eastAsia="ru-RU"/>
        </w:rPr>
        <w:t>финансовоэкономическим</w:t>
      </w:r>
      <w:proofErr w:type="spellEnd"/>
      <w:r w:rsidRPr="00175468">
        <w:rPr>
          <w:rFonts w:ascii="Times New Roman" w:eastAsia="Times New Roman" w:hAnsi="Times New Roman" w:cs="Times New Roman"/>
          <w:color w:val="000000"/>
          <w:sz w:val="26"/>
          <w:szCs w:val="26"/>
          <w:lang w:eastAsia="ru-RU"/>
        </w:rPr>
        <w:t xml:space="preserve"> специальностям - 2-е изд., </w:t>
      </w:r>
      <w:proofErr w:type="spellStart"/>
      <w:r w:rsidRPr="00175468">
        <w:rPr>
          <w:rFonts w:ascii="Times New Roman" w:eastAsia="Times New Roman" w:hAnsi="Times New Roman" w:cs="Times New Roman"/>
          <w:color w:val="000000"/>
          <w:sz w:val="26"/>
          <w:szCs w:val="26"/>
          <w:lang w:eastAsia="ru-RU"/>
        </w:rPr>
        <w:t>перераб</w:t>
      </w:r>
      <w:proofErr w:type="spellEnd"/>
      <w:r w:rsidRPr="00175468">
        <w:rPr>
          <w:rFonts w:ascii="Times New Roman" w:eastAsia="Times New Roman" w:hAnsi="Times New Roman" w:cs="Times New Roman"/>
          <w:color w:val="000000"/>
          <w:sz w:val="26"/>
          <w:szCs w:val="26"/>
          <w:lang w:eastAsia="ru-RU"/>
        </w:rPr>
        <w:t xml:space="preserve">. и доп. - Москва : Магистр Инфра-М, 2013. - с. 19-20 авторского, изобретательского и патентного права.4 Экономики современного мира заинтересованы в том, чтобы инвестиции имели более регулярный характер. В связи с этим особую актуальность приобрело прогнозирование инвестиций. Оно необходимо для качественного и количественного развития инвестиционной сферы. На основе данных прогнозов строятся федеральные целевые программы, структурируется модель экономического развития страны. Прогнозирование инвестиций – </w:t>
      </w:r>
      <w:proofErr w:type="gramStart"/>
      <w:r w:rsidRPr="00175468">
        <w:rPr>
          <w:rFonts w:ascii="Times New Roman" w:eastAsia="Times New Roman" w:hAnsi="Times New Roman" w:cs="Times New Roman"/>
          <w:color w:val="000000"/>
          <w:sz w:val="26"/>
          <w:szCs w:val="26"/>
          <w:lang w:eastAsia="ru-RU"/>
        </w:rPr>
        <w:t>сложной</w:t>
      </w:r>
      <w:proofErr w:type="gramEnd"/>
      <w:r w:rsidRPr="00175468">
        <w:rPr>
          <w:rFonts w:ascii="Times New Roman" w:eastAsia="Times New Roman" w:hAnsi="Times New Roman" w:cs="Times New Roman"/>
          <w:color w:val="000000"/>
          <w:sz w:val="26"/>
          <w:szCs w:val="26"/>
          <w:lang w:eastAsia="ru-RU"/>
        </w:rPr>
        <w:t>, многоступенчатый, неоднозначный процесс изучения вероятностных сторон вложения капитала.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Прогнозирование инвестиций состоит из нескольких этапов:</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1. осуществление качественного и количественного анализа тенденций развития инвестиционных процессов;</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lastRenderedPageBreak/>
        <w:t>2. прогнозирование и планирование будущего развития отраслей экономики как возможных объектов инвестирования;</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3. оценка возможностей и рисков инвестирования в той или иной отрасли народного хозяйства.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 xml:space="preserve">Таким </w:t>
      </w:r>
      <w:proofErr w:type="gramStart"/>
      <w:r w:rsidRPr="00175468">
        <w:rPr>
          <w:rFonts w:ascii="Times New Roman" w:eastAsia="Times New Roman" w:hAnsi="Times New Roman" w:cs="Times New Roman"/>
          <w:b/>
          <w:bCs/>
          <w:color w:val="000000"/>
          <w:sz w:val="26"/>
          <w:szCs w:val="26"/>
          <w:lang w:eastAsia="ru-RU"/>
        </w:rPr>
        <w:t>образом</w:t>
      </w:r>
      <w:proofErr w:type="gramEnd"/>
      <w:r w:rsidRPr="00175468">
        <w:rPr>
          <w:rFonts w:ascii="Times New Roman" w:eastAsia="Times New Roman" w:hAnsi="Times New Roman" w:cs="Times New Roman"/>
          <w:b/>
          <w:bCs/>
          <w:color w:val="000000"/>
          <w:sz w:val="26"/>
          <w:szCs w:val="26"/>
          <w:lang w:eastAsia="ru-RU"/>
        </w:rPr>
        <w:t xml:space="preserve"> вырабатываются прогнозы разного уровня:</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краткосрочные, среднесрочные и долгосрочные. Первые необходимы для выработки тактики вложения сре</w:t>
      </w:r>
      <w:proofErr w:type="gramStart"/>
      <w:r w:rsidRPr="00175468">
        <w:rPr>
          <w:rFonts w:ascii="Times New Roman" w:eastAsia="Times New Roman" w:hAnsi="Times New Roman" w:cs="Times New Roman"/>
          <w:color w:val="000000"/>
          <w:sz w:val="26"/>
          <w:szCs w:val="26"/>
          <w:lang w:eastAsia="ru-RU"/>
        </w:rPr>
        <w:t>дств в ф</w:t>
      </w:r>
      <w:proofErr w:type="gramEnd"/>
      <w:r w:rsidRPr="00175468">
        <w:rPr>
          <w:rFonts w:ascii="Times New Roman" w:eastAsia="Times New Roman" w:hAnsi="Times New Roman" w:cs="Times New Roman"/>
          <w:color w:val="000000"/>
          <w:sz w:val="26"/>
          <w:szCs w:val="26"/>
          <w:lang w:eastAsia="ru-RU"/>
        </w:rPr>
        <w:t>инансовые инструменты быстрой доходности. Для этого учитываются краткосрочные колебания на рынке инвестиций. Среднесрочные прогнозы предназначены для создания и корректировки стратегии инвестирования в относительно небольшие по капиталоемкости объекты реального сектора инвестиций и долгосрочные финансовые инструменты. Долгосрочные прогнозы необходимы при вложении сре</w:t>
      </w:r>
      <w:proofErr w:type="gramStart"/>
      <w:r w:rsidRPr="00175468">
        <w:rPr>
          <w:rFonts w:ascii="Times New Roman" w:eastAsia="Times New Roman" w:hAnsi="Times New Roman" w:cs="Times New Roman"/>
          <w:color w:val="000000"/>
          <w:sz w:val="26"/>
          <w:szCs w:val="26"/>
          <w:lang w:eastAsia="ru-RU"/>
        </w:rPr>
        <w:t>дств в кр</w:t>
      </w:r>
      <w:proofErr w:type="gramEnd"/>
      <w:r w:rsidRPr="00175468">
        <w:rPr>
          <w:rFonts w:ascii="Times New Roman" w:eastAsia="Times New Roman" w:hAnsi="Times New Roman" w:cs="Times New Roman"/>
          <w:color w:val="000000"/>
          <w:sz w:val="26"/>
          <w:szCs w:val="26"/>
          <w:lang w:eastAsia="ru-RU"/>
        </w:rPr>
        <w:t>упны капиталоемкие объекты реального инвестирования.</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Реализация пункта о регулярности инвестиций возможна только при том условии, что инвестиции будут эффективными. Разработанные в мировой 4</w:t>
      </w:r>
      <w:r w:rsidRPr="00175468">
        <w:rPr>
          <w:rFonts w:ascii="Times New Roman" w:eastAsia="Times New Roman" w:hAnsi="Times New Roman" w:cs="Times New Roman"/>
          <w:color w:val="000000"/>
          <w:sz w:val="26"/>
          <w:szCs w:val="26"/>
          <w:lang w:eastAsia="ru-RU"/>
        </w:rPr>
        <w:t xml:space="preserve">Иваницкая И.И. Инвестиции и инвестиционная политика / Вестник научного центра корпоративного права, управления и венчурного инвестирования Сыктывкарского государственного университета. [Сыктывкар] URL: http://koet.syktsu.ru/vestnik/2006/2006-2/4.htm (дата обращения: 05.05.16) практике методы определения эффективности инвестиций используются для оценки </w:t>
      </w:r>
      <w:proofErr w:type="gramStart"/>
      <w:r w:rsidRPr="00175468">
        <w:rPr>
          <w:rFonts w:ascii="Times New Roman" w:eastAsia="Times New Roman" w:hAnsi="Times New Roman" w:cs="Times New Roman"/>
          <w:color w:val="000000"/>
          <w:sz w:val="26"/>
          <w:szCs w:val="26"/>
          <w:lang w:eastAsia="ru-RU"/>
        </w:rPr>
        <w:t>эффективности</w:t>
      </w:r>
      <w:proofErr w:type="gramEnd"/>
      <w:r w:rsidRPr="00175468">
        <w:rPr>
          <w:rFonts w:ascii="Times New Roman" w:eastAsia="Times New Roman" w:hAnsi="Times New Roman" w:cs="Times New Roman"/>
          <w:color w:val="000000"/>
          <w:sz w:val="26"/>
          <w:szCs w:val="26"/>
          <w:lang w:eastAsia="ru-RU"/>
        </w:rPr>
        <w:t xml:space="preserve"> как реальных инвестиционных проектов, так и финансовых инвестиций, а также для выбора инвестиционных объектов. Под «инвестиционным проектом» принято понимать комплекс взаимосвязанных мероприятий, направленных на достижение определенных целей (главная из которых – получение прибыли) в течение ограниченного периода времени.</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Современные инвестиционные проекты принято разделять в соответствии со следующими классификациями:</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Мелкие</w:t>
      </w:r>
    </w:p>
    <w:p w:rsidR="00175468" w:rsidRPr="00175468" w:rsidRDefault="00175468" w:rsidP="00175468">
      <w:pPr>
        <w:spacing w:after="0" w:line="240" w:lineRule="auto"/>
        <w:jc w:val="center"/>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  –</w:t>
      </w:r>
    </w:p>
    <w:p w:rsidR="004925F6" w:rsidRDefault="00175468" w:rsidP="00175468">
      <w:pPr>
        <w:spacing w:before="168" w:after="168" w:line="330" w:lineRule="atLeast"/>
        <w:ind w:firstLine="750"/>
        <w:jc w:val="both"/>
        <w:rPr>
          <w:rFonts w:ascii="Times New Roman" w:eastAsia="Times New Roman" w:hAnsi="Times New Roman" w:cs="Times New Roman"/>
          <w:b/>
          <w:bCs/>
          <w:color w:val="000000"/>
          <w:sz w:val="26"/>
          <w:szCs w:val="26"/>
          <w:lang w:eastAsia="ru-RU"/>
        </w:rPr>
      </w:pPr>
      <w:r w:rsidRPr="00175468">
        <w:rPr>
          <w:rFonts w:ascii="Times New Roman" w:eastAsia="Times New Roman" w:hAnsi="Times New Roman" w:cs="Times New Roman"/>
          <w:b/>
          <w:bCs/>
          <w:color w:val="000000"/>
          <w:sz w:val="26"/>
          <w:szCs w:val="26"/>
          <w:lang w:eastAsia="ru-RU"/>
        </w:rPr>
        <w:t xml:space="preserve">Рисунок 1.1 Классификация инвестиционных проектов Источник: составлено автором </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proofErr w:type="gramStart"/>
      <w:r w:rsidRPr="00175468">
        <w:rPr>
          <w:rFonts w:ascii="Times New Roman" w:eastAsia="Times New Roman" w:hAnsi="Times New Roman" w:cs="Times New Roman"/>
          <w:color w:val="000000"/>
          <w:sz w:val="26"/>
          <w:szCs w:val="26"/>
          <w:lang w:eastAsia="ru-RU"/>
        </w:rPr>
        <w:t>В современных реалиях государство, в первую очередь, заинтересовано в участии в крупных (свыше 50 млн.</w:t>
      </w:r>
      <w:r w:rsidR="004925F6">
        <w:rPr>
          <w:rFonts w:ascii="Times New Roman" w:eastAsia="Times New Roman" w:hAnsi="Times New Roman" w:cs="Times New Roman"/>
          <w:color w:val="000000"/>
          <w:sz w:val="26"/>
          <w:szCs w:val="26"/>
          <w:lang w:eastAsia="ru-RU"/>
        </w:rPr>
        <w:t xml:space="preserve"> </w:t>
      </w:r>
      <w:r w:rsidRPr="00175468">
        <w:rPr>
          <w:rFonts w:ascii="Times New Roman" w:eastAsia="Times New Roman" w:hAnsi="Times New Roman" w:cs="Times New Roman"/>
          <w:color w:val="000000"/>
          <w:sz w:val="26"/>
          <w:szCs w:val="26"/>
          <w:lang w:eastAsia="ru-RU"/>
        </w:rPr>
        <w:t xml:space="preserve">долларов) и </w:t>
      </w:r>
      <w:proofErr w:type="spellStart"/>
      <w:r w:rsidRPr="00175468">
        <w:rPr>
          <w:rFonts w:ascii="Times New Roman" w:eastAsia="Times New Roman" w:hAnsi="Times New Roman" w:cs="Times New Roman"/>
          <w:color w:val="000000"/>
          <w:sz w:val="26"/>
          <w:szCs w:val="26"/>
          <w:lang w:eastAsia="ru-RU"/>
        </w:rPr>
        <w:t>мегапроектах</w:t>
      </w:r>
      <w:proofErr w:type="spellEnd"/>
      <w:r w:rsidRPr="00175468">
        <w:rPr>
          <w:rFonts w:ascii="Times New Roman" w:eastAsia="Times New Roman" w:hAnsi="Times New Roman" w:cs="Times New Roman"/>
          <w:color w:val="000000"/>
          <w:sz w:val="26"/>
          <w:szCs w:val="26"/>
          <w:lang w:eastAsia="ru-RU"/>
        </w:rPr>
        <w:t xml:space="preserve"> (свыше 300 млн. долларов).</w:t>
      </w:r>
      <w:proofErr w:type="gramEnd"/>
      <w:r w:rsidRPr="00175468">
        <w:rPr>
          <w:rFonts w:ascii="Times New Roman" w:eastAsia="Times New Roman" w:hAnsi="Times New Roman" w:cs="Times New Roman"/>
          <w:color w:val="000000"/>
          <w:sz w:val="26"/>
          <w:szCs w:val="26"/>
          <w:lang w:eastAsia="ru-RU"/>
        </w:rPr>
        <w:t xml:space="preserve"> В России данные проекты реализуются, в основном, в стратегически-важных сферах, таких как топливно-сырьевой сектор, транспортная инфраструктура, оборонная промышленность, спортивная сфера (ввиду частого проведения в России событий мирового масштаба). Так, за последние годы наиболее капиталоемкими проектами в России стали строительство Западного скоростного диаметра (ЗСД) в Санкт-Петербурге, подводных лодок «Кронштадт» и </w:t>
      </w:r>
      <w:r w:rsidRPr="00175468">
        <w:rPr>
          <w:rFonts w:ascii="Times New Roman" w:eastAsia="Times New Roman" w:hAnsi="Times New Roman" w:cs="Times New Roman"/>
          <w:color w:val="000000"/>
          <w:sz w:val="26"/>
          <w:szCs w:val="26"/>
          <w:lang w:eastAsia="ru-RU"/>
        </w:rPr>
        <w:lastRenderedPageBreak/>
        <w:t>«Новороссийск», спортивных объектов при подготовке к Олимпийским играм в Сочи и к Чемпионату Мира по футболу, начало серийного производства российских истребителей «МИГ-35», строительство скоростной автомагистрали Москва – Санкт-Петербург. В реализации проектов данных направлений и состоит инвестиционная политика.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Инвестиционная политика представляет собой комплекс мероприятий по организации и управлению </w:t>
      </w:r>
      <w:proofErr w:type="spellStart"/>
      <w:proofErr w:type="gramStart"/>
      <w:r w:rsidRPr="00175468">
        <w:rPr>
          <w:rFonts w:ascii="Times New Roman" w:eastAsia="Times New Roman" w:hAnsi="Times New Roman" w:cs="Times New Roman"/>
          <w:color w:val="000000"/>
          <w:sz w:val="26"/>
          <w:szCs w:val="26"/>
          <w:lang w:eastAsia="ru-RU"/>
        </w:rPr>
        <w:t>инве</w:t>
      </w:r>
      <w:bookmarkStart w:id="0" w:name="_GoBack"/>
      <w:bookmarkEnd w:id="0"/>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стиционной</w:t>
      </w:r>
      <w:proofErr w:type="spellEnd"/>
      <w:proofErr w:type="gramEnd"/>
      <w:r w:rsidRPr="00175468">
        <w:rPr>
          <w:rFonts w:ascii="Times New Roman" w:eastAsia="Times New Roman" w:hAnsi="Times New Roman" w:cs="Times New Roman"/>
          <w:color w:val="000000"/>
          <w:sz w:val="26"/>
          <w:szCs w:val="26"/>
          <w:lang w:eastAsia="ru-RU"/>
        </w:rPr>
        <w:t xml:space="preserve"> деятельностью, направленных на обеспечение оптимальных объемов и структуры инвестиционных активов, рост их прибыльности при допустимом уровне риска5.</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В любом государстве инвестиционная политика проводится для реализации следующих целей:</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7"/>
        <w:gridCol w:w="66"/>
        <w:gridCol w:w="207"/>
      </w:tblGrid>
      <w:tr w:rsidR="00175468" w:rsidRPr="00175468" w:rsidTr="00175468">
        <w:trPr>
          <w:tblCellSpacing w:w="15" w:type="dxa"/>
          <w:jc w:val="center"/>
        </w:trPr>
        <w:tc>
          <w:tcPr>
            <w:tcW w:w="0" w:type="auto"/>
            <w:hideMark/>
          </w:tcPr>
          <w:p w:rsidR="00175468" w:rsidRPr="00175468" w:rsidRDefault="00175468" w:rsidP="00175468">
            <w:pPr>
              <w:spacing w:after="0" w:line="240" w:lineRule="auto"/>
              <w:rPr>
                <w:rFonts w:ascii="Times New Roman" w:eastAsia="Times New Roman" w:hAnsi="Times New Roman" w:cs="Times New Roman"/>
                <w:sz w:val="24"/>
                <w:szCs w:val="24"/>
                <w:lang w:eastAsia="ru-RU"/>
              </w:rPr>
            </w:pPr>
          </w:p>
        </w:tc>
        <w:tc>
          <w:tcPr>
            <w:tcW w:w="500" w:type="pct"/>
            <w:vAlign w:val="center"/>
            <w:hideMark/>
          </w:tcPr>
          <w:p w:rsidR="00175468" w:rsidRPr="00175468" w:rsidRDefault="00175468" w:rsidP="00175468">
            <w:pPr>
              <w:spacing w:after="0" w:line="240" w:lineRule="auto"/>
              <w:rPr>
                <w:rFonts w:ascii="Times New Roman" w:eastAsia="Times New Roman" w:hAnsi="Times New Roman" w:cs="Times New Roman"/>
                <w:sz w:val="24"/>
                <w:szCs w:val="24"/>
                <w:lang w:eastAsia="ru-RU"/>
              </w:rPr>
            </w:pPr>
          </w:p>
        </w:tc>
        <w:tc>
          <w:tcPr>
            <w:tcW w:w="0" w:type="auto"/>
            <w:hideMark/>
          </w:tcPr>
          <w:p w:rsidR="00175468" w:rsidRPr="00175468" w:rsidRDefault="00175468" w:rsidP="00175468">
            <w:pPr>
              <w:spacing w:after="0" w:line="240" w:lineRule="auto"/>
              <w:rPr>
                <w:rFonts w:ascii="Times New Roman" w:eastAsia="Times New Roman" w:hAnsi="Times New Roman" w:cs="Times New Roman"/>
                <w:sz w:val="24"/>
                <w:szCs w:val="24"/>
                <w:lang w:eastAsia="ru-RU"/>
              </w:rPr>
            </w:pPr>
          </w:p>
        </w:tc>
      </w:tr>
    </w:tbl>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обеспечение благоприятного инвестиционного климата для предпринимательства;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стимулирование создания негосударственных структур для консолидации денежных ресурсов населения и направления их на развитие социальных программ;</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создание необходимых условий для развития кредитования;</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стимулирование роста лизинговой активности в инвестиционной сфере;</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поддержка малого и среднего предпринимательства;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развитие венчурного инвестирования.</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Одним из ключевых вопросов инвестиционной политики долгое время является вопрос государственного участия в экономике и инвестиционном процессе в целом. По мнению многих современных экспертов, роль 5</w:t>
      </w:r>
      <w:r w:rsidRPr="00175468">
        <w:rPr>
          <w:rFonts w:ascii="Times New Roman" w:eastAsia="Times New Roman" w:hAnsi="Times New Roman" w:cs="Times New Roman"/>
          <w:color w:val="000000"/>
          <w:sz w:val="26"/>
          <w:szCs w:val="26"/>
          <w:lang w:eastAsia="ru-RU"/>
        </w:rPr>
        <w:t> Основные инвестиционные политики компаний / MANALAND: территория менеджмента.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[Москва] URL: http://www.manaland.ru/lamas-31-1.html (дата обращения: 30.04.16) государства в инвестиционной сфере должна быть более весомой, чем она есть на данный момент. Однако</w:t>
      </w:r>
      <w:proofErr w:type="gramStart"/>
      <w:r w:rsidRPr="00175468">
        <w:rPr>
          <w:rFonts w:ascii="Times New Roman" w:eastAsia="Times New Roman" w:hAnsi="Times New Roman" w:cs="Times New Roman"/>
          <w:color w:val="000000"/>
          <w:sz w:val="26"/>
          <w:szCs w:val="26"/>
          <w:lang w:eastAsia="ru-RU"/>
        </w:rPr>
        <w:t>,</w:t>
      </w:r>
      <w:proofErr w:type="gramEnd"/>
      <w:r w:rsidRPr="00175468">
        <w:rPr>
          <w:rFonts w:ascii="Times New Roman" w:eastAsia="Times New Roman" w:hAnsi="Times New Roman" w:cs="Times New Roman"/>
          <w:color w:val="000000"/>
          <w:sz w:val="26"/>
          <w:szCs w:val="26"/>
          <w:lang w:eastAsia="ru-RU"/>
        </w:rPr>
        <w:t xml:space="preserve"> степень расширения государственного участия имеет объективные пределы, обусловленные финансовыми возможностями государства и обеспечением притока частных инвестиций, а не их вытеснения. Усиление участия государства в инвестиционных процессах предполагает не огосударствление экономики, а повышение эффективности государственной политики по привлечению частных средств, обеспечивающих планомерное развитие страны. В связи с этим важно отметить, что государственное регулирование инвестиций и инвестиционная политика – термины с разным значением. Последнее может быть направлено на невмешательство в экономику, а первое, в свою очередь, содержит инструменты, которые не относятся к непосредственно инвестиционной политике.6 Государство обладает набором методов для регулирования инвестиционной деятельности: создание нормативно-</w:t>
      </w:r>
      <w:r w:rsidRPr="00175468">
        <w:rPr>
          <w:rFonts w:ascii="Times New Roman" w:eastAsia="Times New Roman" w:hAnsi="Times New Roman" w:cs="Times New Roman"/>
          <w:color w:val="000000"/>
          <w:sz w:val="26"/>
          <w:szCs w:val="26"/>
          <w:lang w:eastAsia="ru-RU"/>
        </w:rPr>
        <w:lastRenderedPageBreak/>
        <w:t>правовых актов, государственное планирование и программирование, субсидии и льготы, кредитование, осуществление социальных и экономических программ.</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Государственное регулирование инвестиционной деятельности представляет </w:t>
      </w:r>
      <w:proofErr w:type="gramStart"/>
      <w:r w:rsidRPr="00175468">
        <w:rPr>
          <w:rFonts w:ascii="Times New Roman" w:eastAsia="Times New Roman" w:hAnsi="Times New Roman" w:cs="Times New Roman"/>
          <w:color w:val="000000"/>
          <w:sz w:val="26"/>
          <w:szCs w:val="26"/>
          <w:lang w:eastAsia="ru-RU"/>
        </w:rPr>
        <w:t xml:space="preserve">совокупно </w:t>
      </w:r>
      <w:proofErr w:type="spellStart"/>
      <w:r w:rsidRPr="00175468">
        <w:rPr>
          <w:rFonts w:ascii="Times New Roman" w:eastAsia="Times New Roman" w:hAnsi="Times New Roman" w:cs="Times New Roman"/>
          <w:color w:val="000000"/>
          <w:sz w:val="26"/>
          <w:szCs w:val="26"/>
          <w:lang w:eastAsia="ru-RU"/>
        </w:rPr>
        <w:t>сть</w:t>
      </w:r>
      <w:proofErr w:type="spellEnd"/>
      <w:proofErr w:type="gram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политиче</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ских</w:t>
      </w:r>
      <w:proofErr w:type="spellEnd"/>
      <w:r w:rsidRPr="00175468">
        <w:rPr>
          <w:rFonts w:ascii="Times New Roman" w:eastAsia="Times New Roman" w:hAnsi="Times New Roman" w:cs="Times New Roman"/>
          <w:color w:val="000000"/>
          <w:sz w:val="26"/>
          <w:szCs w:val="26"/>
          <w:lang w:eastAsia="ru-RU"/>
        </w:rPr>
        <w:t xml:space="preserve"> методов и решений, закрепленных законодательством для установления рамок деятельности инвесторов.</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Инвестиционная политика более многоуровневый процесс. Если раньше им занимался, в основном, федеральный центр, то сейчас в условиях инвестиционного кризиса к субъектам инвестиционной политики относятся также региональные власти и органы местного самоуправления. Цели региональной и муниципальной инвестиционных политик являются </w:t>
      </w:r>
      <w:proofErr w:type="gramStart"/>
      <w:r w:rsidRPr="00175468">
        <w:rPr>
          <w:rFonts w:ascii="Times New Roman" w:eastAsia="Times New Roman" w:hAnsi="Times New Roman" w:cs="Times New Roman"/>
          <w:color w:val="000000"/>
          <w:sz w:val="26"/>
          <w:szCs w:val="26"/>
          <w:lang w:eastAsia="ru-RU"/>
        </w:rPr>
        <w:t>более точечными</w:t>
      </w:r>
      <w:proofErr w:type="gramEnd"/>
      <w:r w:rsidRPr="00175468">
        <w:rPr>
          <w:rFonts w:ascii="Times New Roman" w:eastAsia="Times New Roman" w:hAnsi="Times New Roman" w:cs="Times New Roman"/>
          <w:color w:val="000000"/>
          <w:sz w:val="26"/>
          <w:szCs w:val="26"/>
          <w:lang w:eastAsia="ru-RU"/>
        </w:rPr>
        <w:t>.</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К ним относятся:</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устойчивое развитие экономики субъекта, основанное на увеличении доли инновационной составляющей в структуре 6</w:t>
      </w:r>
      <w:r w:rsidRPr="00175468">
        <w:rPr>
          <w:rFonts w:ascii="Times New Roman" w:eastAsia="Times New Roman" w:hAnsi="Times New Roman" w:cs="Times New Roman"/>
          <w:color w:val="000000"/>
          <w:sz w:val="26"/>
          <w:szCs w:val="26"/>
          <w:lang w:eastAsia="ru-RU"/>
        </w:rPr>
        <w:t> Иваницкая И.И. Инвестиции и инвестиционная политика / Вестник научного центра корпоративного права, управления и венчурного инвестирования Сыктывкарского государственного университета. [Сыктывкар] URL: http://koet.syktsu.ru/vestnik/2006/2006-2/4.htm (дата обращения: 05.05.16) экономики, и повышение конкурентоспособности ее отдельных отраслей и предприятий;</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последовательное развитие социальной сфере субъекта, основанной на стабильном развитии экономики;</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повышение интеграции субъекта в экономическое пространство вышестоящего уровня.7</w:t>
      </w:r>
      <w:proofErr w:type="gramStart"/>
      <w:r w:rsidRPr="00175468">
        <w:rPr>
          <w:rFonts w:ascii="Times New Roman" w:eastAsia="Times New Roman" w:hAnsi="Times New Roman" w:cs="Times New Roman"/>
          <w:color w:val="000000"/>
          <w:sz w:val="26"/>
          <w:szCs w:val="26"/>
          <w:lang w:eastAsia="ru-RU"/>
        </w:rPr>
        <w:t xml:space="preserve"> Д</w:t>
      </w:r>
      <w:proofErr w:type="gramEnd"/>
      <w:r w:rsidRPr="00175468">
        <w:rPr>
          <w:rFonts w:ascii="Times New Roman" w:eastAsia="Times New Roman" w:hAnsi="Times New Roman" w:cs="Times New Roman"/>
          <w:color w:val="000000"/>
          <w:sz w:val="26"/>
          <w:szCs w:val="26"/>
          <w:lang w:eastAsia="ru-RU"/>
        </w:rPr>
        <w:t>ля формирования эффективной региональной инвестиционной политики необходимо точно знать, от каких факторов зависит динамика инвестиционных ресурсов в регионе, какие региональные условия оказывают влияние на принятие решения об инвестировании в конкретный регион.</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proofErr w:type="gramStart"/>
      <w:r w:rsidRPr="00175468">
        <w:rPr>
          <w:rFonts w:ascii="Times New Roman" w:eastAsia="Times New Roman" w:hAnsi="Times New Roman" w:cs="Times New Roman"/>
          <w:color w:val="000000"/>
          <w:sz w:val="26"/>
          <w:szCs w:val="26"/>
          <w:lang w:eastAsia="ru-RU"/>
        </w:rPr>
        <w:t>Основными факторами, влияющими на привлечение инвестиционных ресурсов в регион являются</w:t>
      </w:r>
      <w:proofErr w:type="gramEnd"/>
      <w:r w:rsidRPr="00175468">
        <w:rPr>
          <w:rFonts w:ascii="Times New Roman" w:eastAsia="Times New Roman" w:hAnsi="Times New Roman" w:cs="Times New Roman"/>
          <w:color w:val="000000"/>
          <w:sz w:val="26"/>
          <w:szCs w:val="26"/>
          <w:lang w:eastAsia="ru-RU"/>
        </w:rPr>
        <w:t xml:space="preserve"> наличие выработанного инвестиционного законодательства, инвестиционный потенциал субъекта, уровень </w:t>
      </w:r>
      <w:proofErr w:type="spellStart"/>
      <w:r w:rsidRPr="00175468">
        <w:rPr>
          <w:rFonts w:ascii="Times New Roman" w:eastAsia="Times New Roman" w:hAnsi="Times New Roman" w:cs="Times New Roman"/>
          <w:color w:val="000000"/>
          <w:sz w:val="26"/>
          <w:szCs w:val="26"/>
          <w:lang w:eastAsia="ru-RU"/>
        </w:rPr>
        <w:t>социальноэкономического</w:t>
      </w:r>
      <w:proofErr w:type="spellEnd"/>
      <w:r w:rsidRPr="00175468">
        <w:rPr>
          <w:rFonts w:ascii="Times New Roman" w:eastAsia="Times New Roman" w:hAnsi="Times New Roman" w:cs="Times New Roman"/>
          <w:color w:val="000000"/>
          <w:sz w:val="26"/>
          <w:szCs w:val="26"/>
          <w:lang w:eastAsia="ru-RU"/>
        </w:rPr>
        <w:t xml:space="preserve"> развития региона.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Инвестиционная </w:t>
      </w:r>
      <w:proofErr w:type="gramStart"/>
      <w:r w:rsidRPr="00175468">
        <w:rPr>
          <w:rFonts w:ascii="Times New Roman" w:eastAsia="Times New Roman" w:hAnsi="Times New Roman" w:cs="Times New Roman"/>
          <w:color w:val="000000"/>
          <w:sz w:val="26"/>
          <w:szCs w:val="26"/>
          <w:lang w:eastAsia="ru-RU"/>
        </w:rPr>
        <w:t>политика</w:t>
      </w:r>
      <w:proofErr w:type="gramEnd"/>
      <w:r w:rsidRPr="00175468">
        <w:rPr>
          <w:rFonts w:ascii="Times New Roman" w:eastAsia="Times New Roman" w:hAnsi="Times New Roman" w:cs="Times New Roman"/>
          <w:color w:val="000000"/>
          <w:sz w:val="26"/>
          <w:szCs w:val="26"/>
          <w:lang w:eastAsia="ru-RU"/>
        </w:rPr>
        <w:t xml:space="preserve"> как страны, так и региона напрямую зависит от результатов хозяйственной деятельности субъекта. Так, можно наблюдать прямую корреляцию между объемами ВВП и ВРП и развитием инвестиционных процессов. Однако</w:t>
      </w:r>
      <w:proofErr w:type="gramStart"/>
      <w:r w:rsidRPr="00175468">
        <w:rPr>
          <w:rFonts w:ascii="Times New Roman" w:eastAsia="Times New Roman" w:hAnsi="Times New Roman" w:cs="Times New Roman"/>
          <w:color w:val="000000"/>
          <w:sz w:val="26"/>
          <w:szCs w:val="26"/>
          <w:lang w:eastAsia="ru-RU"/>
        </w:rPr>
        <w:t>,</w:t>
      </w:r>
      <w:proofErr w:type="gramEnd"/>
      <w:r w:rsidRPr="00175468">
        <w:rPr>
          <w:rFonts w:ascii="Times New Roman" w:eastAsia="Times New Roman" w:hAnsi="Times New Roman" w:cs="Times New Roman"/>
          <w:color w:val="000000"/>
          <w:sz w:val="26"/>
          <w:szCs w:val="26"/>
          <w:lang w:eastAsia="ru-RU"/>
        </w:rPr>
        <w:t xml:space="preserve"> стоит отметить, что инвестиционная активность является гораздо более эластичным показателем, нежели значения ВВП и ВРП. </w:t>
      </w:r>
      <w:proofErr w:type="gramStart"/>
      <w:r w:rsidRPr="00175468">
        <w:rPr>
          <w:rFonts w:ascii="Times New Roman" w:eastAsia="Times New Roman" w:hAnsi="Times New Roman" w:cs="Times New Roman"/>
          <w:color w:val="000000"/>
          <w:sz w:val="26"/>
          <w:szCs w:val="26"/>
          <w:lang w:eastAsia="ru-RU"/>
        </w:rPr>
        <w:t>Последние</w:t>
      </w:r>
      <w:proofErr w:type="gramEnd"/>
      <w:r w:rsidRPr="00175468">
        <w:rPr>
          <w:rFonts w:ascii="Times New Roman" w:eastAsia="Times New Roman" w:hAnsi="Times New Roman" w:cs="Times New Roman"/>
          <w:color w:val="000000"/>
          <w:sz w:val="26"/>
          <w:szCs w:val="26"/>
          <w:lang w:eastAsia="ru-RU"/>
        </w:rPr>
        <w:t xml:space="preserve"> могут быть удержаны государством на определенном уровне благодаря резервным средствам, тогда как не существует прямого регулятора, способного поддержать инвестиционную активность. Все существующие регуляторы носят </w:t>
      </w:r>
      <w:proofErr w:type="gramStart"/>
      <w:r w:rsidRPr="00175468">
        <w:rPr>
          <w:rFonts w:ascii="Times New Roman" w:eastAsia="Times New Roman" w:hAnsi="Times New Roman" w:cs="Times New Roman"/>
          <w:color w:val="000000"/>
          <w:sz w:val="26"/>
          <w:szCs w:val="26"/>
          <w:lang w:eastAsia="ru-RU"/>
        </w:rPr>
        <w:t>более косвенный</w:t>
      </w:r>
      <w:proofErr w:type="gramEnd"/>
      <w:r w:rsidRPr="00175468">
        <w:rPr>
          <w:rFonts w:ascii="Times New Roman" w:eastAsia="Times New Roman" w:hAnsi="Times New Roman" w:cs="Times New Roman"/>
          <w:color w:val="000000"/>
          <w:sz w:val="26"/>
          <w:szCs w:val="26"/>
          <w:lang w:eastAsia="ru-RU"/>
        </w:rPr>
        <w:t xml:space="preserve"> характер.</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lastRenderedPageBreak/>
        <w:t>Государство, как субъект инвестиционной деятельности, играет несколько важных ролей:</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организатора инвестиционно-финансового рынка;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участника инвестиционно-финансового рынка;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менеджера инвестиционных процессов.8 Петров А.В. Инвестиционная политика региона: ориентация на инновации / Журнал «Креативная экономика». [Москва], 2012 URL: http://www.creativeconomy.ru/articles/24113/ (дата обращения: 10.04.16) 8</w:t>
      </w:r>
      <w:r w:rsidRPr="00175468">
        <w:rPr>
          <w:rFonts w:ascii="Times New Roman" w:eastAsia="Times New Roman" w:hAnsi="Times New Roman" w:cs="Times New Roman"/>
          <w:color w:val="000000"/>
          <w:sz w:val="26"/>
          <w:szCs w:val="26"/>
          <w:lang w:eastAsia="ru-RU"/>
        </w:rPr>
        <w:t>Иваницкая И.И. Инвестиции и инвестиционная политика / Вестник научного центра корпоративного права, управления и венчурного инвестирования Сыктывкарского государственного университета. [Сыктывкар] URL: http://koet.syktsu.ru/vestnik/2006/2006-2/4.htm (дата обращения: 05.05.16) В связи с этим, можно утверждать, что государство является наиболее универсальным участником инвестиционного процесса и самым важным. За ним остаются основные функции по обеспечению страны инвестициями и по их регуляции.</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В случае, когда государство выступает не просто куратором инвестиционной деятельности, но и её активным участником, оно может осуществлять бюджетное финансирование проектов. Государство является гарантом политической и экономической стабильности в обществе, поэтому зачастую именно ему приходится делать важные капиталовложения. В данном случае проблема заключается не в том, чтобы найти средства инвестирования, а в том, чтобы заставить эти средства работать и приносить определенную прибыль. Одним из способов эффективного инвестирования является эффективное использование государственной собственности. В большинстве случаев данные объекты пользуются большим спросом со стороны представителей бизнеса, однако без определенной нужды органы государственной власти не склонны обеспечивать доступ к ним. Однако же совсем другая ситуация происходит, когда государства реализуют инвестиционную политику путем привлечения дополнительной прибыли.</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Еще одним элементом бюджетного финансирования можно считать дотации.</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Мнение о том, что дотирование – это всегда вычет из бюджета не совсем верно. Все зависит от того, каков дотационный механизм, где, когда и с какой целью он включается. Расчеты подтверждают, что только при определенном сочетании налогов с дотациями могут быть преодолены монополистическая инфляция и спад производства. Система прямого дотирования продукции производителей является наиболее эффективной при необходимости борьбы с инфляцией и спадом производства. Цена продукции для производителей соответственно возрастает, а для покупателей может остаться неизменной или даже более низкой.</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lastRenderedPageBreak/>
        <w:t>Мировой опыт показывает, что государственные инструменты инвестиционной политики могут быть совсем разными. Так, в США система инвестирования строится на том, что центр делегирует большие полномочия властям штатов для создания привлекательного инвестиционного климата. В том числе, штаты имеют широкую компетенцию по самостоятельному привлечению иностранных инвесторов. Также для Соединенных Штатов Америки характерен феномен «нетто-импортера», подразумевающий стремление государства к балансу экспорта и импорта капитала. В целом для данной страны характерна политика большой экономической свободы субъектов хозяйствования, политика экономического либерализма. 9</w:t>
      </w:r>
      <w:proofErr w:type="gramStart"/>
      <w:r w:rsidRPr="00175468">
        <w:rPr>
          <w:rFonts w:ascii="Times New Roman" w:eastAsia="Times New Roman" w:hAnsi="Times New Roman" w:cs="Times New Roman"/>
          <w:color w:val="000000"/>
          <w:sz w:val="26"/>
          <w:szCs w:val="26"/>
          <w:lang w:eastAsia="ru-RU"/>
        </w:rPr>
        <w:t xml:space="preserve"> В</w:t>
      </w:r>
      <w:proofErr w:type="gramEnd"/>
      <w:r w:rsidRPr="00175468">
        <w:rPr>
          <w:rFonts w:ascii="Times New Roman" w:eastAsia="Times New Roman" w:hAnsi="Times New Roman" w:cs="Times New Roman"/>
          <w:color w:val="000000"/>
          <w:sz w:val="26"/>
          <w:szCs w:val="26"/>
          <w:lang w:eastAsia="ru-RU"/>
        </w:rPr>
        <w:t xml:space="preserve"> Великобритании, Франции и Германии общий объем капиталовложений регулируется государством через политику ссудного процента, денежную, налоговую и амортизационную политику. Осуществляется централизованное выборочное стимулирование капиталовложений в определенные предприятия, отрасли и сферы через кредитные и налоговые льготы.</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Государственные органы власти вправе напрямую вмешиваться в процесс инвестирования для ввода или вывода определенных производственных мощностей путем согласования планов действий крупнейших корпораций.10</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1.2 Инвестиционная политика РФ на современном этапе развития</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proofErr w:type="gramStart"/>
      <w:r w:rsidRPr="00175468">
        <w:rPr>
          <w:rFonts w:ascii="Times New Roman" w:eastAsia="Times New Roman" w:hAnsi="Times New Roman" w:cs="Times New Roman"/>
          <w:color w:val="000000"/>
          <w:sz w:val="26"/>
          <w:szCs w:val="26"/>
          <w:lang w:eastAsia="ru-RU"/>
        </w:rPr>
        <w:t xml:space="preserve">За то время, когда российская экономика перешла к рыночной модели, в ней сложился ряд негативных тенденций: опережающий спад производства в обрабатывающих отраслях, утяжеление структуры экономики за счет увеличения доли </w:t>
      </w:r>
      <w:proofErr w:type="spellStart"/>
      <w:r w:rsidRPr="00175468">
        <w:rPr>
          <w:rFonts w:ascii="Times New Roman" w:eastAsia="Times New Roman" w:hAnsi="Times New Roman" w:cs="Times New Roman"/>
          <w:color w:val="000000"/>
          <w:sz w:val="26"/>
          <w:szCs w:val="26"/>
          <w:lang w:eastAsia="ru-RU"/>
        </w:rPr>
        <w:t>энергосырьевых</w:t>
      </w:r>
      <w:proofErr w:type="spellEnd"/>
      <w:r w:rsidRPr="00175468">
        <w:rPr>
          <w:rFonts w:ascii="Times New Roman" w:eastAsia="Times New Roman" w:hAnsi="Times New Roman" w:cs="Times New Roman"/>
          <w:color w:val="000000"/>
          <w:sz w:val="26"/>
          <w:szCs w:val="26"/>
          <w:lang w:eastAsia="ru-RU"/>
        </w:rPr>
        <w:t xml:space="preserve"> отраслей, увеличение доли промежуточной продукции в общем объеме ВВП, сокращение объемов капитальных 9</w:t>
      </w:r>
      <w:r w:rsidRPr="00175468">
        <w:rPr>
          <w:rFonts w:ascii="Times New Roman" w:eastAsia="Times New Roman" w:hAnsi="Times New Roman" w:cs="Times New Roman"/>
          <w:color w:val="000000"/>
          <w:sz w:val="26"/>
          <w:szCs w:val="26"/>
          <w:lang w:eastAsia="ru-RU"/>
        </w:rPr>
        <w:t> Мальков Э.Д. Особенности регулирования иностранных инвестиций в отдельных зарубежных странах – 1-е изд. - Перспектива, 2000.</w:t>
      </w:r>
      <w:proofErr w:type="gramEnd"/>
      <w:r w:rsidRPr="00175468">
        <w:rPr>
          <w:rFonts w:ascii="Times New Roman" w:eastAsia="Times New Roman" w:hAnsi="Times New Roman" w:cs="Times New Roman"/>
          <w:color w:val="000000"/>
          <w:sz w:val="26"/>
          <w:szCs w:val="26"/>
          <w:lang w:eastAsia="ru-RU"/>
        </w:rPr>
        <w:t xml:space="preserve"> – С.29.</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10</w:t>
      </w:r>
      <w:r w:rsidRPr="00175468">
        <w:rPr>
          <w:rFonts w:ascii="Times New Roman" w:eastAsia="Times New Roman" w:hAnsi="Times New Roman" w:cs="Times New Roman"/>
          <w:color w:val="000000"/>
          <w:sz w:val="26"/>
          <w:szCs w:val="26"/>
          <w:lang w:eastAsia="ru-RU"/>
        </w:rPr>
        <w:t> Мальков Э.Д. Особенности регулирования иностранных инвестиций в отдельных зарубежных странах – 1-е изд. - Перспектива, 2000. – С.29.</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в л </w:t>
      </w:r>
      <w:proofErr w:type="spellStart"/>
      <w:r w:rsidRPr="00175468">
        <w:rPr>
          <w:rFonts w:ascii="Times New Roman" w:eastAsia="Times New Roman" w:hAnsi="Times New Roman" w:cs="Times New Roman"/>
          <w:color w:val="000000"/>
          <w:sz w:val="26"/>
          <w:szCs w:val="26"/>
          <w:lang w:eastAsia="ru-RU"/>
        </w:rPr>
        <w:t>ож</w:t>
      </w:r>
      <w:proofErr w:type="spellEnd"/>
      <w:r w:rsidRPr="00175468">
        <w:rPr>
          <w:rFonts w:ascii="Times New Roman" w:eastAsia="Times New Roman" w:hAnsi="Times New Roman" w:cs="Times New Roman"/>
          <w:color w:val="000000"/>
          <w:sz w:val="26"/>
          <w:szCs w:val="26"/>
          <w:lang w:eastAsia="ru-RU"/>
        </w:rPr>
        <w:t xml:space="preserve"> е н и й, з н </w:t>
      </w:r>
      <w:proofErr w:type="spellStart"/>
      <w:r w:rsidRPr="00175468">
        <w:rPr>
          <w:rFonts w:ascii="Times New Roman" w:eastAsia="Times New Roman" w:hAnsi="Times New Roman" w:cs="Times New Roman"/>
          <w:color w:val="000000"/>
          <w:sz w:val="26"/>
          <w:szCs w:val="26"/>
          <w:lang w:eastAsia="ru-RU"/>
        </w:rPr>
        <w:t>ач</w:t>
      </w:r>
      <w:proofErr w:type="spellEnd"/>
      <w:r w:rsidRPr="00175468">
        <w:rPr>
          <w:rFonts w:ascii="Times New Roman" w:eastAsia="Times New Roman" w:hAnsi="Times New Roman" w:cs="Times New Roman"/>
          <w:color w:val="000000"/>
          <w:sz w:val="26"/>
          <w:szCs w:val="26"/>
          <w:lang w:eastAsia="ru-RU"/>
        </w:rPr>
        <w:t xml:space="preserve"> и т е л ь н о е с о к </w:t>
      </w:r>
      <w:proofErr w:type="gramStart"/>
      <w:r w:rsidRPr="00175468">
        <w:rPr>
          <w:rFonts w:ascii="Times New Roman" w:eastAsia="Times New Roman" w:hAnsi="Times New Roman" w:cs="Times New Roman"/>
          <w:color w:val="000000"/>
          <w:sz w:val="26"/>
          <w:szCs w:val="26"/>
          <w:lang w:eastAsia="ru-RU"/>
        </w:rPr>
        <w:t>р</w:t>
      </w:r>
      <w:proofErr w:type="gramEnd"/>
      <w:r w:rsidRPr="00175468">
        <w:rPr>
          <w:rFonts w:ascii="Times New Roman" w:eastAsia="Times New Roman" w:hAnsi="Times New Roman" w:cs="Times New Roman"/>
          <w:color w:val="000000"/>
          <w:sz w:val="26"/>
          <w:szCs w:val="26"/>
          <w:lang w:eastAsia="ru-RU"/>
        </w:rPr>
        <w:t xml:space="preserve"> а щ е н и е у р о в н я и с п о л ь з о в а н и я производственных мощностей по всем видам продукции. Результатом развития данных негативных тенденций стали сырьевая ориентация российской экономики и утрата существенной части научно-технического потенциала. В связи с этим Правительство РФ разработало программу по переключению ресурсов государства с поддержки старых, бесперспективных производств на стимулирование роста более эффективного частного сектора, в том числе приватизированных предприятий. Составной частью данной программы является сохранение налоговых льгот для малого бизнеса и введение упрощенной системы налогообложения предпринимателей в процессе становления их производства, помощь региональных и муниципальных властей в создании приемлемых условий для экономического развития, а также формирование системы объектов инфраструктуры поддержки малого бизнеса и подготовки кадров. </w:t>
      </w:r>
      <w:proofErr w:type="gramStart"/>
      <w:r w:rsidRPr="00175468">
        <w:rPr>
          <w:rFonts w:ascii="Times New Roman" w:eastAsia="Times New Roman" w:hAnsi="Times New Roman" w:cs="Times New Roman"/>
          <w:color w:val="000000"/>
          <w:sz w:val="26"/>
          <w:szCs w:val="26"/>
          <w:lang w:eastAsia="ru-RU"/>
        </w:rPr>
        <w:t>11</w:t>
      </w:r>
      <w:proofErr w:type="gramEnd"/>
      <w:r w:rsidRPr="00175468">
        <w:rPr>
          <w:rFonts w:ascii="Times New Roman" w:eastAsia="Times New Roman" w:hAnsi="Times New Roman" w:cs="Times New Roman"/>
          <w:color w:val="000000"/>
          <w:sz w:val="26"/>
          <w:szCs w:val="26"/>
          <w:lang w:eastAsia="ru-RU"/>
        </w:rPr>
        <w:t xml:space="preserve"> Таким образом, четко декларируется наличие общих целей у государства и бизнеса.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lastRenderedPageBreak/>
        <w:t>Однако, несмотря на это, современная система отношений «власть-бизнес»</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имеет большое количество изъянов, проявляющихся в отсутствии взаимовыгодных прозрачных моделей отношений. Осложняющими факторами являются принадлежность в государственно-политическом </w:t>
      </w:r>
      <w:proofErr w:type="spellStart"/>
      <w:r w:rsidRPr="00175468">
        <w:rPr>
          <w:rFonts w:ascii="Times New Roman" w:eastAsia="Times New Roman" w:hAnsi="Times New Roman" w:cs="Times New Roman"/>
          <w:color w:val="000000"/>
          <w:sz w:val="26"/>
          <w:szCs w:val="26"/>
          <w:lang w:eastAsia="ru-RU"/>
        </w:rPr>
        <w:t>ра</w:t>
      </w:r>
      <w:proofErr w:type="spellEnd"/>
      <w:r w:rsidRPr="00175468">
        <w:rPr>
          <w:rFonts w:ascii="Times New Roman" w:eastAsia="Times New Roman" w:hAnsi="Times New Roman" w:cs="Times New Roman"/>
          <w:color w:val="000000"/>
          <w:sz w:val="26"/>
          <w:szCs w:val="26"/>
          <w:lang w:eastAsia="ru-RU"/>
        </w:rPr>
        <w:t xml:space="preserve"> з в и т и </w:t>
      </w:r>
      <w:proofErr w:type="spellStart"/>
      <w:proofErr w:type="gramStart"/>
      <w:r w:rsidRPr="00175468">
        <w:rPr>
          <w:rFonts w:ascii="Times New Roman" w:eastAsia="Times New Roman" w:hAnsi="Times New Roman" w:cs="Times New Roman"/>
          <w:color w:val="000000"/>
          <w:sz w:val="26"/>
          <w:szCs w:val="26"/>
          <w:lang w:eastAsia="ru-RU"/>
        </w:rPr>
        <w:t>и</w:t>
      </w:r>
      <w:proofErr w:type="spellEnd"/>
      <w:proofErr w:type="gramEnd"/>
      <w:r w:rsidRPr="00175468">
        <w:rPr>
          <w:rFonts w:ascii="Times New Roman" w:eastAsia="Times New Roman" w:hAnsi="Times New Roman" w:cs="Times New Roman"/>
          <w:color w:val="000000"/>
          <w:sz w:val="26"/>
          <w:szCs w:val="26"/>
          <w:lang w:eastAsia="ru-RU"/>
        </w:rPr>
        <w:t xml:space="preserve"> с коре е к во с </w:t>
      </w:r>
      <w:proofErr w:type="spellStart"/>
      <w:r w:rsidRPr="00175468">
        <w:rPr>
          <w:rFonts w:ascii="Times New Roman" w:eastAsia="Times New Roman" w:hAnsi="Times New Roman" w:cs="Times New Roman"/>
          <w:color w:val="000000"/>
          <w:sz w:val="26"/>
          <w:szCs w:val="26"/>
          <w:lang w:eastAsia="ru-RU"/>
        </w:rPr>
        <w:t>точ</w:t>
      </w:r>
      <w:proofErr w:type="spellEnd"/>
      <w:r w:rsidRPr="00175468">
        <w:rPr>
          <w:rFonts w:ascii="Times New Roman" w:eastAsia="Times New Roman" w:hAnsi="Times New Roman" w:cs="Times New Roman"/>
          <w:color w:val="000000"/>
          <w:sz w:val="26"/>
          <w:szCs w:val="26"/>
          <w:lang w:eastAsia="ru-RU"/>
        </w:rPr>
        <w:t xml:space="preserve"> ной, не же ли к з </w:t>
      </w:r>
      <w:proofErr w:type="spellStart"/>
      <w:r w:rsidRPr="00175468">
        <w:rPr>
          <w:rFonts w:ascii="Times New Roman" w:eastAsia="Times New Roman" w:hAnsi="Times New Roman" w:cs="Times New Roman"/>
          <w:color w:val="000000"/>
          <w:sz w:val="26"/>
          <w:szCs w:val="26"/>
          <w:lang w:eastAsia="ru-RU"/>
        </w:rPr>
        <w:t>апа</w:t>
      </w:r>
      <w:proofErr w:type="spellEnd"/>
      <w:r w:rsidRPr="00175468">
        <w:rPr>
          <w:rFonts w:ascii="Times New Roman" w:eastAsia="Times New Roman" w:hAnsi="Times New Roman" w:cs="Times New Roman"/>
          <w:color w:val="000000"/>
          <w:sz w:val="26"/>
          <w:szCs w:val="26"/>
          <w:lang w:eastAsia="ru-RU"/>
        </w:rPr>
        <w:t xml:space="preserve"> д ной т </w:t>
      </w:r>
      <w:proofErr w:type="spellStart"/>
      <w:r w:rsidRPr="00175468">
        <w:rPr>
          <w:rFonts w:ascii="Times New Roman" w:eastAsia="Times New Roman" w:hAnsi="Times New Roman" w:cs="Times New Roman"/>
          <w:color w:val="000000"/>
          <w:sz w:val="26"/>
          <w:szCs w:val="26"/>
          <w:lang w:eastAsia="ru-RU"/>
        </w:rPr>
        <w:t>ра</w:t>
      </w:r>
      <w:proofErr w:type="spellEnd"/>
      <w:r w:rsidRPr="00175468">
        <w:rPr>
          <w:rFonts w:ascii="Times New Roman" w:eastAsia="Times New Roman" w:hAnsi="Times New Roman" w:cs="Times New Roman"/>
          <w:color w:val="000000"/>
          <w:sz w:val="26"/>
          <w:szCs w:val="26"/>
          <w:lang w:eastAsia="ru-RU"/>
        </w:rPr>
        <w:t xml:space="preserve"> д </w:t>
      </w:r>
      <w:proofErr w:type="spellStart"/>
      <w:r w:rsidRPr="00175468">
        <w:rPr>
          <w:rFonts w:ascii="Times New Roman" w:eastAsia="Times New Roman" w:hAnsi="Times New Roman" w:cs="Times New Roman"/>
          <w:color w:val="000000"/>
          <w:sz w:val="26"/>
          <w:szCs w:val="26"/>
          <w:lang w:eastAsia="ru-RU"/>
        </w:rPr>
        <w:t>иции</w:t>
      </w:r>
      <w:proofErr w:type="spellEnd"/>
      <w:r w:rsidRPr="00175468">
        <w:rPr>
          <w:rFonts w:ascii="Times New Roman" w:eastAsia="Times New Roman" w:hAnsi="Times New Roman" w:cs="Times New Roman"/>
          <w:color w:val="000000"/>
          <w:sz w:val="26"/>
          <w:szCs w:val="26"/>
          <w:lang w:eastAsia="ru-RU"/>
        </w:rPr>
        <w:t>, коррумпированность госаппарата, трудность отделения крупного бизнеса от государства, специфика российской приватизации, незавершенность политического транзита, сырьевой характер экономики.</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Устройство современной политико-экономической системы Российской Федерации представляется проблемным, ввиду отсутствия четкого эффективного распределения полномочий федерального центра и региональных органов власти. Принято считать, что федеральные органы власти определяют общие принципы, приоритетные направления и методы 11</w:t>
      </w:r>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Шамхалов</w:t>
      </w:r>
      <w:proofErr w:type="spellEnd"/>
      <w:r w:rsidRPr="00175468">
        <w:rPr>
          <w:rFonts w:ascii="Times New Roman" w:eastAsia="Times New Roman" w:hAnsi="Times New Roman" w:cs="Times New Roman"/>
          <w:color w:val="000000"/>
          <w:sz w:val="26"/>
          <w:szCs w:val="26"/>
          <w:lang w:eastAsia="ru-RU"/>
        </w:rPr>
        <w:t xml:space="preserve"> Ф.И. О государственной поддержке предпринимательства в России / Журнал «Экономика». [Москва], 2011 URL: http://vasilievaa.narod.ru/18_2_98.htm (дата обращения: 24.02.16) государственной поддержки частного предпринимательства.</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7"/>
        <w:gridCol w:w="66"/>
        <w:gridCol w:w="207"/>
      </w:tblGrid>
      <w:tr w:rsidR="00175468" w:rsidRPr="00175468" w:rsidTr="00175468">
        <w:trPr>
          <w:tblCellSpacing w:w="15" w:type="dxa"/>
          <w:jc w:val="center"/>
        </w:trPr>
        <w:tc>
          <w:tcPr>
            <w:tcW w:w="0" w:type="auto"/>
            <w:hideMark/>
          </w:tcPr>
          <w:p w:rsidR="00175468" w:rsidRPr="00175468" w:rsidRDefault="00175468" w:rsidP="00175468">
            <w:pPr>
              <w:spacing w:after="0" w:line="240" w:lineRule="auto"/>
              <w:rPr>
                <w:rFonts w:ascii="Times New Roman" w:eastAsia="Times New Roman" w:hAnsi="Times New Roman" w:cs="Times New Roman"/>
                <w:sz w:val="24"/>
                <w:szCs w:val="24"/>
                <w:lang w:eastAsia="ru-RU"/>
              </w:rPr>
            </w:pPr>
          </w:p>
        </w:tc>
        <w:tc>
          <w:tcPr>
            <w:tcW w:w="500" w:type="pct"/>
            <w:vAlign w:val="center"/>
            <w:hideMark/>
          </w:tcPr>
          <w:p w:rsidR="00175468" w:rsidRPr="00175468" w:rsidRDefault="00175468" w:rsidP="00175468">
            <w:pPr>
              <w:spacing w:after="0" w:line="240" w:lineRule="auto"/>
              <w:rPr>
                <w:rFonts w:ascii="Times New Roman" w:eastAsia="Times New Roman" w:hAnsi="Times New Roman" w:cs="Times New Roman"/>
                <w:sz w:val="24"/>
                <w:szCs w:val="24"/>
                <w:lang w:eastAsia="ru-RU"/>
              </w:rPr>
            </w:pPr>
          </w:p>
        </w:tc>
        <w:tc>
          <w:tcPr>
            <w:tcW w:w="0" w:type="auto"/>
            <w:hideMark/>
          </w:tcPr>
          <w:p w:rsidR="00175468" w:rsidRPr="00175468" w:rsidRDefault="00175468" w:rsidP="00175468">
            <w:pPr>
              <w:spacing w:after="0" w:line="240" w:lineRule="auto"/>
              <w:rPr>
                <w:rFonts w:ascii="Times New Roman" w:eastAsia="Times New Roman" w:hAnsi="Times New Roman" w:cs="Times New Roman"/>
                <w:sz w:val="24"/>
                <w:szCs w:val="24"/>
                <w:lang w:eastAsia="ru-RU"/>
              </w:rPr>
            </w:pPr>
          </w:p>
        </w:tc>
      </w:tr>
    </w:tbl>
    <w:p w:rsidR="00175468" w:rsidRPr="00175468" w:rsidRDefault="00175468" w:rsidP="00175468">
      <w:pPr>
        <w:spacing w:after="0" w:line="240" w:lineRule="auto"/>
        <w:rPr>
          <w:rFonts w:ascii="Times New Roman" w:eastAsia="Times New Roman" w:hAnsi="Times New Roman" w:cs="Times New Roman"/>
          <w:sz w:val="24"/>
          <w:szCs w:val="24"/>
          <w:lang w:eastAsia="ru-RU"/>
        </w:rPr>
      </w:pPr>
      <w:r w:rsidRPr="00175468">
        <w:rPr>
          <w:rFonts w:ascii="Times New Roman" w:eastAsia="Times New Roman" w:hAnsi="Times New Roman" w:cs="Times New Roman"/>
          <w:color w:val="000000"/>
          <w:sz w:val="26"/>
          <w:szCs w:val="26"/>
          <w:lang w:eastAsia="ru-RU"/>
        </w:rPr>
        <w:t xml:space="preserve">Региональные власти при этом имеют право самостоятельно решать все вопросы, связанные с поддержкой малого бизнеса на своей территории с учетом местных особенностей и условий, в том числе принимать дополнительные меры за счет собственных средств и ресурсов. Однако, существуют проблемы ориентации субъектов федерации, в </w:t>
      </w:r>
      <w:proofErr w:type="gramStart"/>
      <w:r w:rsidRPr="00175468">
        <w:rPr>
          <w:rFonts w:ascii="Times New Roman" w:eastAsia="Times New Roman" w:hAnsi="Times New Roman" w:cs="Times New Roman"/>
          <w:color w:val="000000"/>
          <w:sz w:val="26"/>
          <w:szCs w:val="26"/>
          <w:lang w:eastAsia="ru-RU"/>
        </w:rPr>
        <w:t>связи</w:t>
      </w:r>
      <w:proofErr w:type="gramEnd"/>
      <w:r w:rsidRPr="00175468">
        <w:rPr>
          <w:rFonts w:ascii="Times New Roman" w:eastAsia="Times New Roman" w:hAnsi="Times New Roman" w:cs="Times New Roman"/>
          <w:color w:val="000000"/>
          <w:sz w:val="26"/>
          <w:szCs w:val="26"/>
          <w:lang w:eastAsia="ru-RU"/>
        </w:rPr>
        <w:t xml:space="preserve"> с чем </w:t>
      </w:r>
      <w:proofErr w:type="spellStart"/>
      <w:r w:rsidRPr="00175468">
        <w:rPr>
          <w:rFonts w:ascii="Times New Roman" w:eastAsia="Times New Roman" w:hAnsi="Times New Roman" w:cs="Times New Roman"/>
          <w:color w:val="000000"/>
          <w:sz w:val="26"/>
          <w:szCs w:val="26"/>
          <w:lang w:eastAsia="ru-RU"/>
        </w:rPr>
        <w:t>дифференциированность</w:t>
      </w:r>
      <w:proofErr w:type="spellEnd"/>
      <w:r w:rsidRPr="00175468">
        <w:rPr>
          <w:rFonts w:ascii="Times New Roman" w:eastAsia="Times New Roman" w:hAnsi="Times New Roman" w:cs="Times New Roman"/>
          <w:color w:val="000000"/>
          <w:sz w:val="26"/>
          <w:szCs w:val="26"/>
          <w:lang w:eastAsia="ru-RU"/>
        </w:rPr>
        <w:t xml:space="preserve"> государственной экономической политики не всегда может быть так же эффективна, как меры, принимаемые самими властями регионов. Ожидается, что в перспективе, наряду с трендом небольшой политической децентрализации (в частности введение выборности глав регионов), наступит тренд </w:t>
      </w:r>
      <w:proofErr w:type="spellStart"/>
      <w:proofErr w:type="gramStart"/>
      <w:r w:rsidRPr="00175468">
        <w:rPr>
          <w:rFonts w:ascii="Times New Roman" w:eastAsia="Times New Roman" w:hAnsi="Times New Roman" w:cs="Times New Roman"/>
          <w:color w:val="000000"/>
          <w:sz w:val="26"/>
          <w:szCs w:val="26"/>
          <w:lang w:eastAsia="ru-RU"/>
        </w:rPr>
        <w:t>экономиче</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ской</w:t>
      </w:r>
      <w:proofErr w:type="spellEnd"/>
      <w:proofErr w:type="gramEnd"/>
      <w:r w:rsidRPr="00175468">
        <w:rPr>
          <w:rFonts w:ascii="Times New Roman" w:eastAsia="Times New Roman" w:hAnsi="Times New Roman" w:cs="Times New Roman"/>
          <w:color w:val="000000"/>
          <w:sz w:val="26"/>
          <w:szCs w:val="26"/>
          <w:lang w:eastAsia="ru-RU"/>
        </w:rPr>
        <w:t xml:space="preserve"> децентрализации, </w:t>
      </w:r>
      <w:proofErr w:type="spellStart"/>
      <w:r w:rsidRPr="00175468">
        <w:rPr>
          <w:rFonts w:ascii="Times New Roman" w:eastAsia="Times New Roman" w:hAnsi="Times New Roman" w:cs="Times New Roman"/>
          <w:color w:val="000000"/>
          <w:sz w:val="26"/>
          <w:szCs w:val="26"/>
          <w:lang w:eastAsia="ru-RU"/>
        </w:rPr>
        <w:t>спо</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собствующий</w:t>
      </w:r>
      <w:proofErr w:type="spellEnd"/>
      <w:r w:rsidRPr="00175468">
        <w:rPr>
          <w:rFonts w:ascii="Times New Roman" w:eastAsia="Times New Roman" w:hAnsi="Times New Roman" w:cs="Times New Roman"/>
          <w:color w:val="000000"/>
          <w:sz w:val="26"/>
          <w:szCs w:val="26"/>
          <w:lang w:eastAsia="ru-RU"/>
        </w:rPr>
        <w:t xml:space="preserve"> более эффективному определению экономической политики регионов.</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Эффективность децентрализованных методов в данной сфере подтверждает опыт развитых стран, в частности США, Германия, Япония.</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Одной из мер по увеличению эффективности специализации регионов является создание в России особых экономических зон (ОЭЗ) согласно Федеральному закону № ФЗ-116 от 22 июля 2005г.</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ОЭЗ – это особые территории, которые государство наделяет особым юридическим статусом и экономическими льготами для привлечения российских и зарубежных инвесторов в приоритетные для России отрасли.12 Особые экономические зоны в России можно разделить на 4 типа: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proofErr w:type="gramStart"/>
      <w:r w:rsidRPr="00175468">
        <w:rPr>
          <w:rFonts w:ascii="Times New Roman" w:eastAsia="Times New Roman" w:hAnsi="Times New Roman" w:cs="Times New Roman"/>
          <w:color w:val="000000"/>
          <w:sz w:val="26"/>
          <w:szCs w:val="26"/>
          <w:lang w:eastAsia="ru-RU"/>
        </w:rPr>
        <w:t>- промышленно-производственные (ОЭЗ «Елабуга», Республика Татарстан; ОЭЗ «Липецк», Липецкая область; ОЭЗ «Тольятти», Самарская область; ОЭЗ «Титановая долина», Свердловская область; ОЭЗ «Ступино», Московская область);</w:t>
      </w:r>
      <w:proofErr w:type="gramEnd"/>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proofErr w:type="gramStart"/>
      <w:r w:rsidRPr="00175468">
        <w:rPr>
          <w:rFonts w:ascii="Times New Roman" w:eastAsia="Times New Roman" w:hAnsi="Times New Roman" w:cs="Times New Roman"/>
          <w:color w:val="000000"/>
          <w:sz w:val="26"/>
          <w:szCs w:val="26"/>
          <w:lang w:eastAsia="ru-RU"/>
        </w:rPr>
        <w:lastRenderedPageBreak/>
        <w:t>- технико-</w:t>
      </w:r>
      <w:proofErr w:type="spellStart"/>
      <w:r w:rsidRPr="00175468">
        <w:rPr>
          <w:rFonts w:ascii="Times New Roman" w:eastAsia="Times New Roman" w:hAnsi="Times New Roman" w:cs="Times New Roman"/>
          <w:color w:val="000000"/>
          <w:sz w:val="26"/>
          <w:szCs w:val="26"/>
          <w:lang w:eastAsia="ru-RU"/>
        </w:rPr>
        <w:t>внедрические</w:t>
      </w:r>
      <w:proofErr w:type="spellEnd"/>
      <w:r w:rsidRPr="00175468">
        <w:rPr>
          <w:rFonts w:ascii="Times New Roman" w:eastAsia="Times New Roman" w:hAnsi="Times New Roman" w:cs="Times New Roman"/>
          <w:color w:val="000000"/>
          <w:sz w:val="26"/>
          <w:szCs w:val="26"/>
          <w:lang w:eastAsia="ru-RU"/>
        </w:rPr>
        <w:t xml:space="preserve"> (ОЭЗ «Дубна», Московская область; ОЭЗ «Санкт-Петербург», Санкт-Петербург; ОЭЗ «Томск», Томск; ОЭЗ «Зеленоград», Москва);</w:t>
      </w:r>
      <w:proofErr w:type="gramEnd"/>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портовые;</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12</w:t>
      </w:r>
      <w:r w:rsidRPr="00175468">
        <w:rPr>
          <w:rFonts w:ascii="Times New Roman" w:eastAsia="Times New Roman" w:hAnsi="Times New Roman" w:cs="Times New Roman"/>
          <w:color w:val="000000"/>
          <w:sz w:val="26"/>
          <w:szCs w:val="26"/>
          <w:lang w:eastAsia="ru-RU"/>
        </w:rPr>
        <w:t> Федеральный закон №116 «Об особых экономических зонах в РФ», Москва, 22.07.2005</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туристко</w:t>
      </w:r>
      <w:proofErr w:type="spellEnd"/>
      <w:r w:rsidRPr="00175468">
        <w:rPr>
          <w:rFonts w:ascii="Times New Roman" w:eastAsia="Times New Roman" w:hAnsi="Times New Roman" w:cs="Times New Roman"/>
          <w:color w:val="000000"/>
          <w:sz w:val="26"/>
          <w:szCs w:val="26"/>
          <w:lang w:eastAsia="ru-RU"/>
        </w:rPr>
        <w:t xml:space="preserve">-реакционные (ОЭЗ «Байкальская гавань», Республика Бурятия; ОЭЗ «Алтайская долина», Республика Алтай; ОЭЗ «Бирюзовая Катунь», Алтайский край; ОЭЗ «Ворота-Байкала», Иркутская область; ОЭЗ «Гранд </w:t>
      </w:r>
      <w:proofErr w:type="spellStart"/>
      <w:r w:rsidRPr="00175468">
        <w:rPr>
          <w:rFonts w:ascii="Times New Roman" w:eastAsia="Times New Roman" w:hAnsi="Times New Roman" w:cs="Times New Roman"/>
          <w:color w:val="000000"/>
          <w:sz w:val="26"/>
          <w:szCs w:val="26"/>
          <w:lang w:eastAsia="ru-RU"/>
        </w:rPr>
        <w:t>Спа</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Юца</w:t>
      </w:r>
      <w:proofErr w:type="spellEnd"/>
      <w:r w:rsidRPr="00175468">
        <w:rPr>
          <w:rFonts w:ascii="Times New Roman" w:eastAsia="Times New Roman" w:hAnsi="Times New Roman" w:cs="Times New Roman"/>
          <w:color w:val="000000"/>
          <w:sz w:val="26"/>
          <w:szCs w:val="26"/>
          <w:lang w:eastAsia="ru-RU"/>
        </w:rPr>
        <w:t>», Ставропольский край).</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По мнению экспертов, современные российские регионы можно классифицировать по трем основным группам относительно уровня инвестиционной привлекательности:</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1. регионы с относительно благоприятным инвестиционным климатом, с максимальной деловой активностью, высокими темпами экономической модернизации: </w:t>
      </w:r>
      <w:proofErr w:type="gramStart"/>
      <w:r w:rsidRPr="00175468">
        <w:rPr>
          <w:rFonts w:ascii="Times New Roman" w:eastAsia="Times New Roman" w:hAnsi="Times New Roman" w:cs="Times New Roman"/>
          <w:color w:val="000000"/>
          <w:sz w:val="26"/>
          <w:szCs w:val="26"/>
          <w:lang w:eastAsia="ru-RU"/>
        </w:rPr>
        <w:t xml:space="preserve">Москва и </w:t>
      </w:r>
      <w:proofErr w:type="spellStart"/>
      <w:r w:rsidRPr="00175468">
        <w:rPr>
          <w:rFonts w:ascii="Times New Roman" w:eastAsia="Times New Roman" w:hAnsi="Times New Roman" w:cs="Times New Roman"/>
          <w:color w:val="000000"/>
          <w:sz w:val="26"/>
          <w:szCs w:val="26"/>
          <w:lang w:eastAsia="ru-RU"/>
        </w:rPr>
        <w:t>СанктПетербург</w:t>
      </w:r>
      <w:proofErr w:type="spellEnd"/>
      <w:r w:rsidRPr="00175468">
        <w:rPr>
          <w:rFonts w:ascii="Times New Roman" w:eastAsia="Times New Roman" w:hAnsi="Times New Roman" w:cs="Times New Roman"/>
          <w:color w:val="000000"/>
          <w:sz w:val="26"/>
          <w:szCs w:val="26"/>
          <w:lang w:eastAsia="ru-RU"/>
        </w:rPr>
        <w:t>, Калужская, Московская, Ленинградская, Тульская, Ярославская, Ростовская, Свердловская, Новосибирская, Нижегородская, Тюменская области, Республика Татарстан, Краснодарский и Красноярский края;</w:t>
      </w:r>
      <w:proofErr w:type="gramEnd"/>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2. регионы промежуточного типа, с менее благоприятным инвестиционным климатом, со средним уровнем деловой а к т и в н о с т и, н е в ы с о к и м и т е м </w:t>
      </w:r>
      <w:proofErr w:type="gramStart"/>
      <w:r w:rsidRPr="00175468">
        <w:rPr>
          <w:rFonts w:ascii="Times New Roman" w:eastAsia="Times New Roman" w:hAnsi="Times New Roman" w:cs="Times New Roman"/>
          <w:color w:val="000000"/>
          <w:sz w:val="26"/>
          <w:szCs w:val="26"/>
          <w:lang w:eastAsia="ru-RU"/>
        </w:rPr>
        <w:t>п</w:t>
      </w:r>
      <w:proofErr w:type="gramEnd"/>
      <w:r w:rsidRPr="00175468">
        <w:rPr>
          <w:rFonts w:ascii="Times New Roman" w:eastAsia="Times New Roman" w:hAnsi="Times New Roman" w:cs="Times New Roman"/>
          <w:color w:val="000000"/>
          <w:sz w:val="26"/>
          <w:szCs w:val="26"/>
          <w:lang w:eastAsia="ru-RU"/>
        </w:rPr>
        <w:t xml:space="preserve"> а м и э ко н ом и ч е с ко й модернизации: </w:t>
      </w:r>
      <w:proofErr w:type="gramStart"/>
      <w:r w:rsidRPr="00175468">
        <w:rPr>
          <w:rFonts w:ascii="Times New Roman" w:eastAsia="Times New Roman" w:hAnsi="Times New Roman" w:cs="Times New Roman"/>
          <w:color w:val="000000"/>
          <w:sz w:val="26"/>
          <w:szCs w:val="26"/>
          <w:lang w:eastAsia="ru-RU"/>
        </w:rPr>
        <w:t>Белгородская, Оренбургская, Камчатская, Вологодская, Мурманская, Тверская, Липецкая, Омская, Томская, Амурская, Магаданская области, Приморский и Ставропольский края, Республика Коми, Удмуртская Республика, Республика Дагестан;</w:t>
      </w:r>
      <w:proofErr w:type="gramEnd"/>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3. регионы с неблагоприятным инвестиционным климатом, низкой деловой активностью, почти нулевыми темпами экономической модернизации: Республика Калмыкия, Республика Адыгея, Республика Алтай, Еврейская автономная область и др.</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Основным нормативно-правовым актом, регулирующим деятельность государства в области привлечения инвестиций, остается ФЗ №39 «Об инвестиционной деятельности в Российской Федерации, осуществляемой в форме капитальных вложений» от 25.02.1999 г. Согласно данному документу инвестиционная политика в России делится на две части: косвенное участие и прямое. К первой относится создание благоприятных условий для осуществления инвестиционной деятельности в рамках российского экономического и политического пространства (совершенствование налоговой системы, защита интересов инвесторов, предоставление льготных условий пользования землей, расширение использования внебюджетных источников финансирования, создание сети информационно-аналитических центров, принятие антимонопольных мер, развитие финансового лизинга).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proofErr w:type="gramStart"/>
      <w:r w:rsidRPr="00175468">
        <w:rPr>
          <w:rFonts w:ascii="Times New Roman" w:eastAsia="Times New Roman" w:hAnsi="Times New Roman" w:cs="Times New Roman"/>
          <w:color w:val="000000"/>
          <w:sz w:val="26"/>
          <w:szCs w:val="26"/>
          <w:lang w:eastAsia="ru-RU"/>
        </w:rPr>
        <w:lastRenderedPageBreak/>
        <w:t>Вторая часть, в основном, представляет собой разработку, утверждение и прямое государственное финансирование инвестиционных проектов, а также проведение экспертизы инвестиционных проектов, выпуск облигационных займов, вовлечение в инвестиционный процесс временно приостановленных строек и объектов, находящихся в государственной собственности, предоставление концессий российским и иностранным инвесторам по итогам конкурсного выбора.13 Российская инвестиционная политика на современном этапе развития требует умного частного инвестирования: применение новых</w:t>
      </w:r>
      <w:proofErr w:type="gramEnd"/>
      <w:r w:rsidRPr="00175468">
        <w:rPr>
          <w:rFonts w:ascii="Times New Roman" w:eastAsia="Times New Roman" w:hAnsi="Times New Roman" w:cs="Times New Roman"/>
          <w:color w:val="000000"/>
          <w:sz w:val="26"/>
          <w:szCs w:val="26"/>
          <w:lang w:eastAsia="ru-RU"/>
        </w:rPr>
        <w:t xml:space="preserve"> технологий в хозяйстве, создание высокотехнологичных рабочих мест с достойной оплатой труда. Для привлечения подобных инвестиций делается ставка на большую долю иностранного капитала. Во многом, это обусловлено кризисными явлениями современной экономики России, отсутствием свободных средств у предприятий, недостаточным государственным финансированием сфер, ориентированных на создание инновационных технологий.</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Для преодоления подобных кризисных явлений необходима реализация следующих мер:</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создание одинаковых конкурентных условий для всех инвесторов, которые не будут зависеть от форм собственности;</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 устранение законодательных противоречий по </w:t>
      </w:r>
      <w:proofErr w:type="spellStart"/>
      <w:proofErr w:type="gramStart"/>
      <w:r w:rsidRPr="00175468">
        <w:rPr>
          <w:rFonts w:ascii="Times New Roman" w:eastAsia="Times New Roman" w:hAnsi="Times New Roman" w:cs="Times New Roman"/>
          <w:color w:val="000000"/>
          <w:sz w:val="26"/>
          <w:szCs w:val="26"/>
          <w:lang w:eastAsia="ru-RU"/>
        </w:rPr>
        <w:t>вопро</w:t>
      </w:r>
      <w:proofErr w:type="spellEnd"/>
      <w:r w:rsidRPr="00175468">
        <w:rPr>
          <w:rFonts w:ascii="Times New Roman" w:eastAsia="Times New Roman" w:hAnsi="Times New Roman" w:cs="Times New Roman"/>
          <w:color w:val="000000"/>
          <w:sz w:val="26"/>
          <w:szCs w:val="26"/>
          <w:lang w:eastAsia="ru-RU"/>
        </w:rPr>
        <w:t xml:space="preserve"> сам</w:t>
      </w:r>
      <w:proofErr w:type="gramEnd"/>
      <w:r w:rsidRPr="00175468">
        <w:rPr>
          <w:rFonts w:ascii="Times New Roman" w:eastAsia="Times New Roman" w:hAnsi="Times New Roman" w:cs="Times New Roman"/>
          <w:color w:val="000000"/>
          <w:sz w:val="26"/>
          <w:szCs w:val="26"/>
          <w:lang w:eastAsia="ru-RU"/>
        </w:rPr>
        <w:t xml:space="preserve"> 13</w:t>
      </w:r>
      <w:r w:rsidRPr="00175468">
        <w:rPr>
          <w:rFonts w:ascii="Times New Roman" w:eastAsia="Times New Roman" w:hAnsi="Times New Roman" w:cs="Times New Roman"/>
          <w:color w:val="000000"/>
          <w:sz w:val="26"/>
          <w:szCs w:val="26"/>
          <w:lang w:eastAsia="ru-RU"/>
        </w:rPr>
        <w:t> Федеральный закон №39 «Об инвестиционной деятельности в Российской Федерации», Москва, 25.02.1999 инвестирования;</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упрощение процедуры согласования документов, необходимой во время разработки инвестиционных программ;</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создание информативно-аналитических центров («фабрик мысли»), занимающихся рейтинговой оценкой потенциальных инвесторов;</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модернизация инфраструктуры инвестиционного рынка для сбережения инвестированных средств во время межотраслевых переливов капиталов.</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Одним из действий, которые уже были предприняты, является упрощение системы входа иностранных инвесторов на российский национальный рынок. Данная мера была принята в 2010 году.</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Предполагалось, что, благодаря ей, у владельцев иностранного капитала появлялась возможность связаться с российским омбудсменом и обсудить все свои предложения, идеи и условия. Такая схема должна была значительно увеличить процент присутствия иностранных инвестиций в российской экономике. Однако, по статистике на 2015 год объемы прямых иностранных инвестиций в экономику сократились на 92%14, тогда как в целом по миру они увеличились на 36%. Главными причинами такой низкой инвестиционной привлекательности в последнее время являются сложная экономическая и политическая ситуация, внешнеполитические обострения, нестабильность национальной валюты, </w:t>
      </w:r>
      <w:proofErr w:type="gramStart"/>
      <w:r w:rsidRPr="00175468">
        <w:rPr>
          <w:rFonts w:ascii="Times New Roman" w:eastAsia="Times New Roman" w:hAnsi="Times New Roman" w:cs="Times New Roman"/>
          <w:color w:val="000000"/>
          <w:sz w:val="26"/>
          <w:szCs w:val="26"/>
          <w:lang w:eastAsia="ru-RU"/>
        </w:rPr>
        <w:t xml:space="preserve">непредсказуемо </w:t>
      </w:r>
      <w:proofErr w:type="spellStart"/>
      <w:r w:rsidRPr="00175468">
        <w:rPr>
          <w:rFonts w:ascii="Times New Roman" w:eastAsia="Times New Roman" w:hAnsi="Times New Roman" w:cs="Times New Roman"/>
          <w:color w:val="000000"/>
          <w:sz w:val="26"/>
          <w:szCs w:val="26"/>
          <w:lang w:eastAsia="ru-RU"/>
        </w:rPr>
        <w:t>сть</w:t>
      </w:r>
      <w:proofErr w:type="spellEnd"/>
      <w:proofErr w:type="gramEnd"/>
      <w:r w:rsidRPr="00175468">
        <w:rPr>
          <w:rFonts w:ascii="Times New Roman" w:eastAsia="Times New Roman" w:hAnsi="Times New Roman" w:cs="Times New Roman"/>
          <w:color w:val="000000"/>
          <w:sz w:val="26"/>
          <w:szCs w:val="26"/>
          <w:lang w:eastAsia="ru-RU"/>
        </w:rPr>
        <w:t xml:space="preserve"> изменений системы налогообложения. Подобная динамика </w:t>
      </w:r>
      <w:r w:rsidRPr="00175468">
        <w:rPr>
          <w:rFonts w:ascii="Times New Roman" w:eastAsia="Times New Roman" w:hAnsi="Times New Roman" w:cs="Times New Roman"/>
          <w:color w:val="000000"/>
          <w:sz w:val="26"/>
          <w:szCs w:val="26"/>
          <w:lang w:eastAsia="ru-RU"/>
        </w:rPr>
        <w:lastRenderedPageBreak/>
        <w:t>развития инвестиционной деятельности в России можно быть интерпретировать, как серьезный провал той модели инвестиционной политики, которая была выбрана. Особенно учитывая тот факт, что в 2015 году мировые инвестиции достигли максимума после глобального финансового кризиса 2008-2009 годов.</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С учетом </w:t>
      </w:r>
      <w:proofErr w:type="gramStart"/>
      <w:r w:rsidRPr="00175468">
        <w:rPr>
          <w:rFonts w:ascii="Times New Roman" w:eastAsia="Times New Roman" w:hAnsi="Times New Roman" w:cs="Times New Roman"/>
          <w:color w:val="000000"/>
          <w:sz w:val="26"/>
          <w:szCs w:val="26"/>
          <w:lang w:eastAsia="ru-RU"/>
        </w:rPr>
        <w:t xml:space="preserve">необходимо </w:t>
      </w:r>
      <w:proofErr w:type="spellStart"/>
      <w:r w:rsidRPr="00175468">
        <w:rPr>
          <w:rFonts w:ascii="Times New Roman" w:eastAsia="Times New Roman" w:hAnsi="Times New Roman" w:cs="Times New Roman"/>
          <w:color w:val="000000"/>
          <w:sz w:val="26"/>
          <w:szCs w:val="26"/>
          <w:lang w:eastAsia="ru-RU"/>
        </w:rPr>
        <w:t>сти</w:t>
      </w:r>
      <w:proofErr w:type="spellEnd"/>
      <w:proofErr w:type="gramEnd"/>
      <w:r w:rsidRPr="00175468">
        <w:rPr>
          <w:rFonts w:ascii="Times New Roman" w:eastAsia="Times New Roman" w:hAnsi="Times New Roman" w:cs="Times New Roman"/>
          <w:color w:val="000000"/>
          <w:sz w:val="26"/>
          <w:szCs w:val="26"/>
          <w:lang w:eastAsia="ru-RU"/>
        </w:rPr>
        <w:t xml:space="preserve"> преодоления дальнейшего спада инвестиционной активности Правительством РФ выработана система мер, способствующих выведению страны из инвестиционного кризиса. Во 14</w:t>
      </w:r>
      <w:r w:rsidRPr="00175468">
        <w:rPr>
          <w:rFonts w:ascii="Times New Roman" w:eastAsia="Times New Roman" w:hAnsi="Times New Roman" w:cs="Times New Roman"/>
          <w:color w:val="000000"/>
          <w:sz w:val="26"/>
          <w:szCs w:val="26"/>
          <w:lang w:eastAsia="ru-RU"/>
        </w:rPr>
        <w:t xml:space="preserve"> Прямые иностранные инвестиции в Россию в 2015 году рухнули на 92% / Международная информационная группа «Интерфакс». [Москва], 2016 URL: http://www.interfax.ru/business/490758 (дата обращения: 13.03.16) </w:t>
      </w:r>
      <w:proofErr w:type="gramStart"/>
      <w:r w:rsidRPr="00175468">
        <w:rPr>
          <w:rFonts w:ascii="Times New Roman" w:eastAsia="Times New Roman" w:hAnsi="Times New Roman" w:cs="Times New Roman"/>
          <w:color w:val="000000"/>
          <w:sz w:val="26"/>
          <w:szCs w:val="26"/>
          <w:lang w:eastAsia="ru-RU"/>
        </w:rPr>
        <w:t>многом</w:t>
      </w:r>
      <w:proofErr w:type="gramEnd"/>
      <w:r w:rsidRPr="00175468">
        <w:rPr>
          <w:rFonts w:ascii="Times New Roman" w:eastAsia="Times New Roman" w:hAnsi="Times New Roman" w:cs="Times New Roman"/>
          <w:color w:val="000000"/>
          <w:sz w:val="26"/>
          <w:szCs w:val="26"/>
          <w:lang w:eastAsia="ru-RU"/>
        </w:rPr>
        <w:t xml:space="preserve">, данные меры соответствуют мировым тенденциям развития инвестиционной деятельности. Предполагается последовательная децентрализация инвестиционного процесса с целью привлечения региональных и местных властей для активизации </w:t>
      </w:r>
      <w:proofErr w:type="gramStart"/>
      <w:r w:rsidRPr="00175468">
        <w:rPr>
          <w:rFonts w:ascii="Times New Roman" w:eastAsia="Times New Roman" w:hAnsi="Times New Roman" w:cs="Times New Roman"/>
          <w:color w:val="000000"/>
          <w:sz w:val="26"/>
          <w:szCs w:val="26"/>
          <w:lang w:eastAsia="ru-RU"/>
        </w:rPr>
        <w:t>более точечного</w:t>
      </w:r>
      <w:proofErr w:type="gramEnd"/>
      <w:r w:rsidRPr="00175468">
        <w:rPr>
          <w:rFonts w:ascii="Times New Roman" w:eastAsia="Times New Roman" w:hAnsi="Times New Roman" w:cs="Times New Roman"/>
          <w:color w:val="000000"/>
          <w:sz w:val="26"/>
          <w:szCs w:val="26"/>
          <w:lang w:eastAsia="ru-RU"/>
        </w:rPr>
        <w:t xml:space="preserve"> инвестирования. Наряду с этим разрабатываются многие федеральные целевые программы (ФЦП) по развития стратегически важных отраслей экономики таких, как космонавтика, ядерные </w:t>
      </w:r>
      <w:proofErr w:type="spellStart"/>
      <w:r w:rsidRPr="00175468">
        <w:rPr>
          <w:rFonts w:ascii="Times New Roman" w:eastAsia="Times New Roman" w:hAnsi="Times New Roman" w:cs="Times New Roman"/>
          <w:color w:val="000000"/>
          <w:sz w:val="26"/>
          <w:szCs w:val="26"/>
          <w:lang w:eastAsia="ru-RU"/>
        </w:rPr>
        <w:t>энерготехнологии</w:t>
      </w:r>
      <w:proofErr w:type="spellEnd"/>
      <w:r w:rsidRPr="00175468">
        <w:rPr>
          <w:rFonts w:ascii="Times New Roman" w:eastAsia="Times New Roman" w:hAnsi="Times New Roman" w:cs="Times New Roman"/>
          <w:color w:val="000000"/>
          <w:sz w:val="26"/>
          <w:szCs w:val="26"/>
          <w:lang w:eastAsia="ru-RU"/>
        </w:rPr>
        <w:t>, коммунальная сфера, транспортная и социальная инфраструктуры.</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Происходит совершенствование нормативной базы инвестиционной деятельности, особенно в отношении иностранных инвестиций.</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Потенциально российский рынок является довольно перспективным как для внутренних, так и для внешних инвесторов. Существует много факторов, обосновывающих данный тезис. Во-первых, потенциальный размер российской экономики может существенно увеличиться. Во-вторых, наличие на рынке достаточно квалифицированной и дешевой рабочей силы.</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В-третьих, наличие крупной ресурсной базы. В-четвертых, развитие инфраструктуры, пусть и не самое быстрое.</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Исследования показывают, что за последние годы в России значительно увеличилась доля инвестиций в развитие транспортной инфраструктуры.</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Вложения в данную отрасль достигли пика в 2012 году, когда превысили 3 трлн. рублей. Поскольку Россия всегда была богата на природные ресурсы, инвестиции в данную сферу неуклонно росли в последние годы. Если в 2006 году они составляли чуть более 1 трлн. рублей, то в 2014 уже более 2 трлн.</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рублей, став при этом второй по инвестиционной привлекательности сферой.</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Более</w:t>
      </w:r>
      <w:proofErr w:type="gramStart"/>
      <w:r w:rsidRPr="00175468">
        <w:rPr>
          <w:rFonts w:ascii="Times New Roman" w:eastAsia="Times New Roman" w:hAnsi="Times New Roman" w:cs="Times New Roman"/>
          <w:color w:val="000000"/>
          <w:sz w:val="26"/>
          <w:szCs w:val="26"/>
          <w:lang w:eastAsia="ru-RU"/>
        </w:rPr>
        <w:t>,</w:t>
      </w:r>
      <w:proofErr w:type="gramEnd"/>
      <w:r w:rsidRPr="00175468">
        <w:rPr>
          <w:rFonts w:ascii="Times New Roman" w:eastAsia="Times New Roman" w:hAnsi="Times New Roman" w:cs="Times New Roman"/>
          <w:color w:val="000000"/>
          <w:sz w:val="26"/>
          <w:szCs w:val="26"/>
          <w:lang w:eastAsia="ru-RU"/>
        </w:rPr>
        <w:t xml:space="preserve"> чем в 2 раза за последнее десятилетие увеличились вложения в производство и распределение электроэнергии, газа и воды. Развитие сферы обрабатывающего производства также шло весьма быстрыми темпами, однако эти темпы оказались ниже, чем темпы привлечений инвестиций в сферу добычу полезных ископаемых, что окончательно закрепило за Россией роль «сырьевого придатка».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lastRenderedPageBreak/>
        <w:t>Рисунок 1.2 Динамика объема инвестиций в основной капитал по видам деятельности в сопоставимых ценах 2014 года Источник: Росстат, расчеты Аналитического центра Современная инвестиционная политика России проводится в соответствии с «Проектом бюджетной стратегии РФ на период до 2023 года».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В нем указывается, что уровень государственных инвестиций даже в нынешних кризисных условиях должен оставаться на прежнем уровне (около 4% ВВП), однако эффективность данных инвестиций должна быть существенно усилена благодаря расширению области использования ф </w:t>
      </w:r>
      <w:proofErr w:type="spellStart"/>
      <w:r w:rsidRPr="00175468">
        <w:rPr>
          <w:rFonts w:ascii="Times New Roman" w:eastAsia="Times New Roman" w:hAnsi="Times New Roman" w:cs="Times New Roman"/>
          <w:color w:val="000000"/>
          <w:sz w:val="26"/>
          <w:szCs w:val="26"/>
          <w:lang w:eastAsia="ru-RU"/>
        </w:rPr>
        <w:t>ед</w:t>
      </w:r>
      <w:proofErr w:type="spellEnd"/>
      <w:r w:rsidRPr="00175468">
        <w:rPr>
          <w:rFonts w:ascii="Times New Roman" w:eastAsia="Times New Roman" w:hAnsi="Times New Roman" w:cs="Times New Roman"/>
          <w:color w:val="000000"/>
          <w:sz w:val="26"/>
          <w:szCs w:val="26"/>
          <w:lang w:eastAsia="ru-RU"/>
        </w:rPr>
        <w:t xml:space="preserve"> е р а л ь н о - ц е л е в ы х п р о г р а м </w:t>
      </w:r>
      <w:proofErr w:type="spellStart"/>
      <w:proofErr w:type="gramStart"/>
      <w:r w:rsidRPr="00175468">
        <w:rPr>
          <w:rFonts w:ascii="Times New Roman" w:eastAsia="Times New Roman" w:hAnsi="Times New Roman" w:cs="Times New Roman"/>
          <w:color w:val="000000"/>
          <w:sz w:val="26"/>
          <w:szCs w:val="26"/>
          <w:lang w:eastAsia="ru-RU"/>
        </w:rPr>
        <w:t>м</w:t>
      </w:r>
      <w:proofErr w:type="spellEnd"/>
      <w:proofErr w:type="gramEnd"/>
      <w:r w:rsidRPr="00175468">
        <w:rPr>
          <w:rFonts w:ascii="Times New Roman" w:eastAsia="Times New Roman" w:hAnsi="Times New Roman" w:cs="Times New Roman"/>
          <w:color w:val="000000"/>
          <w:sz w:val="26"/>
          <w:szCs w:val="26"/>
          <w:lang w:eastAsia="ru-RU"/>
        </w:rPr>
        <w:t xml:space="preserve"> ( Ф Ц П ) и </w:t>
      </w:r>
      <w:proofErr w:type="gramStart"/>
      <w:r w:rsidRPr="00175468">
        <w:rPr>
          <w:rFonts w:ascii="Times New Roman" w:eastAsia="Times New Roman" w:hAnsi="Times New Roman" w:cs="Times New Roman"/>
          <w:color w:val="000000"/>
          <w:sz w:val="26"/>
          <w:szCs w:val="26"/>
          <w:lang w:eastAsia="ru-RU"/>
        </w:rPr>
        <w:t>п</w:t>
      </w:r>
      <w:proofErr w:type="gramEnd"/>
      <w:r w:rsidRPr="00175468">
        <w:rPr>
          <w:rFonts w:ascii="Times New Roman" w:eastAsia="Times New Roman" w:hAnsi="Times New Roman" w:cs="Times New Roman"/>
          <w:color w:val="000000"/>
          <w:sz w:val="26"/>
          <w:szCs w:val="26"/>
          <w:lang w:eastAsia="ru-RU"/>
        </w:rPr>
        <w:t xml:space="preserve"> е р </w:t>
      </w:r>
      <w:proofErr w:type="spellStart"/>
      <w:r w:rsidRPr="00175468">
        <w:rPr>
          <w:rFonts w:ascii="Times New Roman" w:eastAsia="Times New Roman" w:hAnsi="Times New Roman" w:cs="Times New Roman"/>
          <w:color w:val="000000"/>
          <w:sz w:val="26"/>
          <w:szCs w:val="26"/>
          <w:lang w:eastAsia="ru-RU"/>
        </w:rPr>
        <w:t>еход</w:t>
      </w:r>
      <w:proofErr w:type="spellEnd"/>
      <w:r w:rsidRPr="00175468">
        <w:rPr>
          <w:rFonts w:ascii="Times New Roman" w:eastAsia="Times New Roman" w:hAnsi="Times New Roman" w:cs="Times New Roman"/>
          <w:color w:val="000000"/>
          <w:sz w:val="26"/>
          <w:szCs w:val="26"/>
          <w:lang w:eastAsia="ru-RU"/>
        </w:rPr>
        <w:t xml:space="preserve"> у к ф о </w:t>
      </w:r>
      <w:proofErr w:type="spellStart"/>
      <w:r w:rsidRPr="00175468">
        <w:rPr>
          <w:rFonts w:ascii="Times New Roman" w:eastAsia="Times New Roman" w:hAnsi="Times New Roman" w:cs="Times New Roman"/>
          <w:color w:val="000000"/>
          <w:sz w:val="26"/>
          <w:szCs w:val="26"/>
          <w:lang w:eastAsia="ru-RU"/>
        </w:rPr>
        <w:t>рм</w:t>
      </w:r>
      <w:proofErr w:type="spellEnd"/>
      <w:r w:rsidRPr="00175468">
        <w:rPr>
          <w:rFonts w:ascii="Times New Roman" w:eastAsia="Times New Roman" w:hAnsi="Times New Roman" w:cs="Times New Roman"/>
          <w:color w:val="000000"/>
          <w:sz w:val="26"/>
          <w:szCs w:val="26"/>
          <w:lang w:eastAsia="ru-RU"/>
        </w:rPr>
        <w:t xml:space="preserve"> а м </w:t>
      </w:r>
      <w:proofErr w:type="spellStart"/>
      <w:r w:rsidRPr="00175468">
        <w:rPr>
          <w:rFonts w:ascii="Times New Roman" w:eastAsia="Times New Roman" w:hAnsi="Times New Roman" w:cs="Times New Roman"/>
          <w:color w:val="000000"/>
          <w:sz w:val="26"/>
          <w:szCs w:val="26"/>
          <w:lang w:eastAsia="ru-RU"/>
        </w:rPr>
        <w:t>софинансирования</w:t>
      </w:r>
      <w:proofErr w:type="spellEnd"/>
      <w:r w:rsidRPr="00175468">
        <w:rPr>
          <w:rFonts w:ascii="Times New Roman" w:eastAsia="Times New Roman" w:hAnsi="Times New Roman" w:cs="Times New Roman"/>
          <w:color w:val="000000"/>
          <w:sz w:val="26"/>
          <w:szCs w:val="26"/>
          <w:lang w:eastAsia="ru-RU"/>
        </w:rPr>
        <w:t xml:space="preserve"> капиталоемких проектов совместно с бизнес-структурами, то есть применение механизмов </w:t>
      </w:r>
      <w:proofErr w:type="spellStart"/>
      <w:r w:rsidRPr="00175468">
        <w:rPr>
          <w:rFonts w:ascii="Times New Roman" w:eastAsia="Times New Roman" w:hAnsi="Times New Roman" w:cs="Times New Roman"/>
          <w:color w:val="000000"/>
          <w:sz w:val="26"/>
          <w:szCs w:val="26"/>
          <w:lang w:eastAsia="ru-RU"/>
        </w:rPr>
        <w:t>частно</w:t>
      </w:r>
      <w:proofErr w:type="spellEnd"/>
      <w:r w:rsidRPr="00175468">
        <w:rPr>
          <w:rFonts w:ascii="Times New Roman" w:eastAsia="Times New Roman" w:hAnsi="Times New Roman" w:cs="Times New Roman"/>
          <w:color w:val="000000"/>
          <w:sz w:val="26"/>
          <w:szCs w:val="26"/>
          <w:lang w:eastAsia="ru-RU"/>
        </w:rPr>
        <w:t>-государственного партнерства.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Именно данные механизмы начали активно применяться в развитии транспортной сферы в последние годы и способствовали значительному увеличению объема инвестированных средств.</w:t>
      </w:r>
    </w:p>
    <w:p w:rsidR="00175468" w:rsidRPr="00175468" w:rsidRDefault="00175468" w:rsidP="00175468">
      <w:pPr>
        <w:spacing w:after="0" w:line="375" w:lineRule="atLeast"/>
        <w:ind w:firstLine="900"/>
        <w:jc w:val="both"/>
        <w:outlineLvl w:val="1"/>
        <w:rPr>
          <w:rFonts w:ascii="Times New Roman" w:eastAsia="Times New Roman" w:hAnsi="Times New Roman" w:cs="Times New Roman"/>
          <w:color w:val="000000"/>
          <w:sz w:val="27"/>
          <w:szCs w:val="27"/>
          <w:lang w:eastAsia="ru-RU"/>
        </w:rPr>
      </w:pPr>
      <w:r w:rsidRPr="00175468">
        <w:rPr>
          <w:rFonts w:ascii="Times New Roman" w:eastAsia="Times New Roman" w:hAnsi="Times New Roman" w:cs="Times New Roman"/>
          <w:color w:val="000000"/>
          <w:sz w:val="27"/>
          <w:szCs w:val="27"/>
          <w:lang w:eastAsia="ru-RU"/>
        </w:rPr>
        <w:t xml:space="preserve">ГЛАВА 2. ЧАСТНО-ГОСУДАРСТВЕННОЕ ПАРТНЕРСТВО </w:t>
      </w:r>
      <w:proofErr w:type="gramStart"/>
      <w:r w:rsidRPr="00175468">
        <w:rPr>
          <w:rFonts w:ascii="Times New Roman" w:eastAsia="Times New Roman" w:hAnsi="Times New Roman" w:cs="Times New Roman"/>
          <w:color w:val="000000"/>
          <w:sz w:val="27"/>
          <w:szCs w:val="27"/>
          <w:lang w:eastAsia="ru-RU"/>
        </w:rPr>
        <w:t>В</w:t>
      </w:r>
      <w:proofErr w:type="gramEnd"/>
    </w:p>
    <w:p w:rsidR="00175468" w:rsidRPr="00175468" w:rsidRDefault="00175468" w:rsidP="00175468">
      <w:pPr>
        <w:spacing w:after="0" w:line="375" w:lineRule="atLeast"/>
        <w:ind w:firstLine="900"/>
        <w:jc w:val="both"/>
        <w:outlineLvl w:val="1"/>
        <w:rPr>
          <w:rFonts w:ascii="Times New Roman" w:eastAsia="Times New Roman" w:hAnsi="Times New Roman" w:cs="Times New Roman"/>
          <w:color w:val="000000"/>
          <w:sz w:val="27"/>
          <w:szCs w:val="27"/>
          <w:lang w:eastAsia="ru-RU"/>
        </w:rPr>
      </w:pPr>
      <w:r w:rsidRPr="00175468">
        <w:rPr>
          <w:rFonts w:ascii="Times New Roman" w:eastAsia="Times New Roman" w:hAnsi="Times New Roman" w:cs="Times New Roman"/>
          <w:color w:val="000000"/>
          <w:sz w:val="27"/>
          <w:szCs w:val="27"/>
          <w:lang w:eastAsia="ru-RU"/>
        </w:rPr>
        <w:t>СИСТЕМЕ ИНСТРУМЕНТОВ РЕАЛИЗАЦИИ ИНВЕСТИЦИОННОЙ</w:t>
      </w:r>
    </w:p>
    <w:p w:rsidR="00175468" w:rsidRPr="00175468" w:rsidRDefault="00175468" w:rsidP="00175468">
      <w:pPr>
        <w:spacing w:after="0" w:line="375" w:lineRule="atLeast"/>
        <w:ind w:firstLine="900"/>
        <w:jc w:val="both"/>
        <w:outlineLvl w:val="1"/>
        <w:rPr>
          <w:rFonts w:ascii="Times New Roman" w:eastAsia="Times New Roman" w:hAnsi="Times New Roman" w:cs="Times New Roman"/>
          <w:color w:val="000000"/>
          <w:sz w:val="27"/>
          <w:szCs w:val="27"/>
          <w:lang w:eastAsia="ru-RU"/>
        </w:rPr>
      </w:pPr>
      <w:r w:rsidRPr="00175468">
        <w:rPr>
          <w:rFonts w:ascii="Times New Roman" w:eastAsia="Times New Roman" w:hAnsi="Times New Roman" w:cs="Times New Roman"/>
          <w:color w:val="000000"/>
          <w:sz w:val="27"/>
          <w:szCs w:val="27"/>
          <w:lang w:eastAsia="ru-RU"/>
        </w:rPr>
        <w:t>ПОЛИТИКИ ГОСУДАРСТВА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2.1 </w:t>
      </w:r>
      <w:proofErr w:type="spellStart"/>
      <w:r w:rsidRPr="00175468">
        <w:rPr>
          <w:rFonts w:ascii="Times New Roman" w:eastAsia="Times New Roman" w:hAnsi="Times New Roman" w:cs="Times New Roman"/>
          <w:color w:val="000000"/>
          <w:sz w:val="26"/>
          <w:szCs w:val="26"/>
          <w:lang w:eastAsia="ru-RU"/>
        </w:rPr>
        <w:t>Частно</w:t>
      </w:r>
      <w:proofErr w:type="spellEnd"/>
      <w:r w:rsidRPr="00175468">
        <w:rPr>
          <w:rFonts w:ascii="Times New Roman" w:eastAsia="Times New Roman" w:hAnsi="Times New Roman" w:cs="Times New Roman"/>
          <w:color w:val="000000"/>
          <w:sz w:val="26"/>
          <w:szCs w:val="26"/>
          <w:lang w:eastAsia="ru-RU"/>
        </w:rPr>
        <w:t>-государственное партнерство в современных экономических условиях</w:t>
      </w:r>
      <w:proofErr w:type="gramStart"/>
      <w:r w:rsidRPr="00175468">
        <w:rPr>
          <w:rFonts w:ascii="Times New Roman" w:eastAsia="Times New Roman" w:hAnsi="Times New Roman" w:cs="Times New Roman"/>
          <w:color w:val="000000"/>
          <w:sz w:val="26"/>
          <w:szCs w:val="26"/>
          <w:lang w:eastAsia="ru-RU"/>
        </w:rPr>
        <w:t xml:space="preserve"> В</w:t>
      </w:r>
      <w:proofErr w:type="gramEnd"/>
      <w:r w:rsidRPr="00175468">
        <w:rPr>
          <w:rFonts w:ascii="Times New Roman" w:eastAsia="Times New Roman" w:hAnsi="Times New Roman" w:cs="Times New Roman"/>
          <w:color w:val="000000"/>
          <w:sz w:val="26"/>
          <w:szCs w:val="26"/>
          <w:lang w:eastAsia="ru-RU"/>
        </w:rPr>
        <w:t xml:space="preserve"> любой модели экономики всегда присутствуют два ключевых </w:t>
      </w:r>
      <w:proofErr w:type="spellStart"/>
      <w:r w:rsidRPr="00175468">
        <w:rPr>
          <w:rFonts w:ascii="Times New Roman" w:eastAsia="Times New Roman" w:hAnsi="Times New Roman" w:cs="Times New Roman"/>
          <w:color w:val="000000"/>
          <w:sz w:val="26"/>
          <w:szCs w:val="26"/>
          <w:lang w:eastAsia="ru-RU"/>
        </w:rPr>
        <w:t>актора</w:t>
      </w:r>
      <w:proofErr w:type="spellEnd"/>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государство и бизнес. В большинстве стран современного мира установлена рыночная система экономических отношений. Однако</w:t>
      </w:r>
      <w:proofErr w:type="gramStart"/>
      <w:r w:rsidRPr="00175468">
        <w:rPr>
          <w:rFonts w:ascii="Times New Roman" w:eastAsia="Times New Roman" w:hAnsi="Times New Roman" w:cs="Times New Roman"/>
          <w:color w:val="000000"/>
          <w:sz w:val="26"/>
          <w:szCs w:val="26"/>
          <w:lang w:eastAsia="ru-RU"/>
        </w:rPr>
        <w:t>,</w:t>
      </w:r>
      <w:proofErr w:type="gramEnd"/>
      <w:r w:rsidRPr="00175468">
        <w:rPr>
          <w:rFonts w:ascii="Times New Roman" w:eastAsia="Times New Roman" w:hAnsi="Times New Roman" w:cs="Times New Roman"/>
          <w:color w:val="000000"/>
          <w:sz w:val="26"/>
          <w:szCs w:val="26"/>
          <w:lang w:eastAsia="ru-RU"/>
        </w:rPr>
        <w:t xml:space="preserve"> стоит заметить, что ни в одной стране эта система полностью не исключает из себя государство. Это о </w:t>
      </w:r>
      <w:proofErr w:type="spellStart"/>
      <w:r w:rsidRPr="00175468">
        <w:rPr>
          <w:rFonts w:ascii="Times New Roman" w:eastAsia="Times New Roman" w:hAnsi="Times New Roman" w:cs="Times New Roman"/>
          <w:color w:val="000000"/>
          <w:sz w:val="26"/>
          <w:szCs w:val="26"/>
          <w:lang w:eastAsia="ru-RU"/>
        </w:rPr>
        <w:t>бу</w:t>
      </w:r>
      <w:proofErr w:type="spellEnd"/>
      <w:r w:rsidRPr="00175468">
        <w:rPr>
          <w:rFonts w:ascii="Times New Roman" w:eastAsia="Times New Roman" w:hAnsi="Times New Roman" w:cs="Times New Roman"/>
          <w:color w:val="000000"/>
          <w:sz w:val="26"/>
          <w:szCs w:val="26"/>
          <w:lang w:eastAsia="ru-RU"/>
        </w:rPr>
        <w:t xml:space="preserve"> с л о в л е н о </w:t>
      </w:r>
      <w:proofErr w:type="gramStart"/>
      <w:r w:rsidRPr="00175468">
        <w:rPr>
          <w:rFonts w:ascii="Times New Roman" w:eastAsia="Times New Roman" w:hAnsi="Times New Roman" w:cs="Times New Roman"/>
          <w:color w:val="000000"/>
          <w:sz w:val="26"/>
          <w:szCs w:val="26"/>
          <w:lang w:eastAsia="ru-RU"/>
        </w:rPr>
        <w:t>р</w:t>
      </w:r>
      <w:proofErr w:type="gramEnd"/>
      <w:r w:rsidRPr="00175468">
        <w:rPr>
          <w:rFonts w:ascii="Times New Roman" w:eastAsia="Times New Roman" w:hAnsi="Times New Roman" w:cs="Times New Roman"/>
          <w:color w:val="000000"/>
          <w:sz w:val="26"/>
          <w:szCs w:val="26"/>
          <w:lang w:eastAsia="ru-RU"/>
        </w:rPr>
        <w:t xml:space="preserve"> я д ом п р и ч и н. В о - п е р в ы х, р ы н о к н е с п о с о б е н противодействовать монополиям. Во-вторых, только государство может заниматься производством общественных благ, тогда как рынок в этом абсолютно не заинтересован, так как из этого нельзя извлечь прибыль. </w:t>
      </w:r>
      <w:proofErr w:type="spellStart"/>
      <w:r w:rsidRPr="00175468">
        <w:rPr>
          <w:rFonts w:ascii="Times New Roman" w:eastAsia="Times New Roman" w:hAnsi="Times New Roman" w:cs="Times New Roman"/>
          <w:color w:val="000000"/>
          <w:sz w:val="26"/>
          <w:szCs w:val="26"/>
          <w:lang w:eastAsia="ru-RU"/>
        </w:rPr>
        <w:t>Втретьих</w:t>
      </w:r>
      <w:proofErr w:type="spellEnd"/>
      <w:r w:rsidRPr="00175468">
        <w:rPr>
          <w:rFonts w:ascii="Times New Roman" w:eastAsia="Times New Roman" w:hAnsi="Times New Roman" w:cs="Times New Roman"/>
          <w:color w:val="000000"/>
          <w:sz w:val="26"/>
          <w:szCs w:val="26"/>
          <w:lang w:eastAsia="ru-RU"/>
        </w:rPr>
        <w:t xml:space="preserve">, в большинстве сделок рыночной экономике появляются </w:t>
      </w:r>
      <w:proofErr w:type="spellStart"/>
      <w:r w:rsidRPr="00175468">
        <w:rPr>
          <w:rFonts w:ascii="Times New Roman" w:eastAsia="Times New Roman" w:hAnsi="Times New Roman" w:cs="Times New Roman"/>
          <w:color w:val="000000"/>
          <w:sz w:val="26"/>
          <w:szCs w:val="26"/>
          <w:lang w:eastAsia="ru-RU"/>
        </w:rPr>
        <w:t>экстерналии</w:t>
      </w:r>
      <w:proofErr w:type="spellEnd"/>
      <w:r w:rsidRPr="00175468">
        <w:rPr>
          <w:rFonts w:ascii="Times New Roman" w:eastAsia="Times New Roman" w:hAnsi="Times New Roman" w:cs="Times New Roman"/>
          <w:color w:val="000000"/>
          <w:sz w:val="26"/>
          <w:szCs w:val="26"/>
          <w:lang w:eastAsia="ru-RU"/>
        </w:rPr>
        <w:t xml:space="preserve">, которые не всегда можно устранить способом, разработанным Рональдом </w:t>
      </w:r>
      <w:proofErr w:type="spellStart"/>
      <w:r w:rsidRPr="00175468">
        <w:rPr>
          <w:rFonts w:ascii="Times New Roman" w:eastAsia="Times New Roman" w:hAnsi="Times New Roman" w:cs="Times New Roman"/>
          <w:color w:val="000000"/>
          <w:sz w:val="26"/>
          <w:szCs w:val="26"/>
          <w:lang w:eastAsia="ru-RU"/>
        </w:rPr>
        <w:t>Коузом</w:t>
      </w:r>
      <w:proofErr w:type="spellEnd"/>
      <w:r w:rsidRPr="00175468">
        <w:rPr>
          <w:rFonts w:ascii="Times New Roman" w:eastAsia="Times New Roman" w:hAnsi="Times New Roman" w:cs="Times New Roman"/>
          <w:color w:val="000000"/>
          <w:sz w:val="26"/>
          <w:szCs w:val="26"/>
          <w:lang w:eastAsia="ru-RU"/>
        </w:rPr>
        <w:t>. Поэтому для их устранения необходимо активное вмешательство государства. В-четвертых, современный рынок не может обеспечить социальные гарантии населения, решить вопросы безработицы, нейтрализовать чрезмерную дифференциацию в распределении доходов.</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Также, стоит отметить, что в условиях полного отсутствия государства в экономике, появляется кризис информации – ситуация, при которой не все рыночные игроки обладают полной и достоверной информацией о ценах и перспективах развития производства. Таким образом, становится ясно, что эффективное развитие экономики возможно только в случае активного взаимодействия двух ключевых </w:t>
      </w:r>
      <w:proofErr w:type="spellStart"/>
      <w:r w:rsidRPr="00175468">
        <w:rPr>
          <w:rFonts w:ascii="Times New Roman" w:eastAsia="Times New Roman" w:hAnsi="Times New Roman" w:cs="Times New Roman"/>
          <w:color w:val="000000"/>
          <w:sz w:val="26"/>
          <w:szCs w:val="26"/>
          <w:lang w:eastAsia="ru-RU"/>
        </w:rPr>
        <w:t>акторов</w:t>
      </w:r>
      <w:proofErr w:type="spellEnd"/>
      <w:r w:rsidRPr="00175468">
        <w:rPr>
          <w:rFonts w:ascii="Times New Roman" w:eastAsia="Times New Roman" w:hAnsi="Times New Roman" w:cs="Times New Roman"/>
          <w:color w:val="000000"/>
          <w:sz w:val="26"/>
          <w:szCs w:val="26"/>
          <w:lang w:eastAsia="ru-RU"/>
        </w:rPr>
        <w:t xml:space="preserve"> экономического процесса. В связи с этим мировой политической экономии зародилась отдельная модель партнерства </w:t>
      </w:r>
      <w:r w:rsidRPr="00175468">
        <w:rPr>
          <w:rFonts w:ascii="Times New Roman" w:eastAsia="Times New Roman" w:hAnsi="Times New Roman" w:cs="Times New Roman"/>
          <w:color w:val="000000"/>
          <w:sz w:val="26"/>
          <w:szCs w:val="26"/>
          <w:lang w:eastAsia="ru-RU"/>
        </w:rPr>
        <w:lastRenderedPageBreak/>
        <w:t xml:space="preserve">государства и бизнеса – </w:t>
      </w:r>
      <w:proofErr w:type="spellStart"/>
      <w:r w:rsidRPr="00175468">
        <w:rPr>
          <w:rFonts w:ascii="Times New Roman" w:eastAsia="Times New Roman" w:hAnsi="Times New Roman" w:cs="Times New Roman"/>
          <w:color w:val="000000"/>
          <w:sz w:val="26"/>
          <w:szCs w:val="26"/>
          <w:lang w:eastAsia="ru-RU"/>
        </w:rPr>
        <w:t>Private</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Public</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Partnership</w:t>
      </w:r>
      <w:proofErr w:type="spellEnd"/>
      <w:r w:rsidRPr="00175468">
        <w:rPr>
          <w:rFonts w:ascii="Times New Roman" w:eastAsia="Times New Roman" w:hAnsi="Times New Roman" w:cs="Times New Roman"/>
          <w:color w:val="000000"/>
          <w:sz w:val="26"/>
          <w:szCs w:val="26"/>
          <w:lang w:eastAsia="ru-RU"/>
        </w:rPr>
        <w:t xml:space="preserve"> (PPP), </w:t>
      </w:r>
      <w:proofErr w:type="spellStart"/>
      <w:r w:rsidRPr="00175468">
        <w:rPr>
          <w:rFonts w:ascii="Times New Roman" w:eastAsia="Times New Roman" w:hAnsi="Times New Roman" w:cs="Times New Roman"/>
          <w:color w:val="000000"/>
          <w:sz w:val="26"/>
          <w:szCs w:val="26"/>
          <w:lang w:eastAsia="ru-RU"/>
        </w:rPr>
        <w:t>частногосударственное</w:t>
      </w:r>
      <w:proofErr w:type="spellEnd"/>
      <w:r w:rsidRPr="00175468">
        <w:rPr>
          <w:rFonts w:ascii="Times New Roman" w:eastAsia="Times New Roman" w:hAnsi="Times New Roman" w:cs="Times New Roman"/>
          <w:color w:val="000000"/>
          <w:sz w:val="26"/>
          <w:szCs w:val="26"/>
          <w:lang w:eastAsia="ru-RU"/>
        </w:rPr>
        <w:t xml:space="preserve"> партнерство (ЧГП).</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proofErr w:type="spellStart"/>
      <w:r w:rsidRPr="00175468">
        <w:rPr>
          <w:rFonts w:ascii="Times New Roman" w:eastAsia="Times New Roman" w:hAnsi="Times New Roman" w:cs="Times New Roman"/>
          <w:color w:val="000000"/>
          <w:sz w:val="26"/>
          <w:szCs w:val="26"/>
          <w:lang w:eastAsia="ru-RU"/>
        </w:rPr>
        <w:t>Частно</w:t>
      </w:r>
      <w:proofErr w:type="spellEnd"/>
      <w:r w:rsidRPr="00175468">
        <w:rPr>
          <w:rFonts w:ascii="Times New Roman" w:eastAsia="Times New Roman" w:hAnsi="Times New Roman" w:cs="Times New Roman"/>
          <w:color w:val="000000"/>
          <w:sz w:val="26"/>
          <w:szCs w:val="26"/>
          <w:lang w:eastAsia="ru-RU"/>
        </w:rPr>
        <w:t xml:space="preserve">-государственное партнерство (ЧГП) – взаимодействие государства и бизнеса, позволяющее максимально полно использовать уникальные возможности каждого из участников проекта при совокупном сокращении рисков.15Данная концепция зародилась в рамках теории государственного корпоративизма. Изначально эта теория воспринималась достаточно критически, поскольку её понимание связывалось с моделью государственного устройства, при которой отношения между трудом и капиталом регулируются государством, таким </w:t>
      </w:r>
      <w:proofErr w:type="gramStart"/>
      <w:r w:rsidRPr="00175468">
        <w:rPr>
          <w:rFonts w:ascii="Times New Roman" w:eastAsia="Times New Roman" w:hAnsi="Times New Roman" w:cs="Times New Roman"/>
          <w:color w:val="000000"/>
          <w:sz w:val="26"/>
          <w:szCs w:val="26"/>
          <w:lang w:eastAsia="ru-RU"/>
        </w:rPr>
        <w:t>образом</w:t>
      </w:r>
      <w:proofErr w:type="gramEnd"/>
      <w:r w:rsidRPr="00175468">
        <w:rPr>
          <w:rFonts w:ascii="Times New Roman" w:eastAsia="Times New Roman" w:hAnsi="Times New Roman" w:cs="Times New Roman"/>
          <w:color w:val="000000"/>
          <w:sz w:val="26"/>
          <w:szCs w:val="26"/>
          <w:lang w:eastAsia="ru-RU"/>
        </w:rPr>
        <w:t xml:space="preserve"> устанавливая приоритет государства в общественных отношений.</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7"/>
        <w:gridCol w:w="66"/>
        <w:gridCol w:w="207"/>
      </w:tblGrid>
      <w:tr w:rsidR="00175468" w:rsidRPr="00175468" w:rsidTr="00175468">
        <w:trPr>
          <w:tblCellSpacing w:w="15" w:type="dxa"/>
          <w:jc w:val="center"/>
        </w:trPr>
        <w:tc>
          <w:tcPr>
            <w:tcW w:w="0" w:type="auto"/>
            <w:hideMark/>
          </w:tcPr>
          <w:p w:rsidR="00175468" w:rsidRPr="00175468" w:rsidRDefault="00175468" w:rsidP="00175468">
            <w:pPr>
              <w:spacing w:after="0" w:line="240" w:lineRule="auto"/>
              <w:rPr>
                <w:rFonts w:ascii="Times New Roman" w:eastAsia="Times New Roman" w:hAnsi="Times New Roman" w:cs="Times New Roman"/>
                <w:sz w:val="24"/>
                <w:szCs w:val="24"/>
                <w:lang w:eastAsia="ru-RU"/>
              </w:rPr>
            </w:pPr>
          </w:p>
        </w:tc>
        <w:tc>
          <w:tcPr>
            <w:tcW w:w="500" w:type="pct"/>
            <w:vAlign w:val="center"/>
            <w:hideMark/>
          </w:tcPr>
          <w:p w:rsidR="00175468" w:rsidRPr="00175468" w:rsidRDefault="00175468" w:rsidP="00175468">
            <w:pPr>
              <w:spacing w:after="0" w:line="240" w:lineRule="auto"/>
              <w:rPr>
                <w:rFonts w:ascii="Times New Roman" w:eastAsia="Times New Roman" w:hAnsi="Times New Roman" w:cs="Times New Roman"/>
                <w:sz w:val="24"/>
                <w:szCs w:val="24"/>
                <w:lang w:eastAsia="ru-RU"/>
              </w:rPr>
            </w:pPr>
          </w:p>
        </w:tc>
        <w:tc>
          <w:tcPr>
            <w:tcW w:w="0" w:type="auto"/>
            <w:hideMark/>
          </w:tcPr>
          <w:p w:rsidR="00175468" w:rsidRPr="00175468" w:rsidRDefault="00175468" w:rsidP="00175468">
            <w:pPr>
              <w:spacing w:after="0" w:line="240" w:lineRule="auto"/>
              <w:rPr>
                <w:rFonts w:ascii="Times New Roman" w:eastAsia="Times New Roman" w:hAnsi="Times New Roman" w:cs="Times New Roman"/>
                <w:sz w:val="24"/>
                <w:szCs w:val="24"/>
                <w:lang w:eastAsia="ru-RU"/>
              </w:rPr>
            </w:pPr>
          </w:p>
        </w:tc>
      </w:tr>
    </w:tbl>
    <w:p w:rsidR="00175468" w:rsidRPr="00175468" w:rsidRDefault="00175468" w:rsidP="00175468">
      <w:pPr>
        <w:spacing w:after="0" w:line="240" w:lineRule="auto"/>
        <w:rPr>
          <w:rFonts w:ascii="Times New Roman" w:eastAsia="Times New Roman" w:hAnsi="Times New Roman" w:cs="Times New Roman"/>
          <w:sz w:val="24"/>
          <w:szCs w:val="24"/>
          <w:lang w:eastAsia="ru-RU"/>
        </w:rPr>
      </w:pPr>
      <w:r w:rsidRPr="00175468">
        <w:rPr>
          <w:rFonts w:ascii="Times New Roman" w:eastAsia="Times New Roman" w:hAnsi="Times New Roman" w:cs="Times New Roman"/>
          <w:color w:val="000000"/>
          <w:sz w:val="26"/>
          <w:szCs w:val="26"/>
          <w:lang w:eastAsia="ru-RU"/>
        </w:rPr>
        <w:t xml:space="preserve">Однако данная теория эволюционировала и её понимание тоже. Сейчас корпоративизм понимается как форма демократии, выделяющая ведущую роль объединенным профессиональным организациям работодателей и наемных работников, общественным ассоциациям и государству при нахождении компромисса интересов различных социальных групп. 16 Современный вариант корпоративизма проявляется не только во влиянии на бизнес со стороны государства, но и ответного влияния частного капитала на государственные институты. Таким образом, корпоративизм сегодня подразумевает решение различных </w:t>
      </w:r>
      <w:proofErr w:type="gramStart"/>
      <w:r w:rsidRPr="00175468">
        <w:rPr>
          <w:rFonts w:ascii="Times New Roman" w:eastAsia="Times New Roman" w:hAnsi="Times New Roman" w:cs="Times New Roman"/>
          <w:color w:val="000000"/>
          <w:sz w:val="26"/>
          <w:szCs w:val="26"/>
          <w:lang w:eastAsia="ru-RU"/>
        </w:rPr>
        <w:t>вопросов</w:t>
      </w:r>
      <w:proofErr w:type="gramEnd"/>
      <w:r w:rsidRPr="00175468">
        <w:rPr>
          <w:rFonts w:ascii="Times New Roman" w:eastAsia="Times New Roman" w:hAnsi="Times New Roman" w:cs="Times New Roman"/>
          <w:color w:val="000000"/>
          <w:sz w:val="26"/>
          <w:szCs w:val="26"/>
          <w:lang w:eastAsia="ru-RU"/>
        </w:rPr>
        <w:t xml:space="preserve"> как в интересах властных структур, так и в интересах частных бизнес-структур. Взаимный учет интересов основных </w:t>
      </w:r>
      <w:proofErr w:type="spellStart"/>
      <w:r w:rsidRPr="00175468">
        <w:rPr>
          <w:rFonts w:ascii="Times New Roman" w:eastAsia="Times New Roman" w:hAnsi="Times New Roman" w:cs="Times New Roman"/>
          <w:color w:val="000000"/>
          <w:sz w:val="26"/>
          <w:szCs w:val="26"/>
          <w:lang w:eastAsia="ru-RU"/>
        </w:rPr>
        <w:t>акторов</w:t>
      </w:r>
      <w:proofErr w:type="spellEnd"/>
      <w:r w:rsidRPr="00175468">
        <w:rPr>
          <w:rFonts w:ascii="Times New Roman" w:eastAsia="Times New Roman" w:hAnsi="Times New Roman" w:cs="Times New Roman"/>
          <w:color w:val="000000"/>
          <w:sz w:val="26"/>
          <w:szCs w:val="26"/>
          <w:lang w:eastAsia="ru-RU"/>
        </w:rPr>
        <w:t xml:space="preserve"> государственных отношений и привел к созданию концепции </w:t>
      </w:r>
      <w:proofErr w:type="spellStart"/>
      <w:r w:rsidRPr="00175468">
        <w:rPr>
          <w:rFonts w:ascii="Times New Roman" w:eastAsia="Times New Roman" w:hAnsi="Times New Roman" w:cs="Times New Roman"/>
          <w:color w:val="000000"/>
          <w:sz w:val="26"/>
          <w:szCs w:val="26"/>
          <w:lang w:eastAsia="ru-RU"/>
        </w:rPr>
        <w:t>частногосударственного</w:t>
      </w:r>
      <w:proofErr w:type="spellEnd"/>
      <w:r w:rsidRPr="00175468">
        <w:rPr>
          <w:rFonts w:ascii="Times New Roman" w:eastAsia="Times New Roman" w:hAnsi="Times New Roman" w:cs="Times New Roman"/>
          <w:color w:val="000000"/>
          <w:sz w:val="26"/>
          <w:szCs w:val="26"/>
          <w:lang w:eastAsia="ru-RU"/>
        </w:rPr>
        <w:t xml:space="preserve"> партнерства. Во многих современных стран мира в национальные </w:t>
      </w:r>
      <w:proofErr w:type="gramStart"/>
      <w:r w:rsidRPr="00175468">
        <w:rPr>
          <w:rFonts w:ascii="Times New Roman" w:eastAsia="Times New Roman" w:hAnsi="Times New Roman" w:cs="Times New Roman"/>
          <w:color w:val="000000"/>
          <w:sz w:val="26"/>
          <w:szCs w:val="26"/>
          <w:lang w:eastAsia="ru-RU"/>
        </w:rPr>
        <w:t>экономические процессы</w:t>
      </w:r>
      <w:proofErr w:type="gramEnd"/>
      <w:r w:rsidRPr="00175468">
        <w:rPr>
          <w:rFonts w:ascii="Times New Roman" w:eastAsia="Times New Roman" w:hAnsi="Times New Roman" w:cs="Times New Roman"/>
          <w:color w:val="000000"/>
          <w:sz w:val="26"/>
          <w:szCs w:val="26"/>
          <w:lang w:eastAsia="ru-RU"/>
        </w:rPr>
        <w:t xml:space="preserve"> внедряются элементы ЧГП.</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Эксперты склонны выделять три группы стран по степени этого внедрения:</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proofErr w:type="gramStart"/>
      <w:r w:rsidRPr="00175468">
        <w:rPr>
          <w:rFonts w:ascii="Times New Roman" w:eastAsia="Times New Roman" w:hAnsi="Times New Roman" w:cs="Times New Roman"/>
          <w:color w:val="000000"/>
          <w:sz w:val="26"/>
          <w:szCs w:val="26"/>
          <w:lang w:eastAsia="ru-RU"/>
        </w:rPr>
        <w:t>1) продвинутые страны – ЧГП применяется во многих отраслях экономики на протяжении длительного времени (Франция, Германия, Ирландия, Италия, США, Канада, Япония, Сингапур);</w:t>
      </w:r>
      <w:proofErr w:type="gramEnd"/>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2) промежуточные страны – механизмы ЧГП используются при реализации крупных инвестиционных проектов, однако расширение 15</w:t>
      </w:r>
      <w:r w:rsidRPr="00175468">
        <w:rPr>
          <w:rFonts w:ascii="Times New Roman" w:eastAsia="Times New Roman" w:hAnsi="Times New Roman" w:cs="Times New Roman"/>
          <w:color w:val="000000"/>
          <w:sz w:val="26"/>
          <w:szCs w:val="26"/>
          <w:lang w:eastAsia="ru-RU"/>
        </w:rPr>
        <w:t> Новикова М.Ю. Основные формы экономического взаимодействия частного бизнеса и государства – Москва: Мир перемен, 2011 16</w:t>
      </w:r>
      <w:r w:rsidRPr="00175468">
        <w:rPr>
          <w:rFonts w:ascii="Times New Roman" w:eastAsia="Times New Roman" w:hAnsi="Times New Roman" w:cs="Times New Roman"/>
          <w:color w:val="000000"/>
          <w:sz w:val="26"/>
          <w:szCs w:val="26"/>
          <w:lang w:eastAsia="ru-RU"/>
        </w:rPr>
        <w:t> Шабров О.Ф. Корпоративизм в отношениях государства и бизнеса / Материалы международной научно-практической конференции «Государство, НКО и бизнес: процесс взаимодействия». [Москва], 2007.</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proofErr w:type="gramStart"/>
      <w:r w:rsidRPr="00175468">
        <w:rPr>
          <w:rFonts w:ascii="Times New Roman" w:eastAsia="Times New Roman" w:hAnsi="Times New Roman" w:cs="Times New Roman"/>
          <w:color w:val="000000"/>
          <w:sz w:val="26"/>
          <w:szCs w:val="26"/>
          <w:lang w:eastAsia="ru-RU"/>
        </w:rPr>
        <w:t>URL: http://shabrov.info/Statji/Korpor2.htm (дата обращения: 10.04.16) использования ЧГП на другие сферы затрудняется в связи с неоднозначностью законодательства (Испания, Португалия);</w:t>
      </w:r>
      <w:proofErr w:type="gramEnd"/>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3) опоздавшие страны – экономические отрасли либо развиваются без использования механизмов ЧГП, либо их внедрение находится только на стадии планирования (Люксембург, Швеция, Норвегия);</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lastRenderedPageBreak/>
        <w:t>Использование ЧГП имеет ряд преимуще</w:t>
      </w:r>
      <w:proofErr w:type="gramStart"/>
      <w:r w:rsidRPr="00175468">
        <w:rPr>
          <w:rFonts w:ascii="Times New Roman" w:eastAsia="Times New Roman" w:hAnsi="Times New Roman" w:cs="Times New Roman"/>
          <w:color w:val="000000"/>
          <w:sz w:val="26"/>
          <w:szCs w:val="26"/>
          <w:lang w:eastAsia="ru-RU"/>
        </w:rPr>
        <w:t>ств дл</w:t>
      </w:r>
      <w:proofErr w:type="gramEnd"/>
      <w:r w:rsidRPr="00175468">
        <w:rPr>
          <w:rFonts w:ascii="Times New Roman" w:eastAsia="Times New Roman" w:hAnsi="Times New Roman" w:cs="Times New Roman"/>
          <w:color w:val="000000"/>
          <w:sz w:val="26"/>
          <w:szCs w:val="26"/>
          <w:lang w:eastAsia="ru-RU"/>
        </w:rPr>
        <w:t xml:space="preserve">я развития производства. Во-первых, крупные инвестиционные проекты достаточно сложно развить одному лишь государству, бизнесу эти проекты не всегда </w:t>
      </w:r>
      <w:proofErr w:type="gramStart"/>
      <w:r w:rsidRPr="00175468">
        <w:rPr>
          <w:rFonts w:ascii="Times New Roman" w:eastAsia="Times New Roman" w:hAnsi="Times New Roman" w:cs="Times New Roman"/>
          <w:color w:val="000000"/>
          <w:sz w:val="26"/>
          <w:szCs w:val="26"/>
          <w:lang w:eastAsia="ru-RU"/>
        </w:rPr>
        <w:t>бывают</w:t>
      </w:r>
      <w:proofErr w:type="gramEnd"/>
      <w:r w:rsidRPr="00175468">
        <w:rPr>
          <w:rFonts w:ascii="Times New Roman" w:eastAsia="Times New Roman" w:hAnsi="Times New Roman" w:cs="Times New Roman"/>
          <w:color w:val="000000"/>
          <w:sz w:val="26"/>
          <w:szCs w:val="26"/>
          <w:lang w:eastAsia="ru-RU"/>
        </w:rPr>
        <w:t xml:space="preserve"> выгодны и интересны. В связи с этим власть может аккумулировать свои усилия и усилия частных компаний для реализации проектов. </w:t>
      </w:r>
      <w:proofErr w:type="spellStart"/>
      <w:r w:rsidRPr="00175468">
        <w:rPr>
          <w:rFonts w:ascii="Times New Roman" w:eastAsia="Times New Roman" w:hAnsi="Times New Roman" w:cs="Times New Roman"/>
          <w:color w:val="000000"/>
          <w:sz w:val="26"/>
          <w:szCs w:val="26"/>
          <w:lang w:eastAsia="ru-RU"/>
        </w:rPr>
        <w:t>Вовторых</w:t>
      </w:r>
      <w:proofErr w:type="spellEnd"/>
      <w:r w:rsidRPr="00175468">
        <w:rPr>
          <w:rFonts w:ascii="Times New Roman" w:eastAsia="Times New Roman" w:hAnsi="Times New Roman" w:cs="Times New Roman"/>
          <w:color w:val="000000"/>
          <w:sz w:val="26"/>
          <w:szCs w:val="26"/>
          <w:lang w:eastAsia="ru-RU"/>
        </w:rPr>
        <w:t xml:space="preserve">, многие государственные услуги в наши дни повышаются по уровню качества, когда к их реализации привлекают бизнес. Во многом это обусловлено тем, что бизнес получает за это оплату и, следовательно, прибыль, на которую он нацелен. Поэтому он заинтересован в качественном выполнении работы. Тогда как государство делает это лишь для блага населения, не особо заботясь о качестве. В-третьих, не все товары и услуги, производимые государством, всегда нужны всему населению. Поэтому бывает нелогично, когда налоги всех жителей распределяются на данные товары и услуги. В случае ЧГП налоги либо могут распределяться более эффективно, либо взиматься в меньшем размере, тогда как товары и услуги для определенных групп могут </w:t>
      </w:r>
      <w:proofErr w:type="gramStart"/>
      <w:r w:rsidRPr="00175468">
        <w:rPr>
          <w:rFonts w:ascii="Times New Roman" w:eastAsia="Times New Roman" w:hAnsi="Times New Roman" w:cs="Times New Roman"/>
          <w:color w:val="000000"/>
          <w:sz w:val="26"/>
          <w:szCs w:val="26"/>
          <w:lang w:eastAsia="ru-RU"/>
        </w:rPr>
        <w:t>производится</w:t>
      </w:r>
      <w:proofErr w:type="gramEnd"/>
      <w:r w:rsidRPr="00175468">
        <w:rPr>
          <w:rFonts w:ascii="Times New Roman" w:eastAsia="Times New Roman" w:hAnsi="Times New Roman" w:cs="Times New Roman"/>
          <w:color w:val="000000"/>
          <w:sz w:val="26"/>
          <w:szCs w:val="26"/>
          <w:lang w:eastAsia="ru-RU"/>
        </w:rPr>
        <w:t xml:space="preserve"> бизнесом и реализовываться на рынке. В-четвертых, частные компании стремятся к максимальной рационализации производства, что приводит к активному внедрению инноваций. Это, в свою очередь, способствует росту инновационного потенциала государства. В-пятых, ЧГП приводит к консолидации общества.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Если </w:t>
      </w:r>
      <w:proofErr w:type="gramStart"/>
      <w:r w:rsidRPr="00175468">
        <w:rPr>
          <w:rFonts w:ascii="Times New Roman" w:eastAsia="Times New Roman" w:hAnsi="Times New Roman" w:cs="Times New Roman"/>
          <w:color w:val="000000"/>
          <w:sz w:val="26"/>
          <w:szCs w:val="26"/>
          <w:lang w:eastAsia="ru-RU"/>
        </w:rPr>
        <w:t>бизнес-структуры</w:t>
      </w:r>
      <w:proofErr w:type="gramEnd"/>
      <w:r w:rsidRPr="00175468">
        <w:rPr>
          <w:rFonts w:ascii="Times New Roman" w:eastAsia="Times New Roman" w:hAnsi="Times New Roman" w:cs="Times New Roman"/>
          <w:color w:val="000000"/>
          <w:sz w:val="26"/>
          <w:szCs w:val="26"/>
          <w:lang w:eastAsia="ru-RU"/>
        </w:rPr>
        <w:t xml:space="preserve"> активно взаимодействуют с государственной властью, то можно констатировать, что страна развивается в соответствии с единой концепцией.17 17</w:t>
      </w:r>
      <w:r w:rsidRPr="00175468">
        <w:rPr>
          <w:rFonts w:ascii="Times New Roman" w:eastAsia="Times New Roman" w:hAnsi="Times New Roman" w:cs="Times New Roman"/>
          <w:color w:val="000000"/>
          <w:sz w:val="26"/>
          <w:szCs w:val="26"/>
          <w:lang w:eastAsia="ru-RU"/>
        </w:rPr>
        <w:t> Зимина И.В. Роль государственно-частного партнерства в становлении региональной инновационной системы – Сыктывкар: Издательство «Сыктывкарский государственный университет», 2012.</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с. 12-14</w:t>
      </w:r>
      <w:proofErr w:type="gramStart"/>
      <w:r w:rsidRPr="00175468">
        <w:rPr>
          <w:rFonts w:ascii="Times New Roman" w:eastAsia="Times New Roman" w:hAnsi="Times New Roman" w:cs="Times New Roman"/>
          <w:color w:val="000000"/>
          <w:sz w:val="26"/>
          <w:szCs w:val="26"/>
          <w:lang w:eastAsia="ru-RU"/>
        </w:rPr>
        <w:t xml:space="preserve"> О</w:t>
      </w:r>
      <w:proofErr w:type="gramEnd"/>
      <w:r w:rsidRPr="00175468">
        <w:rPr>
          <w:rFonts w:ascii="Times New Roman" w:eastAsia="Times New Roman" w:hAnsi="Times New Roman" w:cs="Times New Roman"/>
          <w:color w:val="000000"/>
          <w:sz w:val="26"/>
          <w:szCs w:val="26"/>
          <w:lang w:eastAsia="ru-RU"/>
        </w:rPr>
        <w:t xml:space="preserve">днако, стоит отметить, что среди экспертов нет единого мнения относительно того, в каких отраслях применение ЧГП должно осуществляться в большей мере, в какой – в меньшей, а в какой – вообще не применяться. В некоторых государствах, в частности в России, нет единого законодательства, которое могло бы полностью регламентировать формат такого взаимодействия. Существуют ряд нормативно-правовых актов, которые устанавливают, как могут решаться отдельные вопросы, но данная система не является унифицированной, в </w:t>
      </w:r>
      <w:proofErr w:type="gramStart"/>
      <w:r w:rsidRPr="00175468">
        <w:rPr>
          <w:rFonts w:ascii="Times New Roman" w:eastAsia="Times New Roman" w:hAnsi="Times New Roman" w:cs="Times New Roman"/>
          <w:color w:val="000000"/>
          <w:sz w:val="26"/>
          <w:szCs w:val="26"/>
          <w:lang w:eastAsia="ru-RU"/>
        </w:rPr>
        <w:t>связи</w:t>
      </w:r>
      <w:proofErr w:type="gramEnd"/>
      <w:r w:rsidRPr="00175468">
        <w:rPr>
          <w:rFonts w:ascii="Times New Roman" w:eastAsia="Times New Roman" w:hAnsi="Times New Roman" w:cs="Times New Roman"/>
          <w:color w:val="000000"/>
          <w:sz w:val="26"/>
          <w:szCs w:val="26"/>
          <w:lang w:eastAsia="ru-RU"/>
        </w:rPr>
        <w:t xml:space="preserve"> с чем возникают юридические неурядицы.</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 xml:space="preserve">Активное использование </w:t>
      </w:r>
      <w:proofErr w:type="spellStart"/>
      <w:r w:rsidRPr="00175468">
        <w:rPr>
          <w:rFonts w:ascii="Times New Roman" w:eastAsia="Times New Roman" w:hAnsi="Times New Roman" w:cs="Times New Roman"/>
          <w:b/>
          <w:bCs/>
          <w:color w:val="000000"/>
          <w:sz w:val="26"/>
          <w:szCs w:val="26"/>
          <w:lang w:eastAsia="ru-RU"/>
        </w:rPr>
        <w:t>частно</w:t>
      </w:r>
      <w:proofErr w:type="spellEnd"/>
      <w:r w:rsidRPr="00175468">
        <w:rPr>
          <w:rFonts w:ascii="Times New Roman" w:eastAsia="Times New Roman" w:hAnsi="Times New Roman" w:cs="Times New Roman"/>
          <w:b/>
          <w:bCs/>
          <w:color w:val="000000"/>
          <w:sz w:val="26"/>
          <w:szCs w:val="26"/>
          <w:lang w:eastAsia="ru-RU"/>
        </w:rPr>
        <w:t>-государственного партнерства возможно при соблюдении нескольких условий:</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А) наличие стратегии развития определенной отрасли на основе ЧГП;</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Б) юридическая база, регламентирующая отношения государства и бизнеса;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В) наличие системы мониторинга действующих проектов для определения необходимости внедрения системы ЧГП;</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Г) наличие механизма предложения проектов потенциальным инвесторам и отбора кандидатов;</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lastRenderedPageBreak/>
        <w:t>Д) организация контроля над реализацией проектов.</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В мире разработаны несколько форм взаимодействия государства и </w:t>
      </w:r>
      <w:proofErr w:type="gramStart"/>
      <w:r w:rsidRPr="00175468">
        <w:rPr>
          <w:rFonts w:ascii="Times New Roman" w:eastAsia="Times New Roman" w:hAnsi="Times New Roman" w:cs="Times New Roman"/>
          <w:color w:val="000000"/>
          <w:sz w:val="26"/>
          <w:szCs w:val="26"/>
          <w:lang w:eastAsia="ru-RU"/>
        </w:rPr>
        <w:t>бизнес-структур</w:t>
      </w:r>
      <w:proofErr w:type="gramEnd"/>
      <w:r w:rsidRPr="00175468">
        <w:rPr>
          <w:rFonts w:ascii="Times New Roman" w:eastAsia="Times New Roman" w:hAnsi="Times New Roman" w:cs="Times New Roman"/>
          <w:color w:val="000000"/>
          <w:sz w:val="26"/>
          <w:szCs w:val="26"/>
          <w:lang w:eastAsia="ru-RU"/>
        </w:rPr>
        <w:t xml:space="preserve">. Одной из таких форм являются государственные контракты, которые представляют определенные соглашения между государственными органами и частными компаниями на осуществление </w:t>
      </w:r>
      <w:proofErr w:type="spellStart"/>
      <w:r w:rsidRPr="00175468">
        <w:rPr>
          <w:rFonts w:ascii="Times New Roman" w:eastAsia="Times New Roman" w:hAnsi="Times New Roman" w:cs="Times New Roman"/>
          <w:color w:val="000000"/>
          <w:sz w:val="26"/>
          <w:szCs w:val="26"/>
          <w:lang w:eastAsia="ru-RU"/>
        </w:rPr>
        <w:t>общественнонеобходимых</w:t>
      </w:r>
      <w:proofErr w:type="spellEnd"/>
      <w:r w:rsidRPr="00175468">
        <w:rPr>
          <w:rFonts w:ascii="Times New Roman" w:eastAsia="Times New Roman" w:hAnsi="Times New Roman" w:cs="Times New Roman"/>
          <w:color w:val="000000"/>
          <w:sz w:val="26"/>
          <w:szCs w:val="26"/>
          <w:lang w:eastAsia="ru-RU"/>
        </w:rPr>
        <w:t xml:space="preserve"> видов деятельности. Наиболее распространенными в практике ЧГП считаются контракты на выполнение работ, на оказание общественных услуг, на управление, на поставку продукции для государственных нужд. В таких контрактах права собственности не передаются частной компании, государство несет основные риски и расходы. Выгода бизнеса состоит в получении фиксированной прибыли и развитии контактов с органами власти.</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Еще одним видом ЧГП является аренда и лизинг. В рамках арендного соглашения частная компания получает во временное пользование часть государственной собственности за определенную плату. Условием таких отношений является обязательная возвратность предметов аренды, к тому же право распоряжения собственностью остается за государством. В случае лизинга компания имеет право на последующий выкуп имущества. Такая модель больше всего подходит для сооружений общественных зданий. В мире накоплен значительный опыт лизинговых форм партнерства государства и бизнеса.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Одной из наиболее перспективных форм взаимодействия является концессия. Ее особенность заключается в том, что государственные органы власти в рамках партнерских отношений, оставаясь полноправными собственниками имущества, составляющего предмет концессионного соглашения, уполномочивают частного партнера выполнять в течение определенного срока оговариваемые в соглашении функции и наделяют его с этой целью соответствующими правомочиями, необходимыми для обеспечения нормального функционирования объекта концессии. За пользование государственной или муниципальной собственностью концессионер вносит плату на условиях, оговоренных в концессионном соглашении. Уникальный характер получаемых прав заключается в получении монополии либо на осуществление определенного вида деятельности в целом либо на осуществление определенного вида деятельности на определенной территории. Согласно экспертным оценкам наибольшее распространение концессии получили в отраслях, в которых в самой большой степени требуются инвестиции и квалифицированный менеджмент. Достоинством концессии для бизнеса является страховка от рисков, долгосрочный характер сотрудничества, способность самостоятельно решать многие, ранее недоступные, вопросы. Для государства плюсом является возможность прямого влияния на бизнес для защиты собственных и н т е р е с о в и </w:t>
      </w:r>
      <w:proofErr w:type="spellStart"/>
      <w:proofErr w:type="gramStart"/>
      <w:r w:rsidRPr="00175468">
        <w:rPr>
          <w:rFonts w:ascii="Times New Roman" w:eastAsia="Times New Roman" w:hAnsi="Times New Roman" w:cs="Times New Roman"/>
          <w:color w:val="000000"/>
          <w:sz w:val="26"/>
          <w:szCs w:val="26"/>
          <w:lang w:eastAsia="ru-RU"/>
        </w:rPr>
        <w:t>и</w:t>
      </w:r>
      <w:proofErr w:type="spellEnd"/>
      <w:proofErr w:type="gramEnd"/>
      <w:r w:rsidRPr="00175468">
        <w:rPr>
          <w:rFonts w:ascii="Times New Roman" w:eastAsia="Times New Roman" w:hAnsi="Times New Roman" w:cs="Times New Roman"/>
          <w:color w:val="000000"/>
          <w:sz w:val="26"/>
          <w:szCs w:val="26"/>
          <w:lang w:eastAsia="ru-RU"/>
        </w:rPr>
        <w:t xml:space="preserve"> н т е р е с о в г р а ж д а н с т р а н ы. Ко н ц е с </w:t>
      </w:r>
      <w:proofErr w:type="spellStart"/>
      <w:proofErr w:type="gramStart"/>
      <w:r w:rsidRPr="00175468">
        <w:rPr>
          <w:rFonts w:ascii="Times New Roman" w:eastAsia="Times New Roman" w:hAnsi="Times New Roman" w:cs="Times New Roman"/>
          <w:color w:val="000000"/>
          <w:sz w:val="26"/>
          <w:szCs w:val="26"/>
          <w:lang w:eastAsia="ru-RU"/>
        </w:rPr>
        <w:t>с</w:t>
      </w:r>
      <w:proofErr w:type="spellEnd"/>
      <w:proofErr w:type="gramEnd"/>
      <w:r w:rsidRPr="00175468">
        <w:rPr>
          <w:rFonts w:ascii="Times New Roman" w:eastAsia="Times New Roman" w:hAnsi="Times New Roman" w:cs="Times New Roman"/>
          <w:color w:val="000000"/>
          <w:sz w:val="26"/>
          <w:szCs w:val="26"/>
          <w:lang w:eastAsia="ru-RU"/>
        </w:rPr>
        <w:t xml:space="preserve"> и </w:t>
      </w:r>
      <w:proofErr w:type="spellStart"/>
      <w:r w:rsidRPr="00175468">
        <w:rPr>
          <w:rFonts w:ascii="Times New Roman" w:eastAsia="Times New Roman" w:hAnsi="Times New Roman" w:cs="Times New Roman"/>
          <w:color w:val="000000"/>
          <w:sz w:val="26"/>
          <w:szCs w:val="26"/>
          <w:lang w:eastAsia="ru-RU"/>
        </w:rPr>
        <w:t>и</w:t>
      </w:r>
      <w:proofErr w:type="spellEnd"/>
      <w:r w:rsidRPr="00175468">
        <w:rPr>
          <w:rFonts w:ascii="Times New Roman" w:eastAsia="Times New Roman" w:hAnsi="Times New Roman" w:cs="Times New Roman"/>
          <w:color w:val="000000"/>
          <w:sz w:val="26"/>
          <w:szCs w:val="26"/>
          <w:lang w:eastAsia="ru-RU"/>
        </w:rPr>
        <w:t xml:space="preserve"> п р и н я то классифицировать по трем типам: 1) концессия на уже существующие объекты инфраструктуры; 2) концессия на строительство или модернизацию инфраструктурных объектов; 3) передача объектов государственной собственности в управление частной управляющей компании.</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lastRenderedPageBreak/>
        <w:t xml:space="preserve">Похожей на концессию, но слегка от нее отличной является форма партнерства на основе соглашений о разделе продукции. Данные соглашения отличаются от концессии тем, что не предоставляют </w:t>
      </w:r>
      <w:proofErr w:type="gramStart"/>
      <w:r w:rsidRPr="00175468">
        <w:rPr>
          <w:rFonts w:ascii="Times New Roman" w:eastAsia="Times New Roman" w:hAnsi="Times New Roman" w:cs="Times New Roman"/>
          <w:color w:val="000000"/>
          <w:sz w:val="26"/>
          <w:szCs w:val="26"/>
          <w:lang w:eastAsia="ru-RU"/>
        </w:rPr>
        <w:t>бизнес-партнеру</w:t>
      </w:r>
      <w:proofErr w:type="gramEnd"/>
      <w:r w:rsidRPr="00175468">
        <w:rPr>
          <w:rFonts w:ascii="Times New Roman" w:eastAsia="Times New Roman" w:hAnsi="Times New Roman" w:cs="Times New Roman"/>
          <w:color w:val="000000"/>
          <w:sz w:val="26"/>
          <w:szCs w:val="26"/>
          <w:lang w:eastAsia="ru-RU"/>
        </w:rPr>
        <w:t xml:space="preserve"> всю совокупность выпущенной продукции, оставляя часть государству. Данная форма сотрудничества активно используется в нефтяной отрасли.</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Также существуют совместные предприятия, управление которыми на постоянной основе осуществляют как </w:t>
      </w:r>
      <w:proofErr w:type="gramStart"/>
      <w:r w:rsidRPr="00175468">
        <w:rPr>
          <w:rFonts w:ascii="Times New Roman" w:eastAsia="Times New Roman" w:hAnsi="Times New Roman" w:cs="Times New Roman"/>
          <w:color w:val="000000"/>
          <w:sz w:val="26"/>
          <w:szCs w:val="26"/>
          <w:lang w:eastAsia="ru-RU"/>
        </w:rPr>
        <w:t>бизнес-игроки</w:t>
      </w:r>
      <w:proofErr w:type="gramEnd"/>
      <w:r w:rsidRPr="00175468">
        <w:rPr>
          <w:rFonts w:ascii="Times New Roman" w:eastAsia="Times New Roman" w:hAnsi="Times New Roman" w:cs="Times New Roman"/>
          <w:color w:val="000000"/>
          <w:sz w:val="26"/>
          <w:szCs w:val="26"/>
          <w:lang w:eastAsia="ru-RU"/>
        </w:rPr>
        <w:t>, так и представители государства. Такая форма партнерства может иметь форму полного товарищества, общества с ограниченной ответственностью, акционерного общества. Участники партнерства объединяются с целью наиболее эффективного использования ресурсов. Возможность участия в принятии управленческих решений определяется долей в капитале предприятия.</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Государство может создавать инвестиционные фонды для поддержания приоритетных для государства инвестиционных проектов путем создания определенной инфраструктуры (транспортной, инженерной, энергетической), </w:t>
      </w:r>
      <w:proofErr w:type="gramStart"/>
      <w:r w:rsidRPr="00175468">
        <w:rPr>
          <w:rFonts w:ascii="Times New Roman" w:eastAsia="Times New Roman" w:hAnsi="Times New Roman" w:cs="Times New Roman"/>
          <w:color w:val="000000"/>
          <w:sz w:val="26"/>
          <w:szCs w:val="26"/>
          <w:lang w:eastAsia="ru-RU"/>
        </w:rPr>
        <w:t>без</w:t>
      </w:r>
      <w:proofErr w:type="gramEnd"/>
      <w:r w:rsidRPr="00175468">
        <w:rPr>
          <w:rFonts w:ascii="Times New Roman" w:eastAsia="Times New Roman" w:hAnsi="Times New Roman" w:cs="Times New Roman"/>
          <w:color w:val="000000"/>
          <w:sz w:val="26"/>
          <w:szCs w:val="26"/>
          <w:lang w:eastAsia="ru-RU"/>
        </w:rPr>
        <w:t xml:space="preserve"> который реализация была бы невозможна. Для отбора кандидатов предусмотрено создание Инвестиционной комиссии, как первой инстанции выбора, и Правительственной комиссии, как последующей инстанции.</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2.2 Роль </w:t>
      </w:r>
      <w:proofErr w:type="spellStart"/>
      <w:r w:rsidRPr="00175468">
        <w:rPr>
          <w:rFonts w:ascii="Times New Roman" w:eastAsia="Times New Roman" w:hAnsi="Times New Roman" w:cs="Times New Roman"/>
          <w:color w:val="000000"/>
          <w:sz w:val="26"/>
          <w:szCs w:val="26"/>
          <w:lang w:eastAsia="ru-RU"/>
        </w:rPr>
        <w:t>частно</w:t>
      </w:r>
      <w:proofErr w:type="spellEnd"/>
      <w:r w:rsidRPr="00175468">
        <w:rPr>
          <w:rFonts w:ascii="Times New Roman" w:eastAsia="Times New Roman" w:hAnsi="Times New Roman" w:cs="Times New Roman"/>
          <w:color w:val="000000"/>
          <w:sz w:val="26"/>
          <w:szCs w:val="26"/>
          <w:lang w:eastAsia="ru-RU"/>
        </w:rPr>
        <w:t>-государственного партнерства в обеспечении эффективной инвестиционной политики государства</w:t>
      </w:r>
      <w:proofErr w:type="gramStart"/>
      <w:r w:rsidRPr="00175468">
        <w:rPr>
          <w:rFonts w:ascii="Times New Roman" w:eastAsia="Times New Roman" w:hAnsi="Times New Roman" w:cs="Times New Roman"/>
          <w:color w:val="000000"/>
          <w:sz w:val="26"/>
          <w:szCs w:val="26"/>
          <w:lang w:eastAsia="ru-RU"/>
        </w:rPr>
        <w:t xml:space="preserve"> Н</w:t>
      </w:r>
      <w:proofErr w:type="gramEnd"/>
      <w:r w:rsidRPr="00175468">
        <w:rPr>
          <w:rFonts w:ascii="Times New Roman" w:eastAsia="Times New Roman" w:hAnsi="Times New Roman" w:cs="Times New Roman"/>
          <w:color w:val="000000"/>
          <w:sz w:val="26"/>
          <w:szCs w:val="26"/>
          <w:lang w:eastAsia="ru-RU"/>
        </w:rPr>
        <w:t xml:space="preserve">а сегодняшний день в РФ механизм государственного-частного партнерства является достаточно актуальным при реализации многих инвестиционных проектов. Во многом это связано с теми кризисными явлениями, которые сейчас затронули экономическую и политическую сферы. Государственные органы власти выработали особую стратегию выведения страны из данного состояния. Эта стратегия, главным образом, основывается на минимальном использовании средств золото-валютных резервов и переходе на товары </w:t>
      </w:r>
      <w:proofErr w:type="spellStart"/>
      <w:proofErr w:type="gramStart"/>
      <w:r w:rsidRPr="00175468">
        <w:rPr>
          <w:rFonts w:ascii="Times New Roman" w:eastAsia="Times New Roman" w:hAnsi="Times New Roman" w:cs="Times New Roman"/>
          <w:color w:val="000000"/>
          <w:sz w:val="26"/>
          <w:szCs w:val="26"/>
          <w:lang w:eastAsia="ru-RU"/>
        </w:rPr>
        <w:t>отече</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ственного</w:t>
      </w:r>
      <w:proofErr w:type="spellEnd"/>
      <w:proofErr w:type="gramEnd"/>
      <w:r w:rsidRPr="00175468">
        <w:rPr>
          <w:rFonts w:ascii="Times New Roman" w:eastAsia="Times New Roman" w:hAnsi="Times New Roman" w:cs="Times New Roman"/>
          <w:color w:val="000000"/>
          <w:sz w:val="26"/>
          <w:szCs w:val="26"/>
          <w:lang w:eastAsia="ru-RU"/>
        </w:rPr>
        <w:t xml:space="preserve"> производителя («</w:t>
      </w:r>
      <w:proofErr w:type="spellStart"/>
      <w:r w:rsidRPr="00175468">
        <w:rPr>
          <w:rFonts w:ascii="Times New Roman" w:eastAsia="Times New Roman" w:hAnsi="Times New Roman" w:cs="Times New Roman"/>
          <w:color w:val="000000"/>
          <w:sz w:val="26"/>
          <w:szCs w:val="26"/>
          <w:lang w:eastAsia="ru-RU"/>
        </w:rPr>
        <w:t>импортозамещение</w:t>
      </w:r>
      <w:proofErr w:type="spellEnd"/>
      <w:r w:rsidRPr="00175468">
        <w:rPr>
          <w:rFonts w:ascii="Times New Roman" w:eastAsia="Times New Roman" w:hAnsi="Times New Roman" w:cs="Times New Roman"/>
          <w:color w:val="000000"/>
          <w:sz w:val="26"/>
          <w:szCs w:val="26"/>
          <w:lang w:eastAsia="ru-RU"/>
        </w:rPr>
        <w:t>»). В связи с этим схема ЧГП является довольно уникальным механизмом стимулирования экономического роста в стратегических секторах экономики за счет привлечения частного капитала и обеспечения приемлемого для него уровня инвестиционного риска.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Сотрудничество предпринимателей и государственной власти в России уже принесло свои плоды. Так, можно выделить несколько успешных проектов, созданных на этой базе за последние годы. Наиболее крупный проект – строительство олимпийских и инфраструктурных объектов в Сочи, «стройка века». Инвесторами данного проекта, за исключением государства, были все крупные российские бизнесмены, состоящие в топ-20 российского списка </w:t>
      </w:r>
      <w:proofErr w:type="spellStart"/>
      <w:r w:rsidRPr="00175468">
        <w:rPr>
          <w:rFonts w:ascii="Times New Roman" w:eastAsia="Times New Roman" w:hAnsi="Times New Roman" w:cs="Times New Roman"/>
          <w:color w:val="000000"/>
          <w:sz w:val="26"/>
          <w:szCs w:val="26"/>
          <w:lang w:eastAsia="ru-RU"/>
        </w:rPr>
        <w:t>Forbes</w:t>
      </w:r>
      <w:proofErr w:type="spellEnd"/>
      <w:r w:rsidRPr="00175468">
        <w:rPr>
          <w:rFonts w:ascii="Times New Roman" w:eastAsia="Times New Roman" w:hAnsi="Times New Roman" w:cs="Times New Roman"/>
          <w:color w:val="000000"/>
          <w:sz w:val="26"/>
          <w:szCs w:val="26"/>
          <w:lang w:eastAsia="ru-RU"/>
        </w:rPr>
        <w:t xml:space="preserve">. По разным оценкам, инвестиции частного капитала составили от 35% до 45% от всей стоимости олимпийской стройки. 18 Причиной такого высокого показателя негосударственного капиталовложения стало создание системы стимулов и мотиваций для частного бизнеса. Мерами данной системы являлись налоговые </w:t>
      </w:r>
      <w:r w:rsidRPr="00175468">
        <w:rPr>
          <w:rFonts w:ascii="Times New Roman" w:eastAsia="Times New Roman" w:hAnsi="Times New Roman" w:cs="Times New Roman"/>
          <w:color w:val="000000"/>
          <w:sz w:val="26"/>
          <w:szCs w:val="26"/>
          <w:lang w:eastAsia="ru-RU"/>
        </w:rPr>
        <w:lastRenderedPageBreak/>
        <w:t xml:space="preserve">льготы для участников стройки, предельно низкие риски </w:t>
      </w:r>
      <w:proofErr w:type="spellStart"/>
      <w:r w:rsidRPr="00175468">
        <w:rPr>
          <w:rFonts w:ascii="Times New Roman" w:eastAsia="Times New Roman" w:hAnsi="Times New Roman" w:cs="Times New Roman"/>
          <w:color w:val="000000"/>
          <w:sz w:val="26"/>
          <w:szCs w:val="26"/>
          <w:lang w:eastAsia="ru-RU"/>
        </w:rPr>
        <w:t>неокупаемости</w:t>
      </w:r>
      <w:proofErr w:type="spellEnd"/>
      <w:r w:rsidRPr="00175468">
        <w:rPr>
          <w:rFonts w:ascii="Times New Roman" w:eastAsia="Times New Roman" w:hAnsi="Times New Roman" w:cs="Times New Roman"/>
          <w:color w:val="000000"/>
          <w:sz w:val="26"/>
          <w:szCs w:val="26"/>
          <w:lang w:eastAsia="ru-RU"/>
        </w:rPr>
        <w:t xml:space="preserve"> проекта, возможность получить высокую прибыль.</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Механизм партнерства бизнеса и государства, как инструмент обеспечения инвестиционной привлекательности, получил большое распространение в таких сферах, как жилищно-коммунальное хозяйство, дорожно-транспортная инфраструктура, инновационная сфера.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18</w:t>
      </w:r>
      <w:r w:rsidRPr="00175468">
        <w:rPr>
          <w:rFonts w:ascii="Times New Roman" w:eastAsia="Times New Roman" w:hAnsi="Times New Roman" w:cs="Times New Roman"/>
          <w:color w:val="000000"/>
          <w:sz w:val="26"/>
          <w:szCs w:val="26"/>
          <w:lang w:eastAsia="ru-RU"/>
        </w:rPr>
        <w:t xml:space="preserve"> Олимпийцы </w:t>
      </w:r>
      <w:proofErr w:type="spellStart"/>
      <w:r w:rsidRPr="00175468">
        <w:rPr>
          <w:rFonts w:ascii="Times New Roman" w:eastAsia="Times New Roman" w:hAnsi="Times New Roman" w:cs="Times New Roman"/>
          <w:color w:val="000000"/>
          <w:sz w:val="26"/>
          <w:szCs w:val="26"/>
          <w:lang w:eastAsia="ru-RU"/>
        </w:rPr>
        <w:t>Forbes</w:t>
      </w:r>
      <w:proofErr w:type="spellEnd"/>
      <w:r w:rsidRPr="00175468">
        <w:rPr>
          <w:rFonts w:ascii="Times New Roman" w:eastAsia="Times New Roman" w:hAnsi="Times New Roman" w:cs="Times New Roman"/>
          <w:color w:val="000000"/>
          <w:sz w:val="26"/>
          <w:szCs w:val="26"/>
          <w:lang w:eastAsia="ru-RU"/>
        </w:rPr>
        <w:t xml:space="preserve">: кто и сколько потратил на Сочи-2014 / Журнал </w:t>
      </w:r>
      <w:proofErr w:type="spellStart"/>
      <w:r w:rsidRPr="00175468">
        <w:rPr>
          <w:rFonts w:ascii="Times New Roman" w:eastAsia="Times New Roman" w:hAnsi="Times New Roman" w:cs="Times New Roman"/>
          <w:color w:val="000000"/>
          <w:sz w:val="26"/>
          <w:szCs w:val="26"/>
          <w:lang w:eastAsia="ru-RU"/>
        </w:rPr>
        <w:t>Forbes</w:t>
      </w:r>
      <w:proofErr w:type="spellEnd"/>
      <w:r w:rsidRPr="00175468">
        <w:rPr>
          <w:rFonts w:ascii="Times New Roman" w:eastAsia="Times New Roman" w:hAnsi="Times New Roman" w:cs="Times New Roman"/>
          <w:color w:val="000000"/>
          <w:sz w:val="26"/>
          <w:szCs w:val="26"/>
          <w:lang w:eastAsia="ru-RU"/>
        </w:rPr>
        <w:t xml:space="preserve"> [Москва], 2014. URL:</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http://www.forbes.ru/reitingi-photogallery/250265-olimpiitsy-forbes-kto-i-skolko-potratil-na-sochi-2014/photo/1 (дата обращения: 27.02.16) Регулирование финансовых потоков в сфере ЖКХ долгое время было проблемным пунктом в процессе становления российской государственности.</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Эта сфера наиболее близка к народу, но и наиболее трудна для контроля. В 2002 году была разработана федеральная целевая программа «Жилище», предполагавшая активное разгосударствление управления коммунальной инфраструктурой и привлечение </w:t>
      </w:r>
      <w:proofErr w:type="gramStart"/>
      <w:r w:rsidRPr="00175468">
        <w:rPr>
          <w:rFonts w:ascii="Times New Roman" w:eastAsia="Times New Roman" w:hAnsi="Times New Roman" w:cs="Times New Roman"/>
          <w:color w:val="000000"/>
          <w:sz w:val="26"/>
          <w:szCs w:val="26"/>
          <w:lang w:eastAsia="ru-RU"/>
        </w:rPr>
        <w:t>внебюджетный</w:t>
      </w:r>
      <w:proofErr w:type="gramEnd"/>
      <w:r w:rsidRPr="00175468">
        <w:rPr>
          <w:rFonts w:ascii="Times New Roman" w:eastAsia="Times New Roman" w:hAnsi="Times New Roman" w:cs="Times New Roman"/>
          <w:color w:val="000000"/>
          <w:sz w:val="26"/>
          <w:szCs w:val="26"/>
          <w:lang w:eastAsia="ru-RU"/>
        </w:rPr>
        <w:t xml:space="preserve"> инвестиций в эту отрасль.</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19</w:t>
      </w:r>
      <w:proofErr w:type="gramStart"/>
      <w:r w:rsidRPr="00175468">
        <w:rPr>
          <w:rFonts w:ascii="Times New Roman" w:eastAsia="Times New Roman" w:hAnsi="Times New Roman" w:cs="Times New Roman"/>
          <w:b/>
          <w:bCs/>
          <w:color w:val="000000"/>
          <w:sz w:val="26"/>
          <w:szCs w:val="26"/>
          <w:lang w:eastAsia="ru-RU"/>
        </w:rPr>
        <w:t xml:space="preserve"> О</w:t>
      </w:r>
      <w:proofErr w:type="gramEnd"/>
      <w:r w:rsidRPr="00175468">
        <w:rPr>
          <w:rFonts w:ascii="Times New Roman" w:eastAsia="Times New Roman" w:hAnsi="Times New Roman" w:cs="Times New Roman"/>
          <w:b/>
          <w:bCs/>
          <w:color w:val="000000"/>
          <w:sz w:val="26"/>
          <w:szCs w:val="26"/>
          <w:lang w:eastAsia="ru-RU"/>
        </w:rPr>
        <w:t>днако, подъема инвестиционной активности не происходило вплоть до принятия ФЗ №115 «О концессионных соглашениях» от 21.07.2005 года, задавшего определение концессионной деятельности в гражданском законодательстве РФ и определившего принципиальную возможность приложения концессионных принципов к вопросам развития коммунальной инфраструктуры.20 На данный момент в России разработан ряд моделей по привлечению частных средств в коммунальные предприятия:</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приватизация муниципального предприятия на базе всего имущества;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приватизация муниципального предприятия с последующим допуском частного бизнеса в управление данным предприятием;</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приватизация муниципального предприятия на базе имущества, за исключением инфраструктуры, которая остается в муниципальной собственности и передается в долгосрочную аренду, с последующим допуском частного бизнеса в капитал акционерного предприятия;</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ликвидация муниципального предприятия с возвратом имущества в муниципальную казну и последующая передача имущества вновь образованной проектной компании с участием частного капитала.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proofErr w:type="gramStart"/>
      <w:r w:rsidRPr="00175468">
        <w:rPr>
          <w:rFonts w:ascii="Times New Roman" w:eastAsia="Times New Roman" w:hAnsi="Times New Roman" w:cs="Times New Roman"/>
          <w:color w:val="000000"/>
          <w:sz w:val="26"/>
          <w:szCs w:val="26"/>
          <w:lang w:eastAsia="ru-RU"/>
        </w:rPr>
        <w:t>Для решения коммунальных проблем данные варианты могут выступать в комплексе с инвестиционным договором, одним из пунктов которого является обязательство частного партнера вложить финансовые средства в развитие сферы на взаимовыгодных условиях по вопросу 19</w:t>
      </w:r>
      <w:r w:rsidRPr="00175468">
        <w:rPr>
          <w:rFonts w:ascii="Times New Roman" w:eastAsia="Times New Roman" w:hAnsi="Times New Roman" w:cs="Times New Roman"/>
          <w:color w:val="000000"/>
          <w:sz w:val="26"/>
          <w:szCs w:val="26"/>
          <w:lang w:eastAsia="ru-RU"/>
        </w:rPr>
        <w:t> Постановление Правительства РФ №675 «О федерально целевой программе «Жилище» на 2002годы», Москва, 17.09.2001 20</w:t>
      </w:r>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Кабашкин</w:t>
      </w:r>
      <w:proofErr w:type="spellEnd"/>
      <w:r w:rsidRPr="00175468">
        <w:rPr>
          <w:rFonts w:ascii="Times New Roman" w:eastAsia="Times New Roman" w:hAnsi="Times New Roman" w:cs="Times New Roman"/>
          <w:color w:val="000000"/>
          <w:sz w:val="26"/>
          <w:szCs w:val="26"/>
          <w:lang w:eastAsia="ru-RU"/>
        </w:rPr>
        <w:t xml:space="preserve"> В.А. Государственно-частное партнерство в регионах </w:t>
      </w:r>
      <w:r w:rsidRPr="00175468">
        <w:rPr>
          <w:rFonts w:ascii="Times New Roman" w:eastAsia="Times New Roman" w:hAnsi="Times New Roman" w:cs="Times New Roman"/>
          <w:color w:val="000000"/>
          <w:sz w:val="26"/>
          <w:szCs w:val="26"/>
          <w:lang w:eastAsia="ru-RU"/>
        </w:rPr>
        <w:lastRenderedPageBreak/>
        <w:t>Российской Федерации – Москва:</w:t>
      </w:r>
      <w:proofErr w:type="gramEnd"/>
      <w:r w:rsidRPr="00175468">
        <w:rPr>
          <w:rFonts w:ascii="Times New Roman" w:eastAsia="Times New Roman" w:hAnsi="Times New Roman" w:cs="Times New Roman"/>
          <w:color w:val="000000"/>
          <w:sz w:val="26"/>
          <w:szCs w:val="26"/>
          <w:lang w:eastAsia="ru-RU"/>
        </w:rPr>
        <w:t xml:space="preserve"> Издательский дом «Дело», 2015. – с. 43-44 окупаемости инвестиций. Так, активность частных предпринимателей в развитии жилищно-коммунального хозяйства с каждым годом растет.</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Проанализировав деятельность крупнейших частных операторов коммунального хозяйства, получается, что арендными моделями в электроснабжении охвачено свыше 5 млн. человек, в водоснабжении – свыше 9 млн. человек, в теплоснабжении – свыше 10 млн. человек.21 Второй сферой, сильно интегрировавшей в себя механизм </w:t>
      </w:r>
      <w:proofErr w:type="spellStart"/>
      <w:r w:rsidRPr="00175468">
        <w:rPr>
          <w:rFonts w:ascii="Times New Roman" w:eastAsia="Times New Roman" w:hAnsi="Times New Roman" w:cs="Times New Roman"/>
          <w:color w:val="000000"/>
          <w:sz w:val="26"/>
          <w:szCs w:val="26"/>
          <w:lang w:eastAsia="ru-RU"/>
        </w:rPr>
        <w:t>частногосударственного</w:t>
      </w:r>
      <w:proofErr w:type="spellEnd"/>
      <w:r w:rsidRPr="00175468">
        <w:rPr>
          <w:rFonts w:ascii="Times New Roman" w:eastAsia="Times New Roman" w:hAnsi="Times New Roman" w:cs="Times New Roman"/>
          <w:color w:val="000000"/>
          <w:sz w:val="26"/>
          <w:szCs w:val="26"/>
          <w:lang w:eastAsia="ru-RU"/>
        </w:rPr>
        <w:t xml:space="preserve"> партнерства, является дорожно-транспортная отрасль. В ведущих странах Европы и США она является ведущей по числу проектов, реализованных на базе ЧГП. Именно в этой сфере родились первые </w:t>
      </w:r>
      <w:proofErr w:type="spellStart"/>
      <w:r w:rsidRPr="00175468">
        <w:rPr>
          <w:rFonts w:ascii="Times New Roman" w:eastAsia="Times New Roman" w:hAnsi="Times New Roman" w:cs="Times New Roman"/>
          <w:color w:val="000000"/>
          <w:sz w:val="26"/>
          <w:szCs w:val="26"/>
          <w:lang w:eastAsia="ru-RU"/>
        </w:rPr>
        <w:t>частногосударственные</w:t>
      </w:r>
      <w:proofErr w:type="spellEnd"/>
      <w:r w:rsidRPr="00175468">
        <w:rPr>
          <w:rFonts w:ascii="Times New Roman" w:eastAsia="Times New Roman" w:hAnsi="Times New Roman" w:cs="Times New Roman"/>
          <w:color w:val="000000"/>
          <w:sz w:val="26"/>
          <w:szCs w:val="26"/>
          <w:lang w:eastAsia="ru-RU"/>
        </w:rPr>
        <w:t xml:space="preserve"> проекты. Первые дороги, связавшие между собой города США, строились на средства частных компаний и были платными. В 1792 году штат Пенсильвания зарегистрировал первую частную компанию для строительства дороги Филадельфия – Ланкастер. Вплоть до 1845 года только в 13 восточных штатах было зарегистрировано более 1500 дорожных компаний. В период строительства трансконтинентальных железных дорог в США федеральные земли, примыкавшие к полотну, часто передавались железнодорожным компаниям с целью увеличения их дальнейшей стоимости.22</w:t>
      </w:r>
      <w:proofErr w:type="gramStart"/>
      <w:r w:rsidRPr="00175468">
        <w:rPr>
          <w:rFonts w:ascii="Times New Roman" w:eastAsia="Times New Roman" w:hAnsi="Times New Roman" w:cs="Times New Roman"/>
          <w:color w:val="000000"/>
          <w:sz w:val="26"/>
          <w:szCs w:val="26"/>
          <w:lang w:eastAsia="ru-RU"/>
        </w:rPr>
        <w:t xml:space="preserve"> П</w:t>
      </w:r>
      <w:proofErr w:type="gramEnd"/>
      <w:r w:rsidRPr="00175468">
        <w:rPr>
          <w:rFonts w:ascii="Times New Roman" w:eastAsia="Times New Roman" w:hAnsi="Times New Roman" w:cs="Times New Roman"/>
          <w:color w:val="000000"/>
          <w:sz w:val="26"/>
          <w:szCs w:val="26"/>
          <w:lang w:eastAsia="ru-RU"/>
        </w:rPr>
        <w:t>о мнению многих экспертов, до последнего времени инвестиции в дорожное строительство в России приравнивались к вливанию средств в бездонную бочку. Территория РФ превышает 17 млн. километров, поэтому очевидно, что окутать ее полностью транспортной инфраструктурой только лишь за государственный счет невозможно. В связи с этим последнее время актуализировалась идея привлечения финансовых средств частного бизнеса.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Инвестиционные потребности сектора составляют не менее 20-25 млрд.</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долларов США ежегодно. Нынешние инвестиции в транспортный сектор 21</w:t>
      </w:r>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Кабашкин</w:t>
      </w:r>
      <w:proofErr w:type="spellEnd"/>
      <w:r w:rsidRPr="00175468">
        <w:rPr>
          <w:rFonts w:ascii="Times New Roman" w:eastAsia="Times New Roman" w:hAnsi="Times New Roman" w:cs="Times New Roman"/>
          <w:color w:val="000000"/>
          <w:sz w:val="26"/>
          <w:szCs w:val="26"/>
          <w:lang w:eastAsia="ru-RU"/>
        </w:rPr>
        <w:t xml:space="preserve"> В.А. Государственно-частное партнерство в регионах Российской Федерации – Москва: Издательский дом «Дело», 2015. – с. 45-46 22</w:t>
      </w:r>
      <w:r w:rsidRPr="00175468">
        <w:rPr>
          <w:rFonts w:ascii="Times New Roman" w:eastAsia="Times New Roman" w:hAnsi="Times New Roman" w:cs="Times New Roman"/>
          <w:color w:val="000000"/>
          <w:sz w:val="26"/>
          <w:szCs w:val="26"/>
          <w:lang w:eastAsia="ru-RU"/>
        </w:rPr>
        <w:t> Государственно-частное партнерство в зарубежных странах или как реализовать ГЧП в России – Москва: Издательство журнала «Финансы, экономика, безопасность», 2009. – с. 11-14 составляют 1,5-2% В</w:t>
      </w:r>
      <w:proofErr w:type="gramStart"/>
      <w:r w:rsidRPr="00175468">
        <w:rPr>
          <w:rFonts w:ascii="Times New Roman" w:eastAsia="Times New Roman" w:hAnsi="Times New Roman" w:cs="Times New Roman"/>
          <w:color w:val="000000"/>
          <w:sz w:val="26"/>
          <w:szCs w:val="26"/>
          <w:lang w:eastAsia="ru-RU"/>
        </w:rPr>
        <w:t>ВП стр</w:t>
      </w:r>
      <w:proofErr w:type="gramEnd"/>
      <w:r w:rsidRPr="00175468">
        <w:rPr>
          <w:rFonts w:ascii="Times New Roman" w:eastAsia="Times New Roman" w:hAnsi="Times New Roman" w:cs="Times New Roman"/>
          <w:color w:val="000000"/>
          <w:sz w:val="26"/>
          <w:szCs w:val="26"/>
          <w:lang w:eastAsia="ru-RU"/>
        </w:rPr>
        <w:t xml:space="preserve">аны. Мировой опыт показывает, что </w:t>
      </w:r>
      <w:proofErr w:type="spellStart"/>
      <w:r w:rsidRPr="00175468">
        <w:rPr>
          <w:rFonts w:ascii="Times New Roman" w:eastAsia="Times New Roman" w:hAnsi="Times New Roman" w:cs="Times New Roman"/>
          <w:color w:val="000000"/>
          <w:sz w:val="26"/>
          <w:szCs w:val="26"/>
          <w:lang w:eastAsia="ru-RU"/>
        </w:rPr>
        <w:t>странылидеры</w:t>
      </w:r>
      <w:proofErr w:type="spellEnd"/>
      <w:r w:rsidRPr="00175468">
        <w:rPr>
          <w:rFonts w:ascii="Times New Roman" w:eastAsia="Times New Roman" w:hAnsi="Times New Roman" w:cs="Times New Roman"/>
          <w:color w:val="000000"/>
          <w:sz w:val="26"/>
          <w:szCs w:val="26"/>
          <w:lang w:eastAsia="ru-RU"/>
        </w:rPr>
        <w:t xml:space="preserve"> экономического развития инвестируют в данную сферу не менее 5% ВВП. Так, в США данный показатель составляет порядка 7%, в Китае – 10%.23 Привлечение частных инвесторов к развитию транспортной инфраструктуры должно серьезно улучшить качество дорожного строительства благодаря техническим и управленческим знаниям и опыту, накопленным в частном секторе. Как показывает отечественная и зарубежная практика, особой привлекательностью для инвесторов обладают проекты, где возможно взимание прямой платы с пользователя. Именно поэтому современные ЧГП проекты в дорожно-транспортной сфере реализуются, в основном, при строительстве новых и модернизации существующих платных дорог. По данному принципу в РФ на данный момент реализуется 75 проектов, в том числе некоторые известные </w:t>
      </w:r>
      <w:r w:rsidRPr="00175468">
        <w:rPr>
          <w:rFonts w:ascii="Times New Roman" w:eastAsia="Times New Roman" w:hAnsi="Times New Roman" w:cs="Times New Roman"/>
          <w:color w:val="000000"/>
          <w:sz w:val="26"/>
          <w:szCs w:val="26"/>
          <w:lang w:eastAsia="ru-RU"/>
        </w:rPr>
        <w:lastRenderedPageBreak/>
        <w:t>проекты: «Западный скоростной диаметр», «Платон», скоростная автомобильная дорога М-11 «Москва – Санкт-Петербург».</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Что же касается партнерства </w:t>
      </w:r>
      <w:proofErr w:type="gramStart"/>
      <w:r w:rsidRPr="00175468">
        <w:rPr>
          <w:rFonts w:ascii="Times New Roman" w:eastAsia="Times New Roman" w:hAnsi="Times New Roman" w:cs="Times New Roman"/>
          <w:color w:val="000000"/>
          <w:sz w:val="26"/>
          <w:szCs w:val="26"/>
          <w:lang w:eastAsia="ru-RU"/>
        </w:rPr>
        <w:t>в</w:t>
      </w:r>
      <w:proofErr w:type="gramEnd"/>
      <w:r w:rsidRPr="00175468">
        <w:rPr>
          <w:rFonts w:ascii="Times New Roman" w:eastAsia="Times New Roman" w:hAnsi="Times New Roman" w:cs="Times New Roman"/>
          <w:color w:val="000000"/>
          <w:sz w:val="26"/>
          <w:szCs w:val="26"/>
          <w:lang w:eastAsia="ru-RU"/>
        </w:rPr>
        <w:t xml:space="preserve"> </w:t>
      </w:r>
      <w:proofErr w:type="gramStart"/>
      <w:r w:rsidRPr="00175468">
        <w:rPr>
          <w:rFonts w:ascii="Times New Roman" w:eastAsia="Times New Roman" w:hAnsi="Times New Roman" w:cs="Times New Roman"/>
          <w:color w:val="000000"/>
          <w:sz w:val="26"/>
          <w:szCs w:val="26"/>
          <w:lang w:eastAsia="ru-RU"/>
        </w:rPr>
        <w:t>инновационной</w:t>
      </w:r>
      <w:proofErr w:type="gramEnd"/>
      <w:r w:rsidRPr="00175468">
        <w:rPr>
          <w:rFonts w:ascii="Times New Roman" w:eastAsia="Times New Roman" w:hAnsi="Times New Roman" w:cs="Times New Roman"/>
          <w:color w:val="000000"/>
          <w:sz w:val="26"/>
          <w:szCs w:val="26"/>
          <w:lang w:eastAsia="ru-RU"/>
        </w:rPr>
        <w:t xml:space="preserve"> сферы, то в России наблюдается ряд особенностей такого сотрудничества. Долгое время в нашей стране существовала государственная технологическая политика, в ведении которой находился научно-технический прогресс государства. Ученые не были свободны в своих раздумьях и наработках. У них была четкая программа относительно того, когда нужно разработать новый продукт и что он должен делать. Также нужно помнить, что во времена СССР основное внимание было приковано к развитию ВПК, исследованию космоса, тяжелой промышленности, что во многом повлияло на то, что другие отрасли серьезно отстали в развитии по сравнению со странами Европы и США. Сейчас же представители науки гораздо более свободны в выборе направлений своей деятельности. В связи с тем, что вложения в развитие новшеств не всегда 23</w:t>
      </w:r>
      <w:r w:rsidRPr="00175468">
        <w:rPr>
          <w:rFonts w:ascii="Times New Roman" w:eastAsia="Times New Roman" w:hAnsi="Times New Roman" w:cs="Times New Roman"/>
          <w:color w:val="000000"/>
          <w:sz w:val="26"/>
          <w:szCs w:val="26"/>
          <w:lang w:eastAsia="ru-RU"/>
        </w:rPr>
        <w:t> Государственно-частное партнерство в зарубежных странах или как реализовать ГЧП в России – Москва: Издательство журнала «Финансы, экономика, безопасность», 2009. – с. 14-15 могут принести прибыль, современные инновационные проекты проходят процедуру снижения рисков потери финансовых средств. После её прохождения такие проекты становятся более привлекательными для бизнеса.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По мнению экспертов, ключевой задачей в развитии инновационной системы России является становление её инфраструктуры. Во многом из-за того, что такой инфраструктуры до сих пор не существует, российские изобретения являются непоследовательными, а иногда и повторяют друг друга, что, в свою очередь, вызывает отставание российской экономики по уровню использования инновационного потенциала от ведущих экономик мира.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Формирование системы взаимодействие государства и бизнеса в области инновационного развития должно основываться на определенных положениях:</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1. ЧГП должно соответствовать стратегическим целям развития региона, </w:t>
      </w:r>
      <w:proofErr w:type="spellStart"/>
      <w:proofErr w:type="gramStart"/>
      <w:r w:rsidRPr="00175468">
        <w:rPr>
          <w:rFonts w:ascii="Times New Roman" w:eastAsia="Times New Roman" w:hAnsi="Times New Roman" w:cs="Times New Roman"/>
          <w:color w:val="000000"/>
          <w:sz w:val="26"/>
          <w:szCs w:val="26"/>
          <w:lang w:eastAsia="ru-RU"/>
        </w:rPr>
        <w:t>ст</w:t>
      </w:r>
      <w:proofErr w:type="spellEnd"/>
      <w:proofErr w:type="gramEnd"/>
      <w:r w:rsidRPr="00175468">
        <w:rPr>
          <w:rFonts w:ascii="Times New Roman" w:eastAsia="Times New Roman" w:hAnsi="Times New Roman" w:cs="Times New Roman"/>
          <w:color w:val="000000"/>
          <w:sz w:val="26"/>
          <w:szCs w:val="26"/>
          <w:lang w:eastAsia="ru-RU"/>
        </w:rPr>
        <w:t xml:space="preserve"> раны или от </w:t>
      </w:r>
      <w:proofErr w:type="spellStart"/>
      <w:r w:rsidRPr="00175468">
        <w:rPr>
          <w:rFonts w:ascii="Times New Roman" w:eastAsia="Times New Roman" w:hAnsi="Times New Roman" w:cs="Times New Roman"/>
          <w:color w:val="000000"/>
          <w:sz w:val="26"/>
          <w:szCs w:val="26"/>
          <w:lang w:eastAsia="ru-RU"/>
        </w:rPr>
        <w:t>расли</w:t>
      </w:r>
      <w:proofErr w:type="spellEnd"/>
      <w:r w:rsidRPr="00175468">
        <w:rPr>
          <w:rFonts w:ascii="Times New Roman" w:eastAsia="Times New Roman" w:hAnsi="Times New Roman" w:cs="Times New Roman"/>
          <w:color w:val="000000"/>
          <w:sz w:val="26"/>
          <w:szCs w:val="26"/>
          <w:lang w:eastAsia="ru-RU"/>
        </w:rPr>
        <w:t>, в которой оно будет осуществляться;</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2. независимо от статусного положения участников партнерства все должны иметь равные права и ответственности в определении вариантов эффективного достижения целей и решения задач;</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3. в рамках партнерства должен осуществляться компромиссный учет интересов каждого из участников в целях сохранения выгоды от реализации проекта для каждого;</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4. необходимо использование ресурсов всех участников партнерства для получения наибольшего эффекта от проекта в максимально короткое время. При этом критерием отбора ресурсов и их источников должна быть возможность </w:t>
      </w:r>
      <w:r w:rsidRPr="00175468">
        <w:rPr>
          <w:rFonts w:ascii="Times New Roman" w:eastAsia="Times New Roman" w:hAnsi="Times New Roman" w:cs="Times New Roman"/>
          <w:color w:val="000000"/>
          <w:sz w:val="26"/>
          <w:szCs w:val="26"/>
          <w:lang w:eastAsia="ru-RU"/>
        </w:rPr>
        <w:lastRenderedPageBreak/>
        <w:t>получения максимального синергетического эффекта (социального, экономического, инвестиционного)24;</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24</w:t>
      </w:r>
      <w:r w:rsidRPr="00175468">
        <w:rPr>
          <w:rFonts w:ascii="Times New Roman" w:eastAsia="Times New Roman" w:hAnsi="Times New Roman" w:cs="Times New Roman"/>
          <w:color w:val="000000"/>
          <w:sz w:val="26"/>
          <w:szCs w:val="26"/>
          <w:lang w:eastAsia="ru-RU"/>
        </w:rPr>
        <w:t>Бизнес и власть в России</w:t>
      </w:r>
      <w:proofErr w:type="gramStart"/>
      <w:r w:rsidRPr="00175468">
        <w:rPr>
          <w:rFonts w:ascii="Times New Roman" w:eastAsia="Times New Roman" w:hAnsi="Times New Roman" w:cs="Times New Roman"/>
          <w:color w:val="000000"/>
          <w:sz w:val="26"/>
          <w:szCs w:val="26"/>
          <w:lang w:eastAsia="ru-RU"/>
        </w:rPr>
        <w:t xml:space="preserve"> :</w:t>
      </w:r>
      <w:proofErr w:type="gramEnd"/>
      <w:r w:rsidRPr="00175468">
        <w:rPr>
          <w:rFonts w:ascii="Times New Roman" w:eastAsia="Times New Roman" w:hAnsi="Times New Roman" w:cs="Times New Roman"/>
          <w:color w:val="000000"/>
          <w:sz w:val="26"/>
          <w:szCs w:val="26"/>
          <w:lang w:eastAsia="ru-RU"/>
        </w:rPr>
        <w:t xml:space="preserve"> формирование благоприятного инвестиционного и предпринимательского климата / А. Н. Шохин, д.э.н., проф., С. Р. Борисов, к.э.н., проф., М. Н. Глухова, к.э.н., </w:t>
      </w:r>
      <w:proofErr w:type="spellStart"/>
      <w:r w:rsidRPr="00175468">
        <w:rPr>
          <w:rFonts w:ascii="Times New Roman" w:eastAsia="Times New Roman" w:hAnsi="Times New Roman" w:cs="Times New Roman"/>
          <w:color w:val="000000"/>
          <w:sz w:val="26"/>
          <w:szCs w:val="26"/>
          <w:lang w:eastAsia="ru-RU"/>
        </w:rPr>
        <w:t>заслуж</w:t>
      </w:r>
      <w:proofErr w:type="spellEnd"/>
      <w:r w:rsidRPr="00175468">
        <w:rPr>
          <w:rFonts w:ascii="Times New Roman" w:eastAsia="Times New Roman" w:hAnsi="Times New Roman" w:cs="Times New Roman"/>
          <w:color w:val="000000"/>
          <w:sz w:val="26"/>
          <w:szCs w:val="26"/>
          <w:lang w:eastAsia="ru-RU"/>
        </w:rPr>
        <w:t>. экономист Рос. Федерации и др.; науч. ред. и рук.: А. Н. Шохин – 2-е изд. - Москва</w:t>
      </w:r>
      <w:proofErr w:type="gramStart"/>
      <w:r w:rsidRPr="00175468">
        <w:rPr>
          <w:rFonts w:ascii="Times New Roman" w:eastAsia="Times New Roman" w:hAnsi="Times New Roman" w:cs="Times New Roman"/>
          <w:color w:val="000000"/>
          <w:sz w:val="26"/>
          <w:szCs w:val="26"/>
          <w:lang w:eastAsia="ru-RU"/>
        </w:rPr>
        <w:t xml:space="preserve"> :</w:t>
      </w:r>
      <w:proofErr w:type="gramEnd"/>
      <w:r w:rsidRPr="00175468">
        <w:rPr>
          <w:rFonts w:ascii="Times New Roman" w:eastAsia="Times New Roman" w:hAnsi="Times New Roman" w:cs="Times New Roman"/>
          <w:color w:val="000000"/>
          <w:sz w:val="26"/>
          <w:szCs w:val="26"/>
          <w:lang w:eastAsia="ru-RU"/>
        </w:rPr>
        <w:t xml:space="preserve"> Издательский</w:t>
      </w:r>
      <w:proofErr w:type="gramStart"/>
      <w:r w:rsidRPr="00175468">
        <w:rPr>
          <w:rFonts w:ascii="Times New Roman" w:eastAsia="Times New Roman" w:hAnsi="Times New Roman" w:cs="Times New Roman"/>
          <w:color w:val="000000"/>
          <w:sz w:val="26"/>
          <w:szCs w:val="26"/>
          <w:lang w:eastAsia="ru-RU"/>
        </w:rPr>
        <w:t xml:space="preserve"> Д</w:t>
      </w:r>
      <w:proofErr w:type="gramEnd"/>
      <w:r w:rsidRPr="00175468">
        <w:rPr>
          <w:rFonts w:ascii="Times New Roman" w:eastAsia="Times New Roman" w:hAnsi="Times New Roman" w:cs="Times New Roman"/>
          <w:color w:val="000000"/>
          <w:sz w:val="26"/>
          <w:szCs w:val="26"/>
          <w:lang w:eastAsia="ru-RU"/>
        </w:rPr>
        <w:t>ля реализации данных положений необходимо создать определенные институциональные условия, способствующие активному взаимодействию государства и бизнеса в инновационной сфере. В связи с этим одно из главных задач государства – устранение системных недостатков, административных барьеров, осложняющих инновационное развитие, и стимулирование субъектов экономической деятельности к использованию достижений науки и их совершенствованию. В России имеется достаточно большой потенциал в развитии инновационной сферы, особенно при условии использования ЧГП. На одном из мероприятий, посвященному развитию инновационного процесса в РФ, глава правительства Д.А. Медведев обозначил задачи, которые должна российская власть для обеспечения эффективного партнерства: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создание льготных условий для российских и зарубежных </w:t>
      </w:r>
      <w:proofErr w:type="spellStart"/>
      <w:proofErr w:type="gramStart"/>
      <w:r w:rsidRPr="00175468">
        <w:rPr>
          <w:rFonts w:ascii="Times New Roman" w:eastAsia="Times New Roman" w:hAnsi="Times New Roman" w:cs="Times New Roman"/>
          <w:color w:val="000000"/>
          <w:sz w:val="26"/>
          <w:szCs w:val="26"/>
          <w:lang w:eastAsia="ru-RU"/>
        </w:rPr>
        <w:t>инве</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сторов</w:t>
      </w:r>
      <w:proofErr w:type="spellEnd"/>
      <w:proofErr w:type="gramEnd"/>
      <w:r w:rsidRPr="00175468">
        <w:rPr>
          <w:rFonts w:ascii="Times New Roman" w:eastAsia="Times New Roman" w:hAnsi="Times New Roman" w:cs="Times New Roman"/>
          <w:color w:val="000000"/>
          <w:sz w:val="26"/>
          <w:szCs w:val="26"/>
          <w:lang w:eastAsia="ru-RU"/>
        </w:rPr>
        <w:t xml:space="preserve">, участвующих в проектах о суще </w:t>
      </w:r>
      <w:proofErr w:type="spellStart"/>
      <w:r w:rsidRPr="00175468">
        <w:rPr>
          <w:rFonts w:ascii="Times New Roman" w:eastAsia="Times New Roman" w:hAnsi="Times New Roman" w:cs="Times New Roman"/>
          <w:color w:val="000000"/>
          <w:sz w:val="26"/>
          <w:szCs w:val="26"/>
          <w:lang w:eastAsia="ru-RU"/>
        </w:rPr>
        <w:t>ствления</w:t>
      </w:r>
      <w:proofErr w:type="spellEnd"/>
      <w:r w:rsidRPr="00175468">
        <w:rPr>
          <w:rFonts w:ascii="Times New Roman" w:eastAsia="Times New Roman" w:hAnsi="Times New Roman" w:cs="Times New Roman"/>
          <w:color w:val="000000"/>
          <w:sz w:val="26"/>
          <w:szCs w:val="26"/>
          <w:lang w:eastAsia="ru-RU"/>
        </w:rPr>
        <w:t xml:space="preserve"> инновационной деятельности;</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организация закупок наукоемкой продукции и новейших технологий;</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проведение большего количество тендеров по выполнению научно-исследовательских и опытно-конструкторских работ;</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создание условий для регулярного повышения квалификации специалистов во всех сферах связанных с разработкой новшеств;</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создание действующей инфраструктуры инновационной деятельности25;</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Огромную роль в развитии партнерства государства и бизнеса играет венчурное финансирование, которое представляет собой разновидность денежного капитала, предоставляемого предприятиям, находящимся на ранних стадиях своего развития, для их расширения и модернизации. Частой формой такого финансирование является предоставление конкретному дом Высшей школы экономики, 2015. – с. 32-34 25</w:t>
      </w:r>
      <w:r w:rsidRPr="00175468">
        <w:rPr>
          <w:rFonts w:ascii="Times New Roman" w:eastAsia="Times New Roman" w:hAnsi="Times New Roman" w:cs="Times New Roman"/>
          <w:color w:val="000000"/>
          <w:sz w:val="26"/>
          <w:szCs w:val="26"/>
          <w:lang w:eastAsia="ru-RU"/>
        </w:rPr>
        <w:t> Богачев Ю.С. Государственно-частное партнерство в инновационных системах / Журнал «</w:t>
      </w:r>
      <w:proofErr w:type="gramStart"/>
      <w:r w:rsidRPr="00175468">
        <w:rPr>
          <w:rFonts w:ascii="Times New Roman" w:eastAsia="Times New Roman" w:hAnsi="Times New Roman" w:cs="Times New Roman"/>
          <w:color w:val="000000"/>
          <w:sz w:val="26"/>
          <w:szCs w:val="26"/>
          <w:lang w:eastAsia="ru-RU"/>
        </w:rPr>
        <w:t xml:space="preserve">С </w:t>
      </w:r>
      <w:proofErr w:type="spellStart"/>
      <w:r w:rsidRPr="00175468">
        <w:rPr>
          <w:rFonts w:ascii="Times New Roman" w:eastAsia="Times New Roman" w:hAnsi="Times New Roman" w:cs="Times New Roman"/>
          <w:color w:val="000000"/>
          <w:sz w:val="26"/>
          <w:szCs w:val="26"/>
          <w:lang w:eastAsia="ru-RU"/>
        </w:rPr>
        <w:t>овременная</w:t>
      </w:r>
      <w:proofErr w:type="spellEnd"/>
      <w:proofErr w:type="gramEnd"/>
      <w:r w:rsidRPr="00175468">
        <w:rPr>
          <w:rFonts w:ascii="Times New Roman" w:eastAsia="Times New Roman" w:hAnsi="Times New Roman" w:cs="Times New Roman"/>
          <w:color w:val="000000"/>
          <w:sz w:val="26"/>
          <w:szCs w:val="26"/>
          <w:lang w:eastAsia="ru-RU"/>
        </w:rPr>
        <w:t xml:space="preserve"> наука: </w:t>
      </w:r>
      <w:proofErr w:type="spellStart"/>
      <w:r w:rsidRPr="00175468">
        <w:rPr>
          <w:rFonts w:ascii="Times New Roman" w:eastAsia="Times New Roman" w:hAnsi="Times New Roman" w:cs="Times New Roman"/>
          <w:color w:val="000000"/>
          <w:sz w:val="26"/>
          <w:szCs w:val="26"/>
          <w:lang w:eastAsia="ru-RU"/>
        </w:rPr>
        <w:t>актуа</w:t>
      </w:r>
      <w:proofErr w:type="spellEnd"/>
      <w:r w:rsidRPr="00175468">
        <w:rPr>
          <w:rFonts w:ascii="Times New Roman" w:eastAsia="Times New Roman" w:hAnsi="Times New Roman" w:cs="Times New Roman"/>
          <w:color w:val="000000"/>
          <w:sz w:val="26"/>
          <w:szCs w:val="26"/>
          <w:lang w:eastAsia="ru-RU"/>
        </w:rPr>
        <w:t xml:space="preserve"> ль </w:t>
      </w:r>
      <w:proofErr w:type="spellStart"/>
      <w:r w:rsidRPr="00175468">
        <w:rPr>
          <w:rFonts w:ascii="Times New Roman" w:eastAsia="Times New Roman" w:hAnsi="Times New Roman" w:cs="Times New Roman"/>
          <w:color w:val="000000"/>
          <w:sz w:val="26"/>
          <w:szCs w:val="26"/>
          <w:lang w:eastAsia="ru-RU"/>
        </w:rPr>
        <w:t>ные</w:t>
      </w:r>
      <w:proofErr w:type="spellEnd"/>
      <w:r w:rsidRPr="00175468">
        <w:rPr>
          <w:rFonts w:ascii="Times New Roman" w:eastAsia="Times New Roman" w:hAnsi="Times New Roman" w:cs="Times New Roman"/>
          <w:color w:val="000000"/>
          <w:sz w:val="26"/>
          <w:szCs w:val="26"/>
          <w:lang w:eastAsia="ru-RU"/>
        </w:rPr>
        <w:t xml:space="preserve"> проблемы т </w:t>
      </w:r>
      <w:proofErr w:type="spellStart"/>
      <w:r w:rsidRPr="00175468">
        <w:rPr>
          <w:rFonts w:ascii="Times New Roman" w:eastAsia="Times New Roman" w:hAnsi="Times New Roman" w:cs="Times New Roman"/>
          <w:color w:val="000000"/>
          <w:sz w:val="26"/>
          <w:szCs w:val="26"/>
          <w:lang w:eastAsia="ru-RU"/>
        </w:rPr>
        <w:t>еории</w:t>
      </w:r>
      <w:proofErr w:type="spellEnd"/>
      <w:r w:rsidRPr="00175468">
        <w:rPr>
          <w:rFonts w:ascii="Times New Roman" w:eastAsia="Times New Roman" w:hAnsi="Times New Roman" w:cs="Times New Roman"/>
          <w:color w:val="000000"/>
          <w:sz w:val="26"/>
          <w:szCs w:val="26"/>
          <w:lang w:eastAsia="ru-RU"/>
        </w:rPr>
        <w:t xml:space="preserve"> и </w:t>
      </w:r>
      <w:proofErr w:type="spellStart"/>
      <w:r w:rsidRPr="00175468">
        <w:rPr>
          <w:rFonts w:ascii="Times New Roman" w:eastAsia="Times New Roman" w:hAnsi="Times New Roman" w:cs="Times New Roman"/>
          <w:color w:val="000000"/>
          <w:sz w:val="26"/>
          <w:szCs w:val="26"/>
          <w:lang w:eastAsia="ru-RU"/>
        </w:rPr>
        <w:t>практ</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ик</w:t>
      </w:r>
      <w:proofErr w:type="spellEnd"/>
      <w:r w:rsidRPr="00175468">
        <w:rPr>
          <w:rFonts w:ascii="Times New Roman" w:eastAsia="Times New Roman" w:hAnsi="Times New Roman" w:cs="Times New Roman"/>
          <w:color w:val="000000"/>
          <w:sz w:val="26"/>
          <w:szCs w:val="26"/>
          <w:lang w:eastAsia="ru-RU"/>
        </w:rPr>
        <w:t xml:space="preserve"> и» [Москва], 2 0 1 2.</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U R L</w:t>
      </w:r>
      <w:proofErr w:type="gramStart"/>
      <w:r w:rsidRPr="00175468">
        <w:rPr>
          <w:rFonts w:ascii="Times New Roman" w:eastAsia="Times New Roman" w:hAnsi="Times New Roman" w:cs="Times New Roman"/>
          <w:b/>
          <w:bCs/>
          <w:color w:val="000000"/>
          <w:sz w:val="26"/>
          <w:szCs w:val="26"/>
          <w:lang w:eastAsia="ru-RU"/>
        </w:rPr>
        <w:t xml:space="preserve"> :</w:t>
      </w:r>
      <w:proofErr w:type="gramEnd"/>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http://www.vipstd.ru/nauteh/index.php/---ep12-02/396-a (дата обращения: 14.04.16) бизнесу определенного количества средств в обмен на долю в уставном капитале компании. После запуска и реализации инновационного проекта прежние владельцы имеют приоритетное право выкупа данной доли либо же она продается на открытом рынке. Таким образом, венчурный фонд остается в прибыли за счет </w:t>
      </w:r>
      <w:r w:rsidRPr="00175468">
        <w:rPr>
          <w:rFonts w:ascii="Times New Roman" w:eastAsia="Times New Roman" w:hAnsi="Times New Roman" w:cs="Times New Roman"/>
          <w:color w:val="000000"/>
          <w:sz w:val="26"/>
          <w:szCs w:val="26"/>
          <w:lang w:eastAsia="ru-RU"/>
        </w:rPr>
        <w:lastRenderedPageBreak/>
        <w:t>разницы в ценах покупки и продажи, а компания разделяет риски свои риски на случай неудачного запуска проекта.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Однако данная система финансирования имеет определенные ограничения. Российское законодательство разрешает формирование венчурных фондов лишь в форме закрытых паевых инвестиционных фондов (ЗПИФ). Данная форма предполагает существенно ограничивает бюджет фонда, утверждая, что деньги должны быть вложены сразу в полном размере, а не по мере появления новых проектов. Таким образом, перед тем, как формировать подобный фонд, должны быть изначально отобраны беспроигрышные проекты, поскольку инвесторы фонда не могут вкладывать в него средства по мере развития проекта. В связи с этим одной из особенностей венчурного капитала является то, что он рассчитан на получение высокой прибыли.</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В современных условиях повышение эффективности партнерства и взаимодействия государства и бизнеса способствует улучшению инвестиционного климата за счет повышения конкуренции в политике и экономике. К данному выводу пришли исследователи НИУ ВШЭ В.В.</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Иванов, Н.П. Распопов, А.С. Царьков. Действительно, развитие конкуренции в экономике неразрывно связано с законодательными механизмами антимонопольного ограничения, с помощью которых представительные органы власти могут пресекать или, наоборот, явно или не явно поддерживать недобросовестную конкуренцию.</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7"/>
        <w:gridCol w:w="66"/>
        <w:gridCol w:w="207"/>
      </w:tblGrid>
      <w:tr w:rsidR="00175468" w:rsidRPr="00175468" w:rsidTr="00175468">
        <w:trPr>
          <w:tblCellSpacing w:w="15" w:type="dxa"/>
          <w:jc w:val="center"/>
        </w:trPr>
        <w:tc>
          <w:tcPr>
            <w:tcW w:w="0" w:type="auto"/>
            <w:hideMark/>
          </w:tcPr>
          <w:p w:rsidR="00175468" w:rsidRPr="00175468" w:rsidRDefault="00175468" w:rsidP="00175468">
            <w:pPr>
              <w:spacing w:after="0" w:line="240" w:lineRule="auto"/>
              <w:rPr>
                <w:rFonts w:ascii="Times New Roman" w:eastAsia="Times New Roman" w:hAnsi="Times New Roman" w:cs="Times New Roman"/>
                <w:sz w:val="24"/>
                <w:szCs w:val="24"/>
                <w:lang w:eastAsia="ru-RU"/>
              </w:rPr>
            </w:pPr>
          </w:p>
        </w:tc>
        <w:tc>
          <w:tcPr>
            <w:tcW w:w="500" w:type="pct"/>
            <w:vAlign w:val="center"/>
            <w:hideMark/>
          </w:tcPr>
          <w:p w:rsidR="00175468" w:rsidRPr="00175468" w:rsidRDefault="00175468" w:rsidP="00175468">
            <w:pPr>
              <w:spacing w:after="0" w:line="240" w:lineRule="auto"/>
              <w:rPr>
                <w:rFonts w:ascii="Times New Roman" w:eastAsia="Times New Roman" w:hAnsi="Times New Roman" w:cs="Times New Roman"/>
                <w:sz w:val="24"/>
                <w:szCs w:val="24"/>
                <w:lang w:eastAsia="ru-RU"/>
              </w:rPr>
            </w:pPr>
          </w:p>
        </w:tc>
        <w:tc>
          <w:tcPr>
            <w:tcW w:w="0" w:type="auto"/>
            <w:hideMark/>
          </w:tcPr>
          <w:p w:rsidR="00175468" w:rsidRPr="00175468" w:rsidRDefault="00175468" w:rsidP="00175468">
            <w:pPr>
              <w:spacing w:after="0" w:line="240" w:lineRule="auto"/>
              <w:rPr>
                <w:rFonts w:ascii="Times New Roman" w:eastAsia="Times New Roman" w:hAnsi="Times New Roman" w:cs="Times New Roman"/>
                <w:sz w:val="24"/>
                <w:szCs w:val="24"/>
                <w:lang w:eastAsia="ru-RU"/>
              </w:rPr>
            </w:pPr>
          </w:p>
        </w:tc>
      </w:tr>
    </w:tbl>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При этом важно, что плюрализм политической арены повышает конкуренцию в сфере экономики между различными хозяйствующими субъектами за счет борьбы экономических программ политических партий и не позволяет устанавливать «правила игры», выгодные отдельно взятой стороне.</w:t>
      </w:r>
      <w:proofErr w:type="gramStart"/>
      <w:r w:rsidRPr="00175468">
        <w:rPr>
          <w:rFonts w:ascii="Times New Roman" w:eastAsia="Times New Roman" w:hAnsi="Times New Roman" w:cs="Times New Roman"/>
          <w:b/>
          <w:bCs/>
          <w:color w:val="000000"/>
          <w:sz w:val="26"/>
          <w:szCs w:val="26"/>
          <w:lang w:eastAsia="ru-RU"/>
        </w:rPr>
        <w:t>26</w:t>
      </w:r>
      <w:proofErr w:type="gramEnd"/>
      <w:r w:rsidRPr="00175468">
        <w:rPr>
          <w:rFonts w:ascii="Times New Roman" w:eastAsia="Times New Roman" w:hAnsi="Times New Roman" w:cs="Times New Roman"/>
          <w:b/>
          <w:bCs/>
          <w:color w:val="000000"/>
          <w:sz w:val="26"/>
          <w:szCs w:val="26"/>
          <w:lang w:eastAsia="ru-RU"/>
        </w:rPr>
        <w:t xml:space="preserve"> Таким образом, имеет место быть следующая схема, предполагающая взаимодействие четырех базовых элементов:</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Рисунок 2.1 Исходная гипотеза модели</w:t>
      </w:r>
      <w:proofErr w:type="gramStart"/>
      <w:r w:rsidRPr="00175468">
        <w:rPr>
          <w:rFonts w:ascii="Times New Roman" w:eastAsia="Times New Roman" w:hAnsi="Times New Roman" w:cs="Times New Roman"/>
          <w:b/>
          <w:bCs/>
          <w:color w:val="000000"/>
          <w:sz w:val="26"/>
          <w:szCs w:val="26"/>
          <w:lang w:eastAsia="ru-RU"/>
        </w:rPr>
        <w:t xml:space="preserve"> :</w:t>
      </w:r>
      <w:proofErr w:type="gramEnd"/>
      <w:r w:rsidRPr="00175468">
        <w:rPr>
          <w:rFonts w:ascii="Times New Roman" w:eastAsia="Times New Roman" w:hAnsi="Times New Roman" w:cs="Times New Roman"/>
          <w:b/>
          <w:bCs/>
          <w:color w:val="000000"/>
          <w:sz w:val="26"/>
          <w:szCs w:val="26"/>
          <w:lang w:eastAsia="ru-RU"/>
        </w:rPr>
        <w:t xml:space="preserve"> четыре базовых элемента Источник : Бизнес и власть в России</w:t>
      </w:r>
      <w:proofErr w:type="gramStart"/>
      <w:r w:rsidRPr="00175468">
        <w:rPr>
          <w:rFonts w:ascii="Times New Roman" w:eastAsia="Times New Roman" w:hAnsi="Times New Roman" w:cs="Times New Roman"/>
          <w:b/>
          <w:bCs/>
          <w:color w:val="000000"/>
          <w:sz w:val="26"/>
          <w:szCs w:val="26"/>
          <w:lang w:eastAsia="ru-RU"/>
        </w:rPr>
        <w:t xml:space="preserve"> :</w:t>
      </w:r>
      <w:proofErr w:type="gramEnd"/>
      <w:r w:rsidRPr="00175468">
        <w:rPr>
          <w:rFonts w:ascii="Times New Roman" w:eastAsia="Times New Roman" w:hAnsi="Times New Roman" w:cs="Times New Roman"/>
          <w:b/>
          <w:bCs/>
          <w:color w:val="000000"/>
          <w:sz w:val="26"/>
          <w:szCs w:val="26"/>
          <w:lang w:eastAsia="ru-RU"/>
        </w:rPr>
        <w:t xml:space="preserve"> формирование благоприятного инвестиционного и предпринимательского климата / Науч.</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ред. и рук</w:t>
      </w:r>
      <w:proofErr w:type="gramStart"/>
      <w:r w:rsidRPr="00175468">
        <w:rPr>
          <w:rFonts w:ascii="Times New Roman" w:eastAsia="Times New Roman" w:hAnsi="Times New Roman" w:cs="Times New Roman"/>
          <w:color w:val="000000"/>
          <w:sz w:val="26"/>
          <w:szCs w:val="26"/>
          <w:lang w:eastAsia="ru-RU"/>
        </w:rPr>
        <w:t xml:space="preserve">.: </w:t>
      </w:r>
      <w:proofErr w:type="gramEnd"/>
      <w:r w:rsidRPr="00175468">
        <w:rPr>
          <w:rFonts w:ascii="Times New Roman" w:eastAsia="Times New Roman" w:hAnsi="Times New Roman" w:cs="Times New Roman"/>
          <w:color w:val="000000"/>
          <w:sz w:val="26"/>
          <w:szCs w:val="26"/>
          <w:lang w:eastAsia="ru-RU"/>
        </w:rPr>
        <w:t>А. Н. Шохин На базе контент-анализа докладов Российского союза промышленников и предпринимателей (РСПП) о состоянии предпринимательского климата в РФ был выделен ряд факторов, объясняющих взаимодействие власти и бизнеса. Данный ряд сопоставлялся с факторами, определяющими основные индексы (Индекс глобальной конкурентоспособности (</w:t>
      </w:r>
      <w:proofErr w:type="spellStart"/>
      <w:r w:rsidRPr="00175468">
        <w:rPr>
          <w:rFonts w:ascii="Times New Roman" w:eastAsia="Times New Roman" w:hAnsi="Times New Roman" w:cs="Times New Roman"/>
          <w:color w:val="000000"/>
          <w:sz w:val="26"/>
          <w:szCs w:val="26"/>
          <w:lang w:eastAsia="ru-RU"/>
        </w:rPr>
        <w:t>Global</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Competitiveness</w:t>
      </w:r>
      <w:proofErr w:type="spellEnd"/>
      <w:r w:rsidRPr="00175468">
        <w:rPr>
          <w:rFonts w:ascii="Times New Roman" w:eastAsia="Times New Roman" w:hAnsi="Times New Roman" w:cs="Times New Roman"/>
          <w:color w:val="000000"/>
          <w:sz w:val="26"/>
          <w:szCs w:val="26"/>
          <w:lang w:eastAsia="ru-RU"/>
        </w:rPr>
        <w:t xml:space="preserve"> I n d e x, G C I), Индекс </w:t>
      </w:r>
      <w:proofErr w:type="spellStart"/>
      <w:r w:rsidRPr="00175468">
        <w:rPr>
          <w:rFonts w:ascii="Times New Roman" w:eastAsia="Times New Roman" w:hAnsi="Times New Roman" w:cs="Times New Roman"/>
          <w:color w:val="000000"/>
          <w:sz w:val="26"/>
          <w:szCs w:val="26"/>
          <w:lang w:eastAsia="ru-RU"/>
        </w:rPr>
        <w:t>конкуренто</w:t>
      </w:r>
      <w:proofErr w:type="spellEnd"/>
      <w:r w:rsidRPr="00175468">
        <w:rPr>
          <w:rFonts w:ascii="Times New Roman" w:eastAsia="Times New Roman" w:hAnsi="Times New Roman" w:cs="Times New Roman"/>
          <w:color w:val="000000"/>
          <w:sz w:val="26"/>
          <w:szCs w:val="26"/>
          <w:lang w:eastAsia="ru-RU"/>
        </w:rPr>
        <w:t xml:space="preserve"> </w:t>
      </w:r>
      <w:proofErr w:type="spellStart"/>
      <w:proofErr w:type="gramStart"/>
      <w:r w:rsidRPr="00175468">
        <w:rPr>
          <w:rFonts w:ascii="Times New Roman" w:eastAsia="Times New Roman" w:hAnsi="Times New Roman" w:cs="Times New Roman"/>
          <w:color w:val="000000"/>
          <w:sz w:val="26"/>
          <w:szCs w:val="26"/>
          <w:lang w:eastAsia="ru-RU"/>
        </w:rPr>
        <w:t>спо</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собно</w:t>
      </w:r>
      <w:proofErr w:type="spellEnd"/>
      <w:proofErr w:type="gram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сти</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бизне</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са</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Business</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Competitiveness</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Index</w:t>
      </w:r>
      <w:proofErr w:type="spellEnd"/>
      <w:r w:rsidRPr="00175468">
        <w:rPr>
          <w:rFonts w:ascii="Times New Roman" w:eastAsia="Times New Roman" w:hAnsi="Times New Roman" w:cs="Times New Roman"/>
          <w:color w:val="000000"/>
          <w:sz w:val="26"/>
          <w:szCs w:val="26"/>
          <w:lang w:eastAsia="ru-RU"/>
        </w:rPr>
        <w:t xml:space="preserve">, BCI)), с факторами конкурентоспособности по </w:t>
      </w:r>
      <w:proofErr w:type="spellStart"/>
      <w:r w:rsidRPr="00175468">
        <w:rPr>
          <w:rFonts w:ascii="Times New Roman" w:eastAsia="Times New Roman" w:hAnsi="Times New Roman" w:cs="Times New Roman"/>
          <w:color w:val="000000"/>
          <w:sz w:val="26"/>
          <w:szCs w:val="26"/>
          <w:lang w:eastAsia="ru-RU"/>
        </w:rPr>
        <w:t>М.Портеру</w:t>
      </w:r>
      <w:proofErr w:type="spellEnd"/>
      <w:r w:rsidRPr="00175468">
        <w:rPr>
          <w:rFonts w:ascii="Times New Roman" w:eastAsia="Times New Roman" w:hAnsi="Times New Roman" w:cs="Times New Roman"/>
          <w:color w:val="000000"/>
          <w:sz w:val="26"/>
          <w:szCs w:val="26"/>
          <w:lang w:eastAsia="ru-RU"/>
        </w:rPr>
        <w:t xml:space="preserve">, оценками экспертов Всемирного банка, специальными финансовыми или кредитными рейтингами. Результатом подобного сопоставления стало </w:t>
      </w:r>
      <w:r w:rsidRPr="00175468">
        <w:rPr>
          <w:rFonts w:ascii="Times New Roman" w:eastAsia="Times New Roman" w:hAnsi="Times New Roman" w:cs="Times New Roman"/>
          <w:color w:val="000000"/>
          <w:sz w:val="26"/>
          <w:szCs w:val="26"/>
          <w:lang w:eastAsia="ru-RU"/>
        </w:rPr>
        <w:lastRenderedPageBreak/>
        <w:t>выделение наиболее универсальных, взаимосвязанных факторов, определяющих взаимодействие власти и бизнеса.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Факторы были разделены на три базовые группы:</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26</w:t>
      </w:r>
      <w:r w:rsidRPr="00175468">
        <w:rPr>
          <w:rFonts w:ascii="Times New Roman" w:eastAsia="Times New Roman" w:hAnsi="Times New Roman" w:cs="Times New Roman"/>
          <w:color w:val="000000"/>
          <w:sz w:val="26"/>
          <w:szCs w:val="26"/>
          <w:lang w:eastAsia="ru-RU"/>
        </w:rPr>
        <w:t>Бизнес и власть в России</w:t>
      </w:r>
      <w:proofErr w:type="gramStart"/>
      <w:r w:rsidRPr="00175468">
        <w:rPr>
          <w:rFonts w:ascii="Times New Roman" w:eastAsia="Times New Roman" w:hAnsi="Times New Roman" w:cs="Times New Roman"/>
          <w:color w:val="000000"/>
          <w:sz w:val="26"/>
          <w:szCs w:val="26"/>
          <w:lang w:eastAsia="ru-RU"/>
        </w:rPr>
        <w:t xml:space="preserve"> :</w:t>
      </w:r>
      <w:proofErr w:type="gramEnd"/>
      <w:r w:rsidRPr="00175468">
        <w:rPr>
          <w:rFonts w:ascii="Times New Roman" w:eastAsia="Times New Roman" w:hAnsi="Times New Roman" w:cs="Times New Roman"/>
          <w:color w:val="000000"/>
          <w:sz w:val="26"/>
          <w:szCs w:val="26"/>
          <w:lang w:eastAsia="ru-RU"/>
        </w:rPr>
        <w:t xml:space="preserve"> формирование благоприятного инвестиционного и предпринимательского климата / А. Н. Шохин, д.э.н., проф., С. Р. Борисов, к.э.н., проф., М. Н. Глухова, к.э.н., </w:t>
      </w:r>
      <w:proofErr w:type="spellStart"/>
      <w:r w:rsidRPr="00175468">
        <w:rPr>
          <w:rFonts w:ascii="Times New Roman" w:eastAsia="Times New Roman" w:hAnsi="Times New Roman" w:cs="Times New Roman"/>
          <w:color w:val="000000"/>
          <w:sz w:val="26"/>
          <w:szCs w:val="26"/>
          <w:lang w:eastAsia="ru-RU"/>
        </w:rPr>
        <w:t>заслуж</w:t>
      </w:r>
      <w:proofErr w:type="spellEnd"/>
      <w:r w:rsidRPr="00175468">
        <w:rPr>
          <w:rFonts w:ascii="Times New Roman" w:eastAsia="Times New Roman" w:hAnsi="Times New Roman" w:cs="Times New Roman"/>
          <w:color w:val="000000"/>
          <w:sz w:val="26"/>
          <w:szCs w:val="26"/>
          <w:lang w:eastAsia="ru-RU"/>
        </w:rPr>
        <w:t>. экономист Рос. Федерации и др.; науч. ред. и рук.: А. Н. Шохин – 2-е изд. - Москва</w:t>
      </w:r>
      <w:proofErr w:type="gramStart"/>
      <w:r w:rsidRPr="00175468">
        <w:rPr>
          <w:rFonts w:ascii="Times New Roman" w:eastAsia="Times New Roman" w:hAnsi="Times New Roman" w:cs="Times New Roman"/>
          <w:color w:val="000000"/>
          <w:sz w:val="26"/>
          <w:szCs w:val="26"/>
          <w:lang w:eastAsia="ru-RU"/>
        </w:rPr>
        <w:t xml:space="preserve"> :</w:t>
      </w:r>
      <w:proofErr w:type="gramEnd"/>
      <w:r w:rsidRPr="00175468">
        <w:rPr>
          <w:rFonts w:ascii="Times New Roman" w:eastAsia="Times New Roman" w:hAnsi="Times New Roman" w:cs="Times New Roman"/>
          <w:color w:val="000000"/>
          <w:sz w:val="26"/>
          <w:szCs w:val="26"/>
          <w:lang w:eastAsia="ru-RU"/>
        </w:rPr>
        <w:t xml:space="preserve"> Издательский дом Высшей школы экономики, 2015. – с. 143-144</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1) Целевые факторы</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Конкуренция в политике (f1)</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Конкуренция в экономике (f2)</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2) Управляемые факторы</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Коррупция (f3)</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 Политическая </w:t>
      </w:r>
      <w:proofErr w:type="spellStart"/>
      <w:r w:rsidRPr="00175468">
        <w:rPr>
          <w:rFonts w:ascii="Times New Roman" w:eastAsia="Times New Roman" w:hAnsi="Times New Roman" w:cs="Times New Roman"/>
          <w:color w:val="000000"/>
          <w:sz w:val="26"/>
          <w:szCs w:val="26"/>
          <w:lang w:eastAsia="ru-RU"/>
        </w:rPr>
        <w:t>транспарентность</w:t>
      </w:r>
      <w:proofErr w:type="spellEnd"/>
      <w:r w:rsidRPr="00175468">
        <w:rPr>
          <w:rFonts w:ascii="Times New Roman" w:eastAsia="Times New Roman" w:hAnsi="Times New Roman" w:cs="Times New Roman"/>
          <w:color w:val="000000"/>
          <w:sz w:val="26"/>
          <w:szCs w:val="26"/>
          <w:lang w:eastAsia="ru-RU"/>
        </w:rPr>
        <w:t xml:space="preserve"> (f4)</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Защищенность прав собственности (f5)</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Эффективность судебной системы (f6)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Либерализация экономики и поддержка субъектов МСП (f7)</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Налоги и тарифы (f8)</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Эффективность ГМУ (f9)</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Административные барьеры (f10)</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 Экспертиза нормативно-правовых актов (НПА) </w:t>
      </w:r>
      <w:proofErr w:type="spellStart"/>
      <w:r w:rsidRPr="00175468">
        <w:rPr>
          <w:rFonts w:ascii="Times New Roman" w:eastAsia="Times New Roman" w:hAnsi="Times New Roman" w:cs="Times New Roman"/>
          <w:color w:val="000000"/>
          <w:sz w:val="26"/>
          <w:szCs w:val="26"/>
          <w:lang w:eastAsia="ru-RU"/>
        </w:rPr>
        <w:t>бизнессубъектами</w:t>
      </w:r>
      <w:proofErr w:type="spellEnd"/>
      <w:r w:rsidRPr="00175468">
        <w:rPr>
          <w:rFonts w:ascii="Times New Roman" w:eastAsia="Times New Roman" w:hAnsi="Times New Roman" w:cs="Times New Roman"/>
          <w:color w:val="000000"/>
          <w:sz w:val="26"/>
          <w:szCs w:val="26"/>
          <w:lang w:eastAsia="ru-RU"/>
        </w:rPr>
        <w:t xml:space="preserve"> (f11)</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3) Наблюдаемые факторы</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Внешнеэкономическая деятельность (f12)</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Инвестиционный климат (f13)</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Макроэкономическая стабильность (f14)</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Социальная ответственность бизнеса (f15)</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Технологическое развитие (f16)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 Обеспеченность трудовыми ресурсами (f17) На основе определения прямых и обратны связей между факторами была построена когнитивная карта моделирования процессов взаимодействия бизнеса и власти. С помощью данной карты экспертным путем определялась сила влияния факторов друг на друга. В </w:t>
      </w:r>
      <w:r w:rsidRPr="00175468">
        <w:rPr>
          <w:rFonts w:ascii="Times New Roman" w:eastAsia="Times New Roman" w:hAnsi="Times New Roman" w:cs="Times New Roman"/>
          <w:color w:val="000000"/>
          <w:sz w:val="26"/>
          <w:szCs w:val="26"/>
          <w:lang w:eastAsia="ru-RU"/>
        </w:rPr>
        <w:lastRenderedPageBreak/>
        <w:t>качестве респондентов выступили более 10 экспертов, специализирующихся по данным вопросам.</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Таблица 2.1 Матрица весовых оценок взаимодействия между факторами Источник: Бизнес и власть в России</w:t>
      </w:r>
      <w:proofErr w:type="gramStart"/>
      <w:r w:rsidRPr="00175468">
        <w:rPr>
          <w:rFonts w:ascii="Times New Roman" w:eastAsia="Times New Roman" w:hAnsi="Times New Roman" w:cs="Times New Roman"/>
          <w:b/>
          <w:bCs/>
          <w:color w:val="000000"/>
          <w:sz w:val="26"/>
          <w:szCs w:val="26"/>
          <w:lang w:eastAsia="ru-RU"/>
        </w:rPr>
        <w:t xml:space="preserve"> :</w:t>
      </w:r>
      <w:proofErr w:type="gramEnd"/>
      <w:r w:rsidRPr="00175468">
        <w:rPr>
          <w:rFonts w:ascii="Times New Roman" w:eastAsia="Times New Roman" w:hAnsi="Times New Roman" w:cs="Times New Roman"/>
          <w:b/>
          <w:bCs/>
          <w:color w:val="000000"/>
          <w:sz w:val="26"/>
          <w:szCs w:val="26"/>
          <w:lang w:eastAsia="ru-RU"/>
        </w:rPr>
        <w:t xml:space="preserve"> формирование благоприятного инвестиционного и предпринимательского климата / Науч.</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ред. и рук.: А. Н. Шохин,3 – очень сильное влияние 0,2 – умеренное влияние 0,1 – слабое влияние 0,05 – очень слабое влияние Рисунок 2.2 Когнитивная карта процесса имитации Источник</w:t>
      </w:r>
      <w:proofErr w:type="gramStart"/>
      <w:r w:rsidRPr="00175468">
        <w:rPr>
          <w:rFonts w:ascii="Times New Roman" w:eastAsia="Times New Roman" w:hAnsi="Times New Roman" w:cs="Times New Roman"/>
          <w:color w:val="000000"/>
          <w:sz w:val="26"/>
          <w:szCs w:val="26"/>
          <w:lang w:eastAsia="ru-RU"/>
        </w:rPr>
        <w:t xml:space="preserve"> :</w:t>
      </w:r>
      <w:proofErr w:type="gramEnd"/>
      <w:r w:rsidRPr="00175468">
        <w:rPr>
          <w:rFonts w:ascii="Times New Roman" w:eastAsia="Times New Roman" w:hAnsi="Times New Roman" w:cs="Times New Roman"/>
          <w:color w:val="000000"/>
          <w:sz w:val="26"/>
          <w:szCs w:val="26"/>
          <w:lang w:eastAsia="ru-RU"/>
        </w:rPr>
        <w:t xml:space="preserve"> Бизнес и власть в России : формирование благоприятного инвестиционного и предпринимательского климата / Науч. ред. и рук</w:t>
      </w:r>
      <w:proofErr w:type="gramStart"/>
      <w:r w:rsidRPr="00175468">
        <w:rPr>
          <w:rFonts w:ascii="Times New Roman" w:eastAsia="Times New Roman" w:hAnsi="Times New Roman" w:cs="Times New Roman"/>
          <w:color w:val="000000"/>
          <w:sz w:val="26"/>
          <w:szCs w:val="26"/>
          <w:lang w:eastAsia="ru-RU"/>
        </w:rPr>
        <w:t xml:space="preserve">.: </w:t>
      </w:r>
      <w:proofErr w:type="gramEnd"/>
      <w:r w:rsidRPr="00175468">
        <w:rPr>
          <w:rFonts w:ascii="Times New Roman" w:eastAsia="Times New Roman" w:hAnsi="Times New Roman" w:cs="Times New Roman"/>
          <w:color w:val="000000"/>
          <w:sz w:val="26"/>
          <w:szCs w:val="26"/>
          <w:lang w:eastAsia="ru-RU"/>
        </w:rPr>
        <w:t>А. Н. Шохин</w:t>
      </w:r>
    </w:p>
    <w:p w:rsidR="00175468" w:rsidRPr="00175468" w:rsidRDefault="00175468" w:rsidP="00175468">
      <w:pPr>
        <w:spacing w:after="0" w:line="240" w:lineRule="auto"/>
        <w:jc w:val="center"/>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  –</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Проект «Западного скоростного диаметра» (ЗСД) – проект постройки скоростной, платной автомагистрали в Санкт-Петербурге, связывающий север и юг города. </w:t>
      </w:r>
      <w:proofErr w:type="gramStart"/>
      <w:r w:rsidRPr="00175468">
        <w:rPr>
          <w:rFonts w:ascii="Times New Roman" w:eastAsia="Times New Roman" w:hAnsi="Times New Roman" w:cs="Times New Roman"/>
          <w:color w:val="000000"/>
          <w:sz w:val="26"/>
          <w:szCs w:val="26"/>
          <w:lang w:eastAsia="ru-RU"/>
        </w:rPr>
        <w:t>Первое упоминание о строительстве подобного сооружения можно найти в документации времен Собчака А.А.: в постановлении Совета министров СССР №341 от 7 апреля 1990 года, в перечне объектов строительства дорожно-транспортной системы на 1991 – 2005 года упоминается о сооружении транспортной связи северо-западной части Ленинграда с центром города.27 Впервые название «Западный скоростной диаметр» встречается в распоряжении мэра от 6 февраля 1996</w:t>
      </w:r>
      <w:proofErr w:type="gramEnd"/>
      <w:r w:rsidRPr="00175468">
        <w:rPr>
          <w:rFonts w:ascii="Times New Roman" w:eastAsia="Times New Roman" w:hAnsi="Times New Roman" w:cs="Times New Roman"/>
          <w:color w:val="000000"/>
          <w:sz w:val="26"/>
          <w:szCs w:val="26"/>
          <w:lang w:eastAsia="ru-RU"/>
        </w:rPr>
        <w:t xml:space="preserve"> года №97-р «О создании Западного скоро </w:t>
      </w:r>
      <w:proofErr w:type="spellStart"/>
      <w:r w:rsidRPr="00175468">
        <w:rPr>
          <w:rFonts w:ascii="Times New Roman" w:eastAsia="Times New Roman" w:hAnsi="Times New Roman" w:cs="Times New Roman"/>
          <w:color w:val="000000"/>
          <w:sz w:val="26"/>
          <w:szCs w:val="26"/>
          <w:lang w:eastAsia="ru-RU"/>
        </w:rPr>
        <w:t>стного</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диамет</w:t>
      </w:r>
      <w:proofErr w:type="spellEnd"/>
      <w:r w:rsidRPr="00175468">
        <w:rPr>
          <w:rFonts w:ascii="Times New Roman" w:eastAsia="Times New Roman" w:hAnsi="Times New Roman" w:cs="Times New Roman"/>
          <w:color w:val="000000"/>
          <w:sz w:val="26"/>
          <w:szCs w:val="26"/>
          <w:lang w:eastAsia="ru-RU"/>
        </w:rPr>
        <w:t xml:space="preserve"> ра».28</w:t>
      </w:r>
      <w:proofErr w:type="gramStart"/>
      <w:r w:rsidRPr="00175468">
        <w:rPr>
          <w:rFonts w:ascii="Times New Roman" w:eastAsia="Times New Roman" w:hAnsi="Times New Roman" w:cs="Times New Roman"/>
          <w:color w:val="000000"/>
          <w:sz w:val="26"/>
          <w:szCs w:val="26"/>
          <w:lang w:eastAsia="ru-RU"/>
        </w:rPr>
        <w:t xml:space="preserve"> П</w:t>
      </w:r>
      <w:proofErr w:type="gramEnd"/>
      <w:r w:rsidRPr="00175468">
        <w:rPr>
          <w:rFonts w:ascii="Times New Roman" w:eastAsia="Times New Roman" w:hAnsi="Times New Roman" w:cs="Times New Roman"/>
          <w:color w:val="000000"/>
          <w:sz w:val="26"/>
          <w:szCs w:val="26"/>
          <w:lang w:eastAsia="ru-RU"/>
        </w:rPr>
        <w:t xml:space="preserve">редполагалось, что данная автодорога станет ключевой магистралью во время проведения Олимпийских Игр 2004 года. Реализация проекта началась многим позже, в 2004-2005 годах. Будущая автомагистраль была разделена на 3 </w:t>
      </w:r>
      <w:proofErr w:type="gramStart"/>
      <w:r w:rsidRPr="00175468">
        <w:rPr>
          <w:rFonts w:ascii="Times New Roman" w:eastAsia="Times New Roman" w:hAnsi="Times New Roman" w:cs="Times New Roman"/>
          <w:color w:val="000000"/>
          <w:sz w:val="26"/>
          <w:szCs w:val="26"/>
          <w:lang w:eastAsia="ru-RU"/>
        </w:rPr>
        <w:t>основных</w:t>
      </w:r>
      <w:proofErr w:type="gramEnd"/>
      <w:r w:rsidRPr="00175468">
        <w:rPr>
          <w:rFonts w:ascii="Times New Roman" w:eastAsia="Times New Roman" w:hAnsi="Times New Roman" w:cs="Times New Roman"/>
          <w:color w:val="000000"/>
          <w:sz w:val="26"/>
          <w:szCs w:val="26"/>
          <w:lang w:eastAsia="ru-RU"/>
        </w:rPr>
        <w:t xml:space="preserve"> участка: южный, центральный и северный. В 2006 году стартовал конкурсный отбор инвестора-застройщика магистрали. </w:t>
      </w:r>
      <w:proofErr w:type="gramStart"/>
      <w:r w:rsidRPr="00175468">
        <w:rPr>
          <w:rFonts w:ascii="Times New Roman" w:eastAsia="Times New Roman" w:hAnsi="Times New Roman" w:cs="Times New Roman"/>
          <w:color w:val="000000"/>
          <w:sz w:val="26"/>
          <w:szCs w:val="26"/>
          <w:lang w:eastAsia="ru-RU"/>
        </w:rPr>
        <w:t xml:space="preserve">К конкурсу были допущены все 4 подавшие заявки компании: австрийская MLA </w:t>
      </w:r>
      <w:proofErr w:type="spellStart"/>
      <w:r w:rsidRPr="00175468">
        <w:rPr>
          <w:rFonts w:ascii="Times New Roman" w:eastAsia="Times New Roman" w:hAnsi="Times New Roman" w:cs="Times New Roman"/>
          <w:color w:val="000000"/>
          <w:sz w:val="26"/>
          <w:szCs w:val="26"/>
          <w:lang w:eastAsia="ru-RU"/>
        </w:rPr>
        <w:t>Liferachfalt</w:t>
      </w:r>
      <w:proofErr w:type="spellEnd"/>
      <w:r w:rsidRPr="00175468">
        <w:rPr>
          <w:rFonts w:ascii="Times New Roman" w:eastAsia="Times New Roman" w:hAnsi="Times New Roman" w:cs="Times New Roman"/>
          <w:color w:val="000000"/>
          <w:sz w:val="26"/>
          <w:szCs w:val="26"/>
          <w:lang w:eastAsia="ru-RU"/>
        </w:rPr>
        <w:t xml:space="preserve"> (учрежденная FCC </w:t>
      </w:r>
      <w:proofErr w:type="spellStart"/>
      <w:r w:rsidRPr="00175468">
        <w:rPr>
          <w:rFonts w:ascii="Times New Roman" w:eastAsia="Times New Roman" w:hAnsi="Times New Roman" w:cs="Times New Roman"/>
          <w:color w:val="000000"/>
          <w:sz w:val="26"/>
          <w:szCs w:val="26"/>
          <w:lang w:eastAsia="ru-RU"/>
        </w:rPr>
        <w:t>Construction</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Alpine</w:t>
      </w:r>
      <w:proofErr w:type="spellEnd"/>
      <w:r w:rsidRPr="00175468">
        <w:rPr>
          <w:rFonts w:ascii="Times New Roman" w:eastAsia="Times New Roman" w:hAnsi="Times New Roman" w:cs="Times New Roman"/>
          <w:color w:val="000000"/>
          <w:sz w:val="26"/>
          <w:szCs w:val="26"/>
          <w:lang w:eastAsia="ru-RU"/>
        </w:rPr>
        <w:t xml:space="preserve"> и </w:t>
      </w:r>
      <w:proofErr w:type="spellStart"/>
      <w:r w:rsidRPr="00175468">
        <w:rPr>
          <w:rFonts w:ascii="Times New Roman" w:eastAsia="Times New Roman" w:hAnsi="Times New Roman" w:cs="Times New Roman"/>
          <w:color w:val="000000"/>
          <w:sz w:val="26"/>
          <w:szCs w:val="26"/>
          <w:lang w:eastAsia="ru-RU"/>
        </w:rPr>
        <w:t>Deutsche</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Bank</w:t>
      </w:r>
      <w:proofErr w:type="spellEnd"/>
      <w:r w:rsidRPr="00175468">
        <w:rPr>
          <w:rFonts w:ascii="Times New Roman" w:eastAsia="Times New Roman" w:hAnsi="Times New Roman" w:cs="Times New Roman"/>
          <w:color w:val="000000"/>
          <w:sz w:val="26"/>
          <w:szCs w:val="26"/>
          <w:lang w:eastAsia="ru-RU"/>
        </w:rPr>
        <w:t xml:space="preserve">), ООО «ЗСД «Невский меридиан»» (созданная французской </w:t>
      </w:r>
      <w:proofErr w:type="spellStart"/>
      <w:r w:rsidRPr="00175468">
        <w:rPr>
          <w:rFonts w:ascii="Times New Roman" w:eastAsia="Times New Roman" w:hAnsi="Times New Roman" w:cs="Times New Roman"/>
          <w:color w:val="000000"/>
          <w:sz w:val="26"/>
          <w:szCs w:val="26"/>
          <w:lang w:eastAsia="ru-RU"/>
        </w:rPr>
        <w:t>Bouygues</w:t>
      </w:r>
      <w:proofErr w:type="spellEnd"/>
      <w:r w:rsidRPr="00175468">
        <w:rPr>
          <w:rFonts w:ascii="Times New Roman" w:eastAsia="Times New Roman" w:hAnsi="Times New Roman" w:cs="Times New Roman"/>
          <w:color w:val="000000"/>
          <w:sz w:val="26"/>
          <w:szCs w:val="26"/>
          <w:lang w:eastAsia="ru-RU"/>
        </w:rPr>
        <w:t xml:space="preserve">, немецкой </w:t>
      </w:r>
      <w:proofErr w:type="spellStart"/>
      <w:r w:rsidRPr="00175468">
        <w:rPr>
          <w:rFonts w:ascii="Times New Roman" w:eastAsia="Times New Roman" w:hAnsi="Times New Roman" w:cs="Times New Roman"/>
          <w:color w:val="000000"/>
          <w:sz w:val="26"/>
          <w:szCs w:val="26"/>
          <w:lang w:eastAsia="ru-RU"/>
        </w:rPr>
        <w:t>Hochtief</w:t>
      </w:r>
      <w:proofErr w:type="spellEnd"/>
      <w:r w:rsidRPr="00175468">
        <w:rPr>
          <w:rFonts w:ascii="Times New Roman" w:eastAsia="Times New Roman" w:hAnsi="Times New Roman" w:cs="Times New Roman"/>
          <w:color w:val="000000"/>
          <w:sz w:val="26"/>
          <w:szCs w:val="26"/>
          <w:lang w:eastAsia="ru-RU"/>
        </w:rPr>
        <w:t xml:space="preserve">, петербургским «Мостоотрядом-19» и компанией </w:t>
      </w:r>
      <w:proofErr w:type="spellStart"/>
      <w:r w:rsidRPr="00175468">
        <w:rPr>
          <w:rFonts w:ascii="Times New Roman" w:eastAsia="Times New Roman" w:hAnsi="Times New Roman" w:cs="Times New Roman"/>
          <w:color w:val="000000"/>
          <w:sz w:val="26"/>
          <w:szCs w:val="26"/>
          <w:lang w:eastAsia="ru-RU"/>
        </w:rPr>
        <w:t>Egis</w:t>
      </w:r>
      <w:proofErr w:type="spellEnd"/>
      <w:r w:rsidRPr="00175468">
        <w:rPr>
          <w:rFonts w:ascii="Times New Roman" w:eastAsia="Times New Roman" w:hAnsi="Times New Roman" w:cs="Times New Roman"/>
          <w:color w:val="000000"/>
          <w:sz w:val="26"/>
          <w:szCs w:val="26"/>
          <w:lang w:eastAsia="ru-RU"/>
        </w:rPr>
        <w:t>), консорциум «</w:t>
      </w:r>
      <w:proofErr w:type="spellStart"/>
      <w:r w:rsidRPr="00175468">
        <w:rPr>
          <w:rFonts w:ascii="Times New Roman" w:eastAsia="Times New Roman" w:hAnsi="Times New Roman" w:cs="Times New Roman"/>
          <w:color w:val="000000"/>
          <w:sz w:val="26"/>
          <w:szCs w:val="26"/>
          <w:lang w:eastAsia="ru-RU"/>
        </w:rPr>
        <w:t>СанктПетербургская</w:t>
      </w:r>
      <w:proofErr w:type="spellEnd"/>
      <w:r w:rsidRPr="00175468">
        <w:rPr>
          <w:rFonts w:ascii="Times New Roman" w:eastAsia="Times New Roman" w:hAnsi="Times New Roman" w:cs="Times New Roman"/>
          <w:color w:val="000000"/>
          <w:sz w:val="26"/>
          <w:szCs w:val="26"/>
          <w:lang w:eastAsia="ru-RU"/>
        </w:rPr>
        <w:t xml:space="preserve"> скоростная магистраль B.V.» (сформированный голландской </w:t>
      </w:r>
      <w:proofErr w:type="spellStart"/>
      <w:r w:rsidRPr="00175468">
        <w:rPr>
          <w:rFonts w:ascii="Times New Roman" w:eastAsia="Times New Roman" w:hAnsi="Times New Roman" w:cs="Times New Roman"/>
          <w:color w:val="000000"/>
          <w:sz w:val="26"/>
          <w:szCs w:val="26"/>
          <w:lang w:eastAsia="ru-RU"/>
        </w:rPr>
        <w:t>Bektel</w:t>
      </w:r>
      <w:proofErr w:type="spellEnd"/>
      <w:r w:rsidRPr="00175468">
        <w:rPr>
          <w:rFonts w:ascii="Times New Roman" w:eastAsia="Times New Roman" w:hAnsi="Times New Roman" w:cs="Times New Roman"/>
          <w:color w:val="000000"/>
          <w:sz w:val="26"/>
          <w:szCs w:val="26"/>
          <w:lang w:eastAsia="ru-RU"/>
        </w:rPr>
        <w:t xml:space="preserve">, турецкой </w:t>
      </w:r>
      <w:proofErr w:type="spellStart"/>
      <w:r w:rsidRPr="00175468">
        <w:rPr>
          <w:rFonts w:ascii="Times New Roman" w:eastAsia="Times New Roman" w:hAnsi="Times New Roman" w:cs="Times New Roman"/>
          <w:color w:val="000000"/>
          <w:sz w:val="26"/>
          <w:szCs w:val="26"/>
          <w:lang w:eastAsia="ru-RU"/>
        </w:rPr>
        <w:t>Enka</w:t>
      </w:r>
      <w:proofErr w:type="spellEnd"/>
      <w:r w:rsidRPr="00175468">
        <w:rPr>
          <w:rFonts w:ascii="Times New Roman" w:eastAsia="Times New Roman" w:hAnsi="Times New Roman" w:cs="Times New Roman"/>
          <w:color w:val="000000"/>
          <w:sz w:val="26"/>
          <w:szCs w:val="26"/>
          <w:lang w:eastAsia="ru-RU"/>
        </w:rPr>
        <w:t xml:space="preserve"> и </w:t>
      </w:r>
      <w:proofErr w:type="spellStart"/>
      <w:r w:rsidRPr="00175468">
        <w:rPr>
          <w:rFonts w:ascii="Times New Roman" w:eastAsia="Times New Roman" w:hAnsi="Times New Roman" w:cs="Times New Roman"/>
          <w:color w:val="000000"/>
          <w:sz w:val="26"/>
          <w:szCs w:val="26"/>
          <w:lang w:eastAsia="ru-RU"/>
        </w:rPr>
        <w:t>южно-африканской</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Intertol</w:t>
      </w:r>
      <w:proofErr w:type="spellEnd"/>
      <w:r w:rsidRPr="00175468">
        <w:rPr>
          <w:rFonts w:ascii="Times New Roman" w:eastAsia="Times New Roman" w:hAnsi="Times New Roman" w:cs="Times New Roman"/>
          <w:color w:val="000000"/>
          <w:sz w:val="26"/>
          <w:szCs w:val="26"/>
          <w:lang w:eastAsia="ru-RU"/>
        </w:rPr>
        <w:t xml:space="preserve">), испанская </w:t>
      </w:r>
      <w:proofErr w:type="spellStart"/>
      <w:r w:rsidRPr="00175468">
        <w:rPr>
          <w:rFonts w:ascii="Times New Roman" w:eastAsia="Times New Roman" w:hAnsi="Times New Roman" w:cs="Times New Roman"/>
          <w:color w:val="000000"/>
          <w:sz w:val="26"/>
          <w:szCs w:val="26"/>
          <w:lang w:eastAsia="ru-RU"/>
        </w:rPr>
        <w:t>Vencida</w:t>
      </w:r>
      <w:proofErr w:type="spellEnd"/>
      <w:r w:rsidRPr="00175468">
        <w:rPr>
          <w:rFonts w:ascii="Times New Roman" w:eastAsia="Times New Roman" w:hAnsi="Times New Roman" w:cs="Times New Roman"/>
          <w:color w:val="000000"/>
          <w:sz w:val="26"/>
          <w:szCs w:val="26"/>
          <w:lang w:eastAsia="ru-RU"/>
        </w:rPr>
        <w:t xml:space="preserve"> (принадлежащая OHL </w:t>
      </w:r>
      <w:proofErr w:type="spellStart"/>
      <w:r w:rsidRPr="00175468">
        <w:rPr>
          <w:rFonts w:ascii="Times New Roman" w:eastAsia="Times New Roman" w:hAnsi="Times New Roman" w:cs="Times New Roman"/>
          <w:color w:val="000000"/>
          <w:sz w:val="26"/>
          <w:szCs w:val="26"/>
          <w:lang w:eastAsia="ru-RU"/>
        </w:rPr>
        <w:t>Group</w:t>
      </w:r>
      <w:proofErr w:type="spellEnd"/>
      <w:r w:rsidRPr="00175468">
        <w:rPr>
          <w:rFonts w:ascii="Times New Roman" w:eastAsia="Times New Roman" w:hAnsi="Times New Roman" w:cs="Times New Roman"/>
          <w:color w:val="000000"/>
          <w:sz w:val="26"/>
          <w:szCs w:val="26"/>
          <w:lang w:eastAsia="ru-RU"/>
        </w:rPr>
        <w:t>).</w:t>
      </w:r>
      <w:proofErr w:type="gramEnd"/>
      <w:r w:rsidRPr="00175468">
        <w:rPr>
          <w:rFonts w:ascii="Times New Roman" w:eastAsia="Times New Roman" w:hAnsi="Times New Roman" w:cs="Times New Roman"/>
          <w:color w:val="000000"/>
          <w:sz w:val="26"/>
          <w:szCs w:val="26"/>
          <w:lang w:eastAsia="ru-RU"/>
        </w:rPr>
        <w:t xml:space="preserve"> В итоге 10 июня 2008 года было заключено 27</w:t>
      </w:r>
      <w:r w:rsidRPr="00175468">
        <w:rPr>
          <w:rFonts w:ascii="Times New Roman" w:eastAsia="Times New Roman" w:hAnsi="Times New Roman" w:cs="Times New Roman"/>
          <w:color w:val="000000"/>
          <w:sz w:val="26"/>
          <w:szCs w:val="26"/>
          <w:lang w:eastAsia="ru-RU"/>
        </w:rPr>
        <w:t> Постановление Совета министров СССР № 341 «О комплексном развитии и сохранении исторически сложившегося центра города Ленинграда», Ленинград, 07.04.1990 28</w:t>
      </w:r>
      <w:r w:rsidRPr="00175468">
        <w:rPr>
          <w:rFonts w:ascii="Times New Roman" w:eastAsia="Times New Roman" w:hAnsi="Times New Roman" w:cs="Times New Roman"/>
          <w:color w:val="000000"/>
          <w:sz w:val="26"/>
          <w:szCs w:val="26"/>
          <w:lang w:eastAsia="ru-RU"/>
        </w:rPr>
        <w:t> Распоряжение мэра Санкт-Петербурга №97-р «О создании Западного скоростного диаметра», Санкт-Петербург, 06.02.1996 концессионное соглашение с ООО «ЗСД «Невский меридиан»».29</w:t>
      </w:r>
      <w:proofErr w:type="gramStart"/>
      <w:r w:rsidRPr="00175468">
        <w:rPr>
          <w:rFonts w:ascii="Times New Roman" w:eastAsia="Times New Roman" w:hAnsi="Times New Roman" w:cs="Times New Roman"/>
          <w:color w:val="000000"/>
          <w:sz w:val="26"/>
          <w:szCs w:val="26"/>
          <w:lang w:eastAsia="ru-RU"/>
        </w:rPr>
        <w:t xml:space="preserve"> П</w:t>
      </w:r>
      <w:proofErr w:type="gramEnd"/>
      <w:r w:rsidRPr="00175468">
        <w:rPr>
          <w:rFonts w:ascii="Times New Roman" w:eastAsia="Times New Roman" w:hAnsi="Times New Roman" w:cs="Times New Roman"/>
          <w:color w:val="000000"/>
          <w:sz w:val="26"/>
          <w:szCs w:val="26"/>
          <w:lang w:eastAsia="ru-RU"/>
        </w:rPr>
        <w:t>о оценкам специалистов, предполагаемая стоимость проекта составляет 212,7 млрд. рублей: 108 млрд. – инвесторы; 71,2 млрд. – инвестиционный фонд РФ; 33,5 млрд. – средства бюджета города. Однако</w:t>
      </w:r>
      <w:proofErr w:type="gramStart"/>
      <w:r w:rsidRPr="00175468">
        <w:rPr>
          <w:rFonts w:ascii="Times New Roman" w:eastAsia="Times New Roman" w:hAnsi="Times New Roman" w:cs="Times New Roman"/>
          <w:color w:val="000000"/>
          <w:sz w:val="26"/>
          <w:szCs w:val="26"/>
          <w:lang w:eastAsia="ru-RU"/>
        </w:rPr>
        <w:t>,</w:t>
      </w:r>
      <w:proofErr w:type="gramEnd"/>
      <w:r w:rsidRPr="00175468">
        <w:rPr>
          <w:rFonts w:ascii="Times New Roman" w:eastAsia="Times New Roman" w:hAnsi="Times New Roman" w:cs="Times New Roman"/>
          <w:color w:val="000000"/>
          <w:sz w:val="26"/>
          <w:szCs w:val="26"/>
          <w:lang w:eastAsia="ru-RU"/>
        </w:rPr>
        <w:t xml:space="preserve"> позднее были внесены коррективы: Правительство РФ приняло решение об уменьшении доли участия государственного инвестиционного фонда более</w:t>
      </w:r>
      <w:proofErr w:type="gramStart"/>
      <w:r w:rsidRPr="00175468">
        <w:rPr>
          <w:rFonts w:ascii="Times New Roman" w:eastAsia="Times New Roman" w:hAnsi="Times New Roman" w:cs="Times New Roman"/>
          <w:color w:val="000000"/>
          <w:sz w:val="26"/>
          <w:szCs w:val="26"/>
          <w:lang w:eastAsia="ru-RU"/>
        </w:rPr>
        <w:t>,</w:t>
      </w:r>
      <w:proofErr w:type="gramEnd"/>
      <w:r w:rsidRPr="00175468">
        <w:rPr>
          <w:rFonts w:ascii="Times New Roman" w:eastAsia="Times New Roman" w:hAnsi="Times New Roman" w:cs="Times New Roman"/>
          <w:color w:val="000000"/>
          <w:sz w:val="26"/>
          <w:szCs w:val="26"/>
          <w:lang w:eastAsia="ru-RU"/>
        </w:rPr>
        <w:t xml:space="preserve"> чем на 20 млрд. рублей.</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lastRenderedPageBreak/>
        <w:t xml:space="preserve">Так, финансирование данного проекта на современном </w:t>
      </w:r>
      <w:proofErr w:type="spellStart"/>
      <w:proofErr w:type="gramStart"/>
      <w:r w:rsidRPr="00175468">
        <w:rPr>
          <w:rFonts w:ascii="Times New Roman" w:eastAsia="Times New Roman" w:hAnsi="Times New Roman" w:cs="Times New Roman"/>
          <w:b/>
          <w:bCs/>
          <w:color w:val="000000"/>
          <w:sz w:val="26"/>
          <w:szCs w:val="26"/>
          <w:lang w:eastAsia="ru-RU"/>
        </w:rPr>
        <w:t>эт</w:t>
      </w:r>
      <w:proofErr w:type="spellEnd"/>
      <w:r w:rsidRPr="00175468">
        <w:rPr>
          <w:rFonts w:ascii="Times New Roman" w:eastAsia="Times New Roman" w:hAnsi="Times New Roman" w:cs="Times New Roman"/>
          <w:b/>
          <w:bCs/>
          <w:color w:val="000000"/>
          <w:sz w:val="26"/>
          <w:szCs w:val="26"/>
          <w:lang w:eastAsia="ru-RU"/>
        </w:rPr>
        <w:t xml:space="preserve"> </w:t>
      </w:r>
      <w:proofErr w:type="spellStart"/>
      <w:r w:rsidRPr="00175468">
        <w:rPr>
          <w:rFonts w:ascii="Times New Roman" w:eastAsia="Times New Roman" w:hAnsi="Times New Roman" w:cs="Times New Roman"/>
          <w:b/>
          <w:bCs/>
          <w:color w:val="000000"/>
          <w:sz w:val="26"/>
          <w:szCs w:val="26"/>
          <w:lang w:eastAsia="ru-RU"/>
        </w:rPr>
        <w:t>апе</w:t>
      </w:r>
      <w:proofErr w:type="spellEnd"/>
      <w:proofErr w:type="gramEnd"/>
      <w:r w:rsidRPr="00175468">
        <w:rPr>
          <w:rFonts w:ascii="Times New Roman" w:eastAsia="Times New Roman" w:hAnsi="Times New Roman" w:cs="Times New Roman"/>
          <w:b/>
          <w:bCs/>
          <w:color w:val="000000"/>
          <w:sz w:val="26"/>
          <w:szCs w:val="26"/>
          <w:lang w:eastAsia="ru-RU"/>
        </w:rPr>
        <w:t xml:space="preserve"> выглядит следующим образом:</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Финансирование проекта ЗСД (в млрд. рублей)</w:t>
      </w:r>
    </w:p>
    <w:p w:rsidR="00175468" w:rsidRPr="00175468" w:rsidRDefault="00175468" w:rsidP="00175468">
      <w:pPr>
        <w:spacing w:after="0" w:line="240" w:lineRule="auto"/>
        <w:jc w:val="center"/>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  –</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50.7 Рисунок 3.1 Финансирование проекта ЗСД Источник: составлено автором Бывший губернатор Санкт-Петербурга, Валентина Матвиенко, 29</w:t>
      </w:r>
      <w:r w:rsidRPr="00175468">
        <w:rPr>
          <w:rFonts w:ascii="Times New Roman" w:eastAsia="Times New Roman" w:hAnsi="Times New Roman" w:cs="Times New Roman"/>
          <w:color w:val="000000"/>
          <w:sz w:val="26"/>
          <w:szCs w:val="26"/>
          <w:lang w:eastAsia="ru-RU"/>
        </w:rPr>
        <w:t xml:space="preserve"> Строительство Западного скоростного диаметра / Официальный сайт Администрации </w:t>
      </w:r>
      <w:proofErr w:type="spellStart"/>
      <w:r w:rsidRPr="00175468">
        <w:rPr>
          <w:rFonts w:ascii="Times New Roman" w:eastAsia="Times New Roman" w:hAnsi="Times New Roman" w:cs="Times New Roman"/>
          <w:color w:val="000000"/>
          <w:sz w:val="26"/>
          <w:szCs w:val="26"/>
          <w:lang w:eastAsia="ru-RU"/>
        </w:rPr>
        <w:t>СанктПетербурга</w:t>
      </w:r>
      <w:proofErr w:type="spellEnd"/>
      <w:r w:rsidRPr="00175468">
        <w:rPr>
          <w:rFonts w:ascii="Times New Roman" w:eastAsia="Times New Roman" w:hAnsi="Times New Roman" w:cs="Times New Roman"/>
          <w:color w:val="000000"/>
          <w:sz w:val="26"/>
          <w:szCs w:val="26"/>
          <w:lang w:eastAsia="ru-RU"/>
        </w:rPr>
        <w:t>. [СПб.] U R L</w:t>
      </w:r>
      <w:proofErr w:type="gramStart"/>
      <w:r w:rsidRPr="00175468">
        <w:rPr>
          <w:rFonts w:ascii="Times New Roman" w:eastAsia="Times New Roman" w:hAnsi="Times New Roman" w:cs="Times New Roman"/>
          <w:color w:val="000000"/>
          <w:sz w:val="26"/>
          <w:szCs w:val="26"/>
          <w:lang w:eastAsia="ru-RU"/>
        </w:rPr>
        <w:t xml:space="preserve"> :</w:t>
      </w:r>
      <w:proofErr w:type="gramEnd"/>
      <w:r w:rsidRPr="00175468">
        <w:rPr>
          <w:rFonts w:ascii="Times New Roman" w:eastAsia="Times New Roman" w:hAnsi="Times New Roman" w:cs="Times New Roman"/>
          <w:color w:val="000000"/>
          <w:sz w:val="26"/>
          <w:szCs w:val="26"/>
          <w:lang w:eastAsia="ru-RU"/>
        </w:rPr>
        <w:t xml:space="preserve"> http://gov.spb.ru/gov/terr/reg_kirovsk/stroitelstvo-v-rajone/stroitelstvo-zapadnogoskorostnogo-diametra/ (дата обращения: 27.04.16) относительно данного проекта говорила: «Это первая концессия после революции, мы пионеры, мы прошли длинный путь согласований. Это был очень нелегкий и непростой путь». Действительно, реализация проекта «Западного скоростного диаметра» стала первым феноменом </w:t>
      </w:r>
      <w:proofErr w:type="spellStart"/>
      <w:r w:rsidRPr="00175468">
        <w:rPr>
          <w:rFonts w:ascii="Times New Roman" w:eastAsia="Times New Roman" w:hAnsi="Times New Roman" w:cs="Times New Roman"/>
          <w:color w:val="000000"/>
          <w:sz w:val="26"/>
          <w:szCs w:val="26"/>
          <w:lang w:eastAsia="ru-RU"/>
        </w:rPr>
        <w:t>частногосударственного</w:t>
      </w:r>
      <w:proofErr w:type="spellEnd"/>
      <w:r w:rsidRPr="00175468">
        <w:rPr>
          <w:rFonts w:ascii="Times New Roman" w:eastAsia="Times New Roman" w:hAnsi="Times New Roman" w:cs="Times New Roman"/>
          <w:color w:val="000000"/>
          <w:sz w:val="26"/>
          <w:szCs w:val="26"/>
          <w:lang w:eastAsia="ru-RU"/>
        </w:rPr>
        <w:t xml:space="preserve"> партнерства в Санкт-Петербурге. Большим успехом можно назвать привлечение более 50% средств частных инвесторов.</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Лишь в 2006 году в рамках городской политики Санкт-Петербурга был принят закон «Об участии Санкт-Петербурга в государственно-частных партнерствах». Также именно в 2006 году в Российской Федерации был впервые образован Инвестиционный фонд объемом 69,7 млрд. рублей.</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Строительство ЗСД в Санкт-Петербурге стало первым проектом, получившим средства Инвестиционного фонда. Первоначально, на реализацию проекта из государственного бюджета было выделено 28 млрд.</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рублей, что составляло треть общего объема Инвестиционного фонда того периода. Петербург стал первым регионом, сумевшим приспособить два таких инструмента, как ЧГП и Инвестиционный фонд, для реализации социально-значимых проектов.</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proofErr w:type="gramStart"/>
      <w:r w:rsidRPr="00175468">
        <w:rPr>
          <w:rFonts w:ascii="Times New Roman" w:eastAsia="Times New Roman" w:hAnsi="Times New Roman" w:cs="Times New Roman"/>
          <w:color w:val="000000"/>
          <w:sz w:val="26"/>
          <w:szCs w:val="26"/>
          <w:lang w:eastAsia="ru-RU"/>
        </w:rPr>
        <w:t xml:space="preserve">В 2011 году была основана новая компания ООО «Магистраль северной столицы» (МСС), основными акционерами которой стали ВТБ Капитал, Газпромбанк, </w:t>
      </w:r>
      <w:proofErr w:type="spellStart"/>
      <w:r w:rsidRPr="00175468">
        <w:rPr>
          <w:rFonts w:ascii="Times New Roman" w:eastAsia="Times New Roman" w:hAnsi="Times New Roman" w:cs="Times New Roman"/>
          <w:color w:val="000000"/>
          <w:sz w:val="26"/>
          <w:szCs w:val="26"/>
          <w:lang w:eastAsia="ru-RU"/>
        </w:rPr>
        <w:t>Astaldi</w:t>
      </w:r>
      <w:proofErr w:type="spellEnd"/>
      <w:r w:rsidRPr="00175468">
        <w:rPr>
          <w:rFonts w:ascii="Times New Roman" w:eastAsia="Times New Roman" w:hAnsi="Times New Roman" w:cs="Times New Roman"/>
          <w:color w:val="000000"/>
          <w:sz w:val="26"/>
          <w:szCs w:val="26"/>
          <w:lang w:eastAsia="ru-RU"/>
        </w:rPr>
        <w:t xml:space="preserve"> (Италия), </w:t>
      </w:r>
      <w:proofErr w:type="spellStart"/>
      <w:r w:rsidRPr="00175468">
        <w:rPr>
          <w:rFonts w:ascii="Times New Roman" w:eastAsia="Times New Roman" w:hAnsi="Times New Roman" w:cs="Times New Roman"/>
          <w:color w:val="000000"/>
          <w:sz w:val="26"/>
          <w:szCs w:val="26"/>
          <w:lang w:eastAsia="ru-RU"/>
        </w:rPr>
        <w:t>Ictas</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Insaat</w:t>
      </w:r>
      <w:proofErr w:type="spellEnd"/>
      <w:r w:rsidRPr="00175468">
        <w:rPr>
          <w:rFonts w:ascii="Times New Roman" w:eastAsia="Times New Roman" w:hAnsi="Times New Roman" w:cs="Times New Roman"/>
          <w:color w:val="000000"/>
          <w:sz w:val="26"/>
          <w:szCs w:val="26"/>
          <w:lang w:eastAsia="ru-RU"/>
        </w:rPr>
        <w:t xml:space="preserve"> (Турция). 23 декабря 2011 года было заключено соглашение о ЧГП между ООО «МСС», ОАО «Западный скоростной диаметр» и Санкт-Петербургом со сроком действия 30 лет. 20 декабря 2012 года в Москве подписаны Акт о достижении финансового закрытия и</w:t>
      </w:r>
      <w:proofErr w:type="gramEnd"/>
      <w:r w:rsidRPr="00175468">
        <w:rPr>
          <w:rFonts w:ascii="Times New Roman" w:eastAsia="Times New Roman" w:hAnsi="Times New Roman" w:cs="Times New Roman"/>
          <w:color w:val="000000"/>
          <w:sz w:val="26"/>
          <w:szCs w:val="26"/>
          <w:lang w:eastAsia="ru-RU"/>
        </w:rPr>
        <w:t xml:space="preserve"> обновленная редакция Соглашения о создании и эксплуатации на основе ЧГП автомобильной дороги ЗСД. Также был подписан договор подряда с компанией ICA </w:t>
      </w:r>
      <w:proofErr w:type="spellStart"/>
      <w:r w:rsidRPr="00175468">
        <w:rPr>
          <w:rFonts w:ascii="Times New Roman" w:eastAsia="Times New Roman" w:hAnsi="Times New Roman" w:cs="Times New Roman"/>
          <w:color w:val="000000"/>
          <w:sz w:val="26"/>
          <w:szCs w:val="26"/>
          <w:lang w:eastAsia="ru-RU"/>
        </w:rPr>
        <w:t>Astaldi</w:t>
      </w:r>
      <w:proofErr w:type="spellEnd"/>
      <w:r w:rsidRPr="00175468">
        <w:rPr>
          <w:rFonts w:ascii="Times New Roman" w:eastAsia="Times New Roman" w:hAnsi="Times New Roman" w:cs="Times New Roman"/>
          <w:color w:val="000000"/>
          <w:sz w:val="26"/>
          <w:szCs w:val="26"/>
          <w:lang w:eastAsia="ru-RU"/>
        </w:rPr>
        <w:t xml:space="preserve">-IC </w:t>
      </w:r>
      <w:proofErr w:type="spellStart"/>
      <w:r w:rsidRPr="00175468">
        <w:rPr>
          <w:rFonts w:ascii="Times New Roman" w:eastAsia="Times New Roman" w:hAnsi="Times New Roman" w:cs="Times New Roman"/>
          <w:color w:val="000000"/>
          <w:sz w:val="26"/>
          <w:szCs w:val="26"/>
          <w:lang w:eastAsia="ru-RU"/>
        </w:rPr>
        <w:t>Ictas</w:t>
      </w:r>
      <w:proofErr w:type="spellEnd"/>
      <w:r w:rsidRPr="00175468">
        <w:rPr>
          <w:rFonts w:ascii="Times New Roman" w:eastAsia="Times New Roman" w:hAnsi="Times New Roman" w:cs="Times New Roman"/>
          <w:color w:val="000000"/>
          <w:sz w:val="26"/>
          <w:szCs w:val="26"/>
          <w:lang w:eastAsia="ru-RU"/>
        </w:rPr>
        <w:t xml:space="preserve"> WHSD </w:t>
      </w:r>
      <w:proofErr w:type="spellStart"/>
      <w:r w:rsidRPr="00175468">
        <w:rPr>
          <w:rFonts w:ascii="Times New Roman" w:eastAsia="Times New Roman" w:hAnsi="Times New Roman" w:cs="Times New Roman"/>
          <w:color w:val="000000"/>
          <w:sz w:val="26"/>
          <w:szCs w:val="26"/>
          <w:lang w:eastAsia="ru-RU"/>
        </w:rPr>
        <w:t>Insaat</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Anonim</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Sirketi</w:t>
      </w:r>
      <w:proofErr w:type="spellEnd"/>
      <w:r w:rsidRPr="00175468">
        <w:rPr>
          <w:rFonts w:ascii="Times New Roman" w:eastAsia="Times New Roman" w:hAnsi="Times New Roman" w:cs="Times New Roman"/>
          <w:color w:val="000000"/>
          <w:sz w:val="26"/>
          <w:szCs w:val="26"/>
          <w:lang w:eastAsia="ru-RU"/>
        </w:rPr>
        <w:t xml:space="preserve"> (совместным объединением компаний </w:t>
      </w:r>
      <w:proofErr w:type="spellStart"/>
      <w:r w:rsidRPr="00175468">
        <w:rPr>
          <w:rFonts w:ascii="Times New Roman" w:eastAsia="Times New Roman" w:hAnsi="Times New Roman" w:cs="Times New Roman"/>
          <w:color w:val="000000"/>
          <w:sz w:val="26"/>
          <w:szCs w:val="26"/>
          <w:lang w:eastAsia="ru-RU"/>
        </w:rPr>
        <w:t>Astaldi</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Ictas</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Insaat</w:t>
      </w:r>
      <w:proofErr w:type="spellEnd"/>
      <w:r w:rsidRPr="00175468">
        <w:rPr>
          <w:rFonts w:ascii="Times New Roman" w:eastAsia="Times New Roman" w:hAnsi="Times New Roman" w:cs="Times New Roman"/>
          <w:color w:val="000000"/>
          <w:sz w:val="26"/>
          <w:szCs w:val="26"/>
          <w:lang w:eastAsia="ru-RU"/>
        </w:rPr>
        <w:t xml:space="preserve"> и </w:t>
      </w:r>
      <w:proofErr w:type="spellStart"/>
      <w:r w:rsidRPr="00175468">
        <w:rPr>
          <w:rFonts w:ascii="Times New Roman" w:eastAsia="Times New Roman" w:hAnsi="Times New Roman" w:cs="Times New Roman"/>
          <w:color w:val="000000"/>
          <w:sz w:val="26"/>
          <w:szCs w:val="26"/>
          <w:lang w:eastAsia="ru-RU"/>
        </w:rPr>
        <w:t>Mega</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Yapi</w:t>
      </w:r>
      <w:proofErr w:type="spellEnd"/>
      <w:r w:rsidRPr="00175468">
        <w:rPr>
          <w:rFonts w:ascii="Times New Roman" w:eastAsia="Times New Roman" w:hAnsi="Times New Roman" w:cs="Times New Roman"/>
          <w:color w:val="000000"/>
          <w:sz w:val="26"/>
          <w:szCs w:val="26"/>
          <w:lang w:eastAsia="ru-RU"/>
        </w:rPr>
        <w:t>) и ряд документов, необходимых для получения доступа к финансированию, в том числе, обновленная редакция Кредитного соглашения, прямой договор города с Подрядчиком между Обществом, Санкт-Петербургом, ОАО «ЗСД» и Подрядчиком, иная финансовая документация.30</w:t>
      </w:r>
      <w:proofErr w:type="gramStart"/>
      <w:r w:rsidRPr="00175468">
        <w:rPr>
          <w:rFonts w:ascii="Times New Roman" w:eastAsia="Times New Roman" w:hAnsi="Times New Roman" w:cs="Times New Roman"/>
          <w:color w:val="000000"/>
          <w:sz w:val="26"/>
          <w:szCs w:val="26"/>
          <w:lang w:eastAsia="ru-RU"/>
        </w:rPr>
        <w:t xml:space="preserve"> В</w:t>
      </w:r>
      <w:proofErr w:type="gramEnd"/>
      <w:r w:rsidRPr="00175468">
        <w:rPr>
          <w:rFonts w:ascii="Times New Roman" w:eastAsia="Times New Roman" w:hAnsi="Times New Roman" w:cs="Times New Roman"/>
          <w:color w:val="000000"/>
          <w:sz w:val="26"/>
          <w:szCs w:val="26"/>
          <w:lang w:eastAsia="ru-RU"/>
        </w:rPr>
        <w:t xml:space="preserve"> соответствии с </w:t>
      </w:r>
      <w:r w:rsidRPr="00175468">
        <w:rPr>
          <w:rFonts w:ascii="Times New Roman" w:eastAsia="Times New Roman" w:hAnsi="Times New Roman" w:cs="Times New Roman"/>
          <w:color w:val="000000"/>
          <w:sz w:val="26"/>
          <w:szCs w:val="26"/>
          <w:lang w:eastAsia="ru-RU"/>
        </w:rPr>
        <w:lastRenderedPageBreak/>
        <w:t>Соглашением о ЧГП ООО «Магистраль северной столицы» привлекает финансирование на строительство участков ЗСД и получает право на эксплуатацию всей магистрали на 30 лет. Условия Соглашения содержат минимальный гарантированный Правительством Санкт-Петербурга доход от эксплуатации ЗСД в размере 9,6 млрд. рублей в год. Если годовая выручка проекта будет превышать эту сумму, то МСС выплатит Правительству Санкт-Петербурга 90% разницы.</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Если же годовая выручка будет ниже данного показателя, то компенсация будет происходить в обратную сторону.31</w:t>
      </w:r>
      <w:proofErr w:type="gramStart"/>
      <w:r w:rsidRPr="00175468">
        <w:rPr>
          <w:rFonts w:ascii="Times New Roman" w:eastAsia="Times New Roman" w:hAnsi="Times New Roman" w:cs="Times New Roman"/>
          <w:b/>
          <w:bCs/>
          <w:color w:val="000000"/>
          <w:sz w:val="26"/>
          <w:szCs w:val="26"/>
          <w:lang w:eastAsia="ru-RU"/>
        </w:rPr>
        <w:t xml:space="preserve"> Н</w:t>
      </w:r>
      <w:proofErr w:type="gramEnd"/>
      <w:r w:rsidRPr="00175468">
        <w:rPr>
          <w:rFonts w:ascii="Times New Roman" w:eastAsia="Times New Roman" w:hAnsi="Times New Roman" w:cs="Times New Roman"/>
          <w:b/>
          <w:bCs/>
          <w:color w:val="000000"/>
          <w:sz w:val="26"/>
          <w:szCs w:val="26"/>
          <w:lang w:eastAsia="ru-RU"/>
        </w:rPr>
        <w:t>а современном этапе строительством «Западного скоростного диаметра» занимаются следующие компании:</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южный участок – «Мостостроительный отряд № 19», «Пилон», «Генеральная строительная корпорация»;</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центральный участок – «Магистраль Северной Столицы»;</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северный участок – «Мостоотряд-19», «Пилон».</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Схема осуществления партнерства выглядит следующим образом:</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30</w:t>
      </w:r>
      <w:r w:rsidRPr="00175468">
        <w:rPr>
          <w:rFonts w:ascii="Times New Roman" w:eastAsia="Times New Roman" w:hAnsi="Times New Roman" w:cs="Times New Roman"/>
          <w:color w:val="000000"/>
          <w:sz w:val="26"/>
          <w:szCs w:val="26"/>
          <w:lang w:eastAsia="ru-RU"/>
        </w:rPr>
        <w:t> Соглашение о ГЧП / Официальный сайт ООО «Магистраль северной столицы» [СПб.] 2006URL: http://nch-spb.com/about/gchp/ (дата обращения: 28.04.16) 31</w:t>
      </w:r>
      <w:r w:rsidRPr="00175468">
        <w:rPr>
          <w:rFonts w:ascii="Times New Roman" w:eastAsia="Times New Roman" w:hAnsi="Times New Roman" w:cs="Times New Roman"/>
          <w:color w:val="000000"/>
          <w:sz w:val="26"/>
          <w:szCs w:val="26"/>
          <w:lang w:eastAsia="ru-RU"/>
        </w:rPr>
        <w:t> Соглашение о ГЧП / Официальный сайт ООО «Магистраль северной столицы» [СПб.] 2006URL: http://nch-spb.com/about/gchp/ (дата обращения: 28.04.16) Рисунок 3.2 Соглашение о ГЧП Источник: Официальный сайт ООО «Магистраль северной столицы»</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Эффективность использования механизма ЧГП в реализации данного проекта необходимо оценивать с экономической точки зрения и социальной.</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Если рассматривать экономическую составляющую данного проекта, то можно с уверенностью утверждать, что властям Санкт-Петербурга удалось создать благоприятные экономические условия в регионе для привлечения инвестора. Привлечение более чем 50% частных средств при реализации проекта такого </w:t>
      </w:r>
      <w:proofErr w:type="gramStart"/>
      <w:r w:rsidRPr="00175468">
        <w:rPr>
          <w:rFonts w:ascii="Times New Roman" w:eastAsia="Times New Roman" w:hAnsi="Times New Roman" w:cs="Times New Roman"/>
          <w:color w:val="000000"/>
          <w:sz w:val="26"/>
          <w:szCs w:val="26"/>
          <w:lang w:eastAsia="ru-RU"/>
        </w:rPr>
        <w:t>масштаба</w:t>
      </w:r>
      <w:proofErr w:type="gramEnd"/>
      <w:r w:rsidRPr="00175468">
        <w:rPr>
          <w:rFonts w:ascii="Times New Roman" w:eastAsia="Times New Roman" w:hAnsi="Times New Roman" w:cs="Times New Roman"/>
          <w:color w:val="000000"/>
          <w:sz w:val="26"/>
          <w:szCs w:val="26"/>
          <w:lang w:eastAsia="ru-RU"/>
        </w:rPr>
        <w:t xml:space="preserve"> безусловно является успехом. Ключевым пунктом экономической привлекательности проекта стали правительственные гарантии обеспечения определенного уровня прибыли для застройщика.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Однако данный пункт, казавшийся в момент заключения контракта выгодным </w:t>
      </w:r>
      <w:proofErr w:type="gramStart"/>
      <w:r w:rsidRPr="00175468">
        <w:rPr>
          <w:rFonts w:ascii="Times New Roman" w:eastAsia="Times New Roman" w:hAnsi="Times New Roman" w:cs="Times New Roman"/>
          <w:color w:val="000000"/>
          <w:sz w:val="26"/>
          <w:szCs w:val="26"/>
          <w:lang w:eastAsia="ru-RU"/>
        </w:rPr>
        <w:t>обоим</w:t>
      </w:r>
      <w:proofErr w:type="gramEnd"/>
      <w:r w:rsidRPr="00175468">
        <w:rPr>
          <w:rFonts w:ascii="Times New Roman" w:eastAsia="Times New Roman" w:hAnsi="Times New Roman" w:cs="Times New Roman"/>
          <w:color w:val="000000"/>
          <w:sz w:val="26"/>
          <w:szCs w:val="26"/>
          <w:lang w:eastAsia="ru-RU"/>
        </w:rPr>
        <w:t xml:space="preserve"> сторонам, сейчас уже гораздо менее выгоден городским властям.</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Экономические условия современности изменились коренным образом.</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Городские экономисты в середине 2000-х с трудом могли предсказать, что проект придется реализовывать в кризисный период, тогда как они совсем не могли предсказать то, что таких периодов будет несколько.</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Согласно контракту в 2016 год</w:t>
      </w:r>
      <w:proofErr w:type="gramStart"/>
      <w:r w:rsidRPr="00175468">
        <w:rPr>
          <w:rFonts w:ascii="Times New Roman" w:eastAsia="Times New Roman" w:hAnsi="Times New Roman" w:cs="Times New Roman"/>
          <w:color w:val="000000"/>
          <w:sz w:val="26"/>
          <w:szCs w:val="26"/>
          <w:lang w:eastAsia="ru-RU"/>
        </w:rPr>
        <w:t>у ООО</w:t>
      </w:r>
      <w:proofErr w:type="gramEnd"/>
      <w:r w:rsidRPr="00175468">
        <w:rPr>
          <w:rFonts w:ascii="Times New Roman" w:eastAsia="Times New Roman" w:hAnsi="Times New Roman" w:cs="Times New Roman"/>
          <w:color w:val="000000"/>
          <w:sz w:val="26"/>
          <w:szCs w:val="26"/>
          <w:lang w:eastAsia="ru-RU"/>
        </w:rPr>
        <w:t xml:space="preserve"> «Магистраль северной столицы»</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lastRenderedPageBreak/>
        <w:t xml:space="preserve">должна начать получать прибыль (в размере 9,6 млрд. рублей в год) от введения в эксплуатацию центрального участка автомагистрали. Однако реалии таковы, что данный участок еще далек от того, чтобы быть введенным в эксплуатацию, в </w:t>
      </w:r>
      <w:proofErr w:type="gramStart"/>
      <w:r w:rsidRPr="00175468">
        <w:rPr>
          <w:rFonts w:ascii="Times New Roman" w:eastAsia="Times New Roman" w:hAnsi="Times New Roman" w:cs="Times New Roman"/>
          <w:color w:val="000000"/>
          <w:sz w:val="26"/>
          <w:szCs w:val="26"/>
          <w:lang w:eastAsia="ru-RU"/>
        </w:rPr>
        <w:t>связи</w:t>
      </w:r>
      <w:proofErr w:type="gramEnd"/>
      <w:r w:rsidRPr="00175468">
        <w:rPr>
          <w:rFonts w:ascii="Times New Roman" w:eastAsia="Times New Roman" w:hAnsi="Times New Roman" w:cs="Times New Roman"/>
          <w:color w:val="000000"/>
          <w:sz w:val="26"/>
          <w:szCs w:val="26"/>
          <w:lang w:eastAsia="ru-RU"/>
        </w:rPr>
        <w:t xml:space="preserve"> с чем городу придется покрывать недоимки прибыли застройщика. Первая запланированная субсидия со стороны городских властей составляет 4,7 млрд. рублей. По нынешним меркам это равняется 1% бюджета субъекта. Данная история стала довольно резонансной: 30 марта 2016 года депутат </w:t>
      </w:r>
      <w:proofErr w:type="spellStart"/>
      <w:r w:rsidRPr="00175468">
        <w:rPr>
          <w:rFonts w:ascii="Times New Roman" w:eastAsia="Times New Roman" w:hAnsi="Times New Roman" w:cs="Times New Roman"/>
          <w:color w:val="000000"/>
          <w:sz w:val="26"/>
          <w:szCs w:val="26"/>
          <w:lang w:eastAsia="ru-RU"/>
        </w:rPr>
        <w:t>ЗАКСа</w:t>
      </w:r>
      <w:proofErr w:type="spellEnd"/>
      <w:r w:rsidRPr="00175468">
        <w:rPr>
          <w:rFonts w:ascii="Times New Roman" w:eastAsia="Times New Roman" w:hAnsi="Times New Roman" w:cs="Times New Roman"/>
          <w:color w:val="000000"/>
          <w:sz w:val="26"/>
          <w:szCs w:val="26"/>
          <w:lang w:eastAsia="ru-RU"/>
        </w:rPr>
        <w:t xml:space="preserve"> Санкт-Петербурга от партии «Справедливая Россия» Алексей Ковалев выступил с открытой критикой концессионного соглашения и призывом к прокуратуре расследовать данное дело и разорвать заключенное соглашение.32 Позднее депутата </w:t>
      </w:r>
      <w:proofErr w:type="gramStart"/>
      <w:r w:rsidRPr="00175468">
        <w:rPr>
          <w:rFonts w:ascii="Times New Roman" w:eastAsia="Times New Roman" w:hAnsi="Times New Roman" w:cs="Times New Roman"/>
          <w:color w:val="000000"/>
          <w:sz w:val="26"/>
          <w:szCs w:val="26"/>
          <w:lang w:eastAsia="ru-RU"/>
        </w:rPr>
        <w:t>поддержали</w:t>
      </w:r>
      <w:proofErr w:type="gramEnd"/>
      <w:r w:rsidRPr="00175468">
        <w:rPr>
          <w:rFonts w:ascii="Times New Roman" w:eastAsia="Times New Roman" w:hAnsi="Times New Roman" w:cs="Times New Roman"/>
          <w:color w:val="000000"/>
          <w:sz w:val="26"/>
          <w:szCs w:val="26"/>
          <w:lang w:eastAsia="ru-RU"/>
        </w:rPr>
        <w:t xml:space="preserve"> и сотрудники 32</w:t>
      </w:r>
      <w:r w:rsidRPr="00175468">
        <w:rPr>
          <w:rFonts w:ascii="Times New Roman" w:eastAsia="Times New Roman" w:hAnsi="Times New Roman" w:cs="Times New Roman"/>
          <w:color w:val="000000"/>
          <w:sz w:val="26"/>
          <w:szCs w:val="26"/>
          <w:lang w:eastAsia="ru-RU"/>
        </w:rPr>
        <w:t xml:space="preserve"> Депутат </w:t>
      </w:r>
      <w:proofErr w:type="spellStart"/>
      <w:r w:rsidRPr="00175468">
        <w:rPr>
          <w:rFonts w:ascii="Times New Roman" w:eastAsia="Times New Roman" w:hAnsi="Times New Roman" w:cs="Times New Roman"/>
          <w:color w:val="000000"/>
          <w:sz w:val="26"/>
          <w:szCs w:val="26"/>
          <w:lang w:eastAsia="ru-RU"/>
        </w:rPr>
        <w:t>ЗакСа</w:t>
      </w:r>
      <w:proofErr w:type="spellEnd"/>
      <w:r w:rsidRPr="00175468">
        <w:rPr>
          <w:rFonts w:ascii="Times New Roman" w:eastAsia="Times New Roman" w:hAnsi="Times New Roman" w:cs="Times New Roman"/>
          <w:color w:val="000000"/>
          <w:sz w:val="26"/>
          <w:szCs w:val="26"/>
          <w:lang w:eastAsia="ru-RU"/>
        </w:rPr>
        <w:t xml:space="preserve"> Санкт-Петербурга требует разорвать сделку со строителями ЗСД / Электронное городской администрации, заявившее о том, что дело будет изучено юристами и подготовлена юридическая оценка возможности пересмотра соглашения, в частности с таким заявлением в начале мая выступил </w:t>
      </w:r>
      <w:proofErr w:type="spellStart"/>
      <w:r w:rsidRPr="00175468">
        <w:rPr>
          <w:rFonts w:ascii="Times New Roman" w:eastAsia="Times New Roman" w:hAnsi="Times New Roman" w:cs="Times New Roman"/>
          <w:color w:val="000000"/>
          <w:sz w:val="26"/>
          <w:szCs w:val="26"/>
          <w:lang w:eastAsia="ru-RU"/>
        </w:rPr>
        <w:t>вицегубернатор</w:t>
      </w:r>
      <w:proofErr w:type="spellEnd"/>
      <w:r w:rsidRPr="00175468">
        <w:rPr>
          <w:rFonts w:ascii="Times New Roman" w:eastAsia="Times New Roman" w:hAnsi="Times New Roman" w:cs="Times New Roman"/>
          <w:color w:val="000000"/>
          <w:sz w:val="26"/>
          <w:szCs w:val="26"/>
          <w:lang w:eastAsia="ru-RU"/>
        </w:rPr>
        <w:t xml:space="preserve"> Санкт-Петербурга М.П. Мокрецов.33 На данный момент застройщиками прогнозируется завершить строительство автомагистрали к концу 2016 года. Однако</w:t>
      </w:r>
      <w:proofErr w:type="gramStart"/>
      <w:r w:rsidRPr="00175468">
        <w:rPr>
          <w:rFonts w:ascii="Times New Roman" w:eastAsia="Times New Roman" w:hAnsi="Times New Roman" w:cs="Times New Roman"/>
          <w:color w:val="000000"/>
          <w:sz w:val="26"/>
          <w:szCs w:val="26"/>
          <w:lang w:eastAsia="ru-RU"/>
        </w:rPr>
        <w:t>,</w:t>
      </w:r>
      <w:proofErr w:type="gramEnd"/>
      <w:r w:rsidRPr="00175468">
        <w:rPr>
          <w:rFonts w:ascii="Times New Roman" w:eastAsia="Times New Roman" w:hAnsi="Times New Roman" w:cs="Times New Roman"/>
          <w:color w:val="000000"/>
          <w:sz w:val="26"/>
          <w:szCs w:val="26"/>
          <w:lang w:eastAsia="ru-RU"/>
        </w:rPr>
        <w:t xml:space="preserve"> многие эксперты прогнозирует, что срок окончания работ все же будет сдвинут на 2017 год. С экономической точки зрения, даже учитывая кризисные издержки, реализация данного проекта может считаться вполне успешной.</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Использование механизма ЧГП сумело привлечь дополнительные финансовые и интеллектуальные ресурсы, снизить бюрократизация процесса стройки, ускорить темпы постройки отдельных участков. В случае</w:t>
      </w:r>
      <w:proofErr w:type="gramStart"/>
      <w:r w:rsidRPr="00175468">
        <w:rPr>
          <w:rFonts w:ascii="Times New Roman" w:eastAsia="Times New Roman" w:hAnsi="Times New Roman" w:cs="Times New Roman"/>
          <w:color w:val="000000"/>
          <w:sz w:val="26"/>
          <w:szCs w:val="26"/>
          <w:lang w:eastAsia="ru-RU"/>
        </w:rPr>
        <w:t>,</w:t>
      </w:r>
      <w:proofErr w:type="gramEnd"/>
      <w:r w:rsidRPr="00175468">
        <w:rPr>
          <w:rFonts w:ascii="Times New Roman" w:eastAsia="Times New Roman" w:hAnsi="Times New Roman" w:cs="Times New Roman"/>
          <w:color w:val="000000"/>
          <w:sz w:val="26"/>
          <w:szCs w:val="26"/>
          <w:lang w:eastAsia="ru-RU"/>
        </w:rPr>
        <w:t xml:space="preserve"> если бы финансирование данного проекта было бы полностью федеральным и региональным, то вполне возможно, что в нынешних условиях низких цен на основные товары российского экспорта (нефть и газ), формирующие основу ВВП, стройка могла бы быть заморожена и продлена лишь по истечению определенного времени, после преодоления кризисных явлений в экономике.</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Инструментом для расчета фискальных затрат государства при условии реализации проекта с использованием только бюджетного финансирования является «публичный компаратор» (PSC). При условии, что средства, выделенные Инвестиционным фондом РФ, не превышали бы 51 млрд.</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рублей, расходная часть бюджета Санкт-Петербурга изменилась бы следующим образом:</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издание «Аргументы и ф а к т ы » [СПб.] 2016. URL:</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http://www.spb.aif.ru/money/finances/deputat_zaksa_peterburga_trebuet_razorvat_sdelku_so_stroitelyami_zsd (дата обращения: 30.04.2016) 33</w:t>
      </w:r>
      <w:r w:rsidRPr="00175468">
        <w:rPr>
          <w:rFonts w:ascii="Times New Roman" w:eastAsia="Times New Roman" w:hAnsi="Times New Roman" w:cs="Times New Roman"/>
          <w:color w:val="000000"/>
          <w:sz w:val="26"/>
          <w:szCs w:val="26"/>
          <w:lang w:eastAsia="ru-RU"/>
        </w:rPr>
        <w:t> Питерские чиновники пытаются избежать компенсации 4 млрд. рублей концессионеру ЗСД /</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Интернет-портал «</w:t>
      </w:r>
      <w:proofErr w:type="spellStart"/>
      <w:r w:rsidRPr="00175468">
        <w:rPr>
          <w:rFonts w:ascii="Times New Roman" w:eastAsia="Times New Roman" w:hAnsi="Times New Roman" w:cs="Times New Roman"/>
          <w:b/>
          <w:bCs/>
          <w:color w:val="000000"/>
          <w:sz w:val="26"/>
          <w:szCs w:val="26"/>
          <w:lang w:eastAsia="ru-RU"/>
        </w:rPr>
        <w:t>Право</w:t>
      </w:r>
      <w:proofErr w:type="gramStart"/>
      <w:r w:rsidRPr="00175468">
        <w:rPr>
          <w:rFonts w:ascii="Times New Roman" w:eastAsia="Times New Roman" w:hAnsi="Times New Roman" w:cs="Times New Roman"/>
          <w:b/>
          <w:bCs/>
          <w:color w:val="000000"/>
          <w:sz w:val="26"/>
          <w:szCs w:val="26"/>
          <w:lang w:eastAsia="ru-RU"/>
        </w:rPr>
        <w:t>.р</w:t>
      </w:r>
      <w:proofErr w:type="gramEnd"/>
      <w:r w:rsidRPr="00175468">
        <w:rPr>
          <w:rFonts w:ascii="Times New Roman" w:eastAsia="Times New Roman" w:hAnsi="Times New Roman" w:cs="Times New Roman"/>
          <w:b/>
          <w:bCs/>
          <w:color w:val="000000"/>
          <w:sz w:val="26"/>
          <w:szCs w:val="26"/>
          <w:lang w:eastAsia="ru-RU"/>
        </w:rPr>
        <w:t>у</w:t>
      </w:r>
      <w:proofErr w:type="spellEnd"/>
      <w:r w:rsidRPr="00175468">
        <w:rPr>
          <w:rFonts w:ascii="Times New Roman" w:eastAsia="Times New Roman" w:hAnsi="Times New Roman" w:cs="Times New Roman"/>
          <w:b/>
          <w:bCs/>
          <w:color w:val="000000"/>
          <w:sz w:val="26"/>
          <w:szCs w:val="26"/>
          <w:lang w:eastAsia="ru-RU"/>
        </w:rPr>
        <w:t xml:space="preserve">» [СПб.], 2016. </w:t>
      </w:r>
      <w:proofErr w:type="gramStart"/>
      <w:r w:rsidRPr="00175468">
        <w:rPr>
          <w:rFonts w:ascii="Times New Roman" w:eastAsia="Times New Roman" w:hAnsi="Times New Roman" w:cs="Times New Roman"/>
          <w:b/>
          <w:bCs/>
          <w:color w:val="000000"/>
          <w:sz w:val="26"/>
          <w:szCs w:val="26"/>
          <w:lang w:eastAsia="ru-RU"/>
        </w:rPr>
        <w:t>URL: http://pravo.ru/news/view/128964/ (дата обращения:</w:t>
      </w:r>
      <w:proofErr w:type="gramEnd"/>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lastRenderedPageBreak/>
        <w:t xml:space="preserve">14.05.2016) Таблица 3.1 Соотношения состояний бюджета </w:t>
      </w:r>
      <w:proofErr w:type="gramStart"/>
      <w:r w:rsidRPr="00175468">
        <w:rPr>
          <w:rFonts w:ascii="Times New Roman" w:eastAsia="Times New Roman" w:hAnsi="Times New Roman" w:cs="Times New Roman"/>
          <w:color w:val="000000"/>
          <w:sz w:val="26"/>
          <w:szCs w:val="26"/>
          <w:lang w:eastAsia="ru-RU"/>
        </w:rPr>
        <w:t>С-Пб</w:t>
      </w:r>
      <w:proofErr w:type="gramEnd"/>
      <w:r w:rsidRPr="00175468">
        <w:rPr>
          <w:rFonts w:ascii="Times New Roman" w:eastAsia="Times New Roman" w:hAnsi="Times New Roman" w:cs="Times New Roman"/>
          <w:color w:val="000000"/>
          <w:sz w:val="26"/>
          <w:szCs w:val="26"/>
          <w:lang w:eastAsia="ru-RU"/>
        </w:rPr>
        <w:t>. при реализации проекта ЗСД по механизму ГЧП и только за счет собственных средств Источник: составлено автором</w:t>
      </w:r>
    </w:p>
    <w:p w:rsidR="00175468" w:rsidRPr="00175468" w:rsidRDefault="00175468" w:rsidP="00175468">
      <w:pPr>
        <w:spacing w:after="0" w:line="240" w:lineRule="auto"/>
        <w:jc w:val="center"/>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  –</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Рисунок 3.3 Сопоставление дефицитов бюджета при реализации проекта ЗСД по механизму ГЧП и только за счет собственных средств Источник: составлено автором Размер увеличения расходов с учетом PSC (%) 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00% 5.00%</w:t>
      </w:r>
    </w:p>
    <w:p w:rsidR="00175468" w:rsidRPr="00175468" w:rsidRDefault="00175468" w:rsidP="00175468">
      <w:pPr>
        <w:spacing w:after="0" w:line="240" w:lineRule="auto"/>
        <w:jc w:val="center"/>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  –</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2.00% 1.00% 0.00% Рисунок 3.4 Размер увеличения расходов городского бюджета с учетом PSC Источник: составлено автором Бюджет Санкт-Петербурга за выбранный период всегда оставался дефицитным. В таблице сделан расчет по среднему показателю ежегодного увеличения расходов и дефицита бюджета. При условии, что реализация данного проекта могла бы происходить практически полностью за счет собственных средств города, дефицит бюджета только бы увеличивался, достигая в определенные моменты критических показателей: за выбранный период расходы городских властей увеличились бы ежегодно более чем на 2% (в 2005 году они бы превысили 5%). Подобное увеличение расходной части бюджета оказалось бы </w:t>
      </w:r>
      <w:proofErr w:type="gramStart"/>
      <w:r w:rsidRPr="00175468">
        <w:rPr>
          <w:rFonts w:ascii="Times New Roman" w:eastAsia="Times New Roman" w:hAnsi="Times New Roman" w:cs="Times New Roman"/>
          <w:color w:val="000000"/>
          <w:sz w:val="26"/>
          <w:szCs w:val="26"/>
          <w:lang w:eastAsia="ru-RU"/>
        </w:rPr>
        <w:t>весьма резонансным</w:t>
      </w:r>
      <w:proofErr w:type="gramEnd"/>
      <w:r w:rsidRPr="00175468">
        <w:rPr>
          <w:rFonts w:ascii="Times New Roman" w:eastAsia="Times New Roman" w:hAnsi="Times New Roman" w:cs="Times New Roman"/>
          <w:color w:val="000000"/>
          <w:sz w:val="26"/>
          <w:szCs w:val="26"/>
          <w:lang w:eastAsia="ru-RU"/>
        </w:rPr>
        <w:t xml:space="preserve"> для городских властей.</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Если В.И. Матвиенко имела бы возможность выстоять в подобных условиях и остаться на своем посту ввиду всей эффективности своей работы и федерального признания (А.Л. Кудрин назвал её самым продуктивным губернатором Санкт-Петербурга, начиная с 1991 года) 34, то у Г. С.</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Полтавченко определенно возникли бы проблемы. Многие эксперты уже не раз говорили о том, что губернатор может покинуть должность раньше окончания своих полномочий. Безусловно, поддержка президента способствует его стабильному пребыванию на посту губернатора, однако резкое ухудшение экономической ситуации способно привести к повышению шаткости его положения.</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Согласно ожиданиям аналитиков завершение строительства автомагистрали повысит спрос на её услуги на 30-100%35, что, в свою очередь, приведет к тому, что прибыль </w:t>
      </w:r>
      <w:proofErr w:type="spellStart"/>
      <w:proofErr w:type="gramStart"/>
      <w:r w:rsidRPr="00175468">
        <w:rPr>
          <w:rFonts w:ascii="Times New Roman" w:eastAsia="Times New Roman" w:hAnsi="Times New Roman" w:cs="Times New Roman"/>
          <w:color w:val="000000"/>
          <w:sz w:val="26"/>
          <w:szCs w:val="26"/>
          <w:lang w:eastAsia="ru-RU"/>
        </w:rPr>
        <w:t>инве</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стора</w:t>
      </w:r>
      <w:proofErr w:type="spellEnd"/>
      <w:proofErr w:type="gramEnd"/>
      <w:r w:rsidRPr="00175468">
        <w:rPr>
          <w:rFonts w:ascii="Times New Roman" w:eastAsia="Times New Roman" w:hAnsi="Times New Roman" w:cs="Times New Roman"/>
          <w:color w:val="000000"/>
          <w:sz w:val="26"/>
          <w:szCs w:val="26"/>
          <w:lang w:eastAsia="ru-RU"/>
        </w:rPr>
        <w:t xml:space="preserve"> до </w:t>
      </w:r>
      <w:proofErr w:type="spellStart"/>
      <w:r w:rsidRPr="00175468">
        <w:rPr>
          <w:rFonts w:ascii="Times New Roman" w:eastAsia="Times New Roman" w:hAnsi="Times New Roman" w:cs="Times New Roman"/>
          <w:color w:val="000000"/>
          <w:sz w:val="26"/>
          <w:szCs w:val="26"/>
          <w:lang w:eastAsia="ru-RU"/>
        </w:rPr>
        <w:t>стигнет</w:t>
      </w:r>
      <w:proofErr w:type="spellEnd"/>
      <w:r w:rsidRPr="00175468">
        <w:rPr>
          <w:rFonts w:ascii="Times New Roman" w:eastAsia="Times New Roman" w:hAnsi="Times New Roman" w:cs="Times New Roman"/>
          <w:color w:val="000000"/>
          <w:sz w:val="26"/>
          <w:szCs w:val="26"/>
          <w:lang w:eastAsia="ru-RU"/>
        </w:rPr>
        <w:t xml:space="preserve"> запланированного показателя и даже превысит его. В этом случае инвестор будет вынужден выплачивать 90% разницы прибыли правительству города, что означает дополнительный источник доходов городского бюджета. Таким образом, с точки зрения экономической составляющей инвестиционной политики, использование механизма ЧГП можно признать вполне эффективным.</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lastRenderedPageBreak/>
        <w:t xml:space="preserve">Социальная эффективность строительства Западного скоростного диаметра достаточно многогранна. Во-первых, предполагается, что ЗСД сможет решить одну из вечных проблем Санкт-Петербурга – бесперебойное дорожное сообщение во все времена года. Васильевский остров больше не будет местом, куда нельзя добраться, когда разведены мосты. Во-вторых, запуск ЗСД в </w:t>
      </w:r>
      <w:proofErr w:type="gramStart"/>
      <w:r w:rsidRPr="00175468">
        <w:rPr>
          <w:rFonts w:ascii="Times New Roman" w:eastAsia="Times New Roman" w:hAnsi="Times New Roman" w:cs="Times New Roman"/>
          <w:color w:val="000000"/>
          <w:sz w:val="26"/>
          <w:szCs w:val="26"/>
          <w:lang w:eastAsia="ru-RU"/>
        </w:rPr>
        <w:t>полном</w:t>
      </w:r>
      <w:proofErr w:type="gramEnd"/>
      <w:r w:rsidRPr="00175468">
        <w:rPr>
          <w:rFonts w:ascii="Times New Roman" w:eastAsia="Times New Roman" w:hAnsi="Times New Roman" w:cs="Times New Roman"/>
          <w:color w:val="000000"/>
          <w:sz w:val="26"/>
          <w:szCs w:val="26"/>
          <w:lang w:eastAsia="ru-RU"/>
        </w:rPr>
        <w:t xml:space="preserve"> объему сильно облегчит жизнь тем, кому необходимо добраться с севера города на юг и обратно. Сейчас самый быстрый для этого способ – Кольцевая автодорога, однако по Западному скоростному диаметру это будет в 2 раза быстрее. Уже сейчас открытыми участками ЗСД ежемесячно пользуются более 4 млн. автомобилистов. После завершения 34</w:t>
      </w:r>
      <w:r w:rsidRPr="00175468">
        <w:rPr>
          <w:rFonts w:ascii="Times New Roman" w:eastAsia="Times New Roman" w:hAnsi="Times New Roman" w:cs="Times New Roman"/>
          <w:color w:val="000000"/>
          <w:sz w:val="26"/>
          <w:szCs w:val="26"/>
          <w:lang w:eastAsia="ru-RU"/>
        </w:rPr>
        <w:t> Валентину Матвиенко назвали самым успешным губернатором Петербурга / Деловой Петербург [СПб.], 2011. URL: http://www.dp.ru/a/2011/08/09/Valentinu_Matvienko_nazva/ (дата обращения: 02.05.2016) 35</w:t>
      </w:r>
      <w:r w:rsidRPr="00175468">
        <w:rPr>
          <w:rFonts w:ascii="Times New Roman" w:eastAsia="Times New Roman" w:hAnsi="Times New Roman" w:cs="Times New Roman"/>
          <w:color w:val="000000"/>
          <w:sz w:val="26"/>
          <w:szCs w:val="26"/>
          <w:lang w:eastAsia="ru-RU"/>
        </w:rPr>
        <w:t xml:space="preserve"> Западный скоростной диаметр. Почему Смольный собирается выплачивать 4,7 млрд. инвестору ЗСД / Агентство Бизнес Новостей [СПб.], 2016. URL: http://abnews.ru/2016/03/31/zapadnyj-dorogoj-diametrpochemu-smolnyj-sobiraetsya-vyplachivat-47-mlrd-investoru-zsd/ (дата обращения: 05.05.2016) строительства предполагается, что эта цифра возрастет в 2-3 раза. В-третьих, ожидается, что по завершению строительства автомагистрали она сможет разгрузить городское движение. Некоторые участки оцениваются </w:t>
      </w:r>
      <w:proofErr w:type="gramStart"/>
      <w:r w:rsidRPr="00175468">
        <w:rPr>
          <w:rFonts w:ascii="Times New Roman" w:eastAsia="Times New Roman" w:hAnsi="Times New Roman" w:cs="Times New Roman"/>
          <w:color w:val="000000"/>
          <w:sz w:val="26"/>
          <w:szCs w:val="26"/>
          <w:lang w:eastAsia="ru-RU"/>
        </w:rPr>
        <w:t>способными</w:t>
      </w:r>
      <w:proofErr w:type="gramEnd"/>
      <w:r w:rsidRPr="00175468">
        <w:rPr>
          <w:rFonts w:ascii="Times New Roman" w:eastAsia="Times New Roman" w:hAnsi="Times New Roman" w:cs="Times New Roman"/>
          <w:color w:val="000000"/>
          <w:sz w:val="26"/>
          <w:szCs w:val="26"/>
          <w:lang w:eastAsia="ru-RU"/>
        </w:rPr>
        <w:t xml:space="preserve"> перехватить 40% ежедневного общегородского транспортного потока. Также прочувствовать меньшую загруженность смогут и автомобилисты, использующие бесплатную улично-дорожную сеть, для передвижения с одного конца города на другой через центр.</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Таким образом, прое</w:t>
      </w:r>
      <w:proofErr w:type="gramStart"/>
      <w:r w:rsidRPr="00175468">
        <w:rPr>
          <w:rFonts w:ascii="Times New Roman" w:eastAsia="Times New Roman" w:hAnsi="Times New Roman" w:cs="Times New Roman"/>
          <w:color w:val="000000"/>
          <w:sz w:val="26"/>
          <w:szCs w:val="26"/>
          <w:lang w:eastAsia="ru-RU"/>
        </w:rPr>
        <w:t>кт стр</w:t>
      </w:r>
      <w:proofErr w:type="gramEnd"/>
      <w:r w:rsidRPr="00175468">
        <w:rPr>
          <w:rFonts w:ascii="Times New Roman" w:eastAsia="Times New Roman" w:hAnsi="Times New Roman" w:cs="Times New Roman"/>
          <w:color w:val="000000"/>
          <w:sz w:val="26"/>
          <w:szCs w:val="26"/>
          <w:lang w:eastAsia="ru-RU"/>
        </w:rPr>
        <w:t>оительства Западного скоростного диаметра посредством ЧГП можно считать эффективным и весьма результативным.</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Механизм сотрудничества частного капитала и государственного оказался наиболее подходящим при реализации столь масштабного проекта. Благодаря этому механизму удалось продолжать стройку в кризисные моменты, поочередно вводя объекты транспортной инфраструктуры в пользование, обеспечивая удобство передвижения граждан.</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7"/>
        <w:gridCol w:w="66"/>
        <w:gridCol w:w="207"/>
      </w:tblGrid>
      <w:tr w:rsidR="00175468" w:rsidRPr="00175468" w:rsidTr="00175468">
        <w:trPr>
          <w:tblCellSpacing w:w="15" w:type="dxa"/>
          <w:jc w:val="center"/>
        </w:trPr>
        <w:tc>
          <w:tcPr>
            <w:tcW w:w="0" w:type="auto"/>
            <w:hideMark/>
          </w:tcPr>
          <w:p w:rsidR="00175468" w:rsidRPr="00175468" w:rsidRDefault="00175468" w:rsidP="00175468">
            <w:pPr>
              <w:spacing w:after="0" w:line="240" w:lineRule="auto"/>
              <w:rPr>
                <w:rFonts w:ascii="Times New Roman" w:eastAsia="Times New Roman" w:hAnsi="Times New Roman" w:cs="Times New Roman"/>
                <w:sz w:val="24"/>
                <w:szCs w:val="24"/>
                <w:lang w:eastAsia="ru-RU"/>
              </w:rPr>
            </w:pPr>
          </w:p>
        </w:tc>
        <w:tc>
          <w:tcPr>
            <w:tcW w:w="500" w:type="pct"/>
            <w:vAlign w:val="center"/>
            <w:hideMark/>
          </w:tcPr>
          <w:p w:rsidR="00175468" w:rsidRPr="00175468" w:rsidRDefault="00175468" w:rsidP="00175468">
            <w:pPr>
              <w:spacing w:after="0" w:line="240" w:lineRule="auto"/>
              <w:rPr>
                <w:rFonts w:ascii="Times New Roman" w:eastAsia="Times New Roman" w:hAnsi="Times New Roman" w:cs="Times New Roman"/>
                <w:sz w:val="24"/>
                <w:szCs w:val="24"/>
                <w:lang w:eastAsia="ru-RU"/>
              </w:rPr>
            </w:pPr>
          </w:p>
        </w:tc>
        <w:tc>
          <w:tcPr>
            <w:tcW w:w="0" w:type="auto"/>
            <w:hideMark/>
          </w:tcPr>
          <w:p w:rsidR="00175468" w:rsidRPr="00175468" w:rsidRDefault="00175468" w:rsidP="00175468">
            <w:pPr>
              <w:spacing w:after="0" w:line="240" w:lineRule="auto"/>
              <w:rPr>
                <w:rFonts w:ascii="Times New Roman" w:eastAsia="Times New Roman" w:hAnsi="Times New Roman" w:cs="Times New Roman"/>
                <w:sz w:val="24"/>
                <w:szCs w:val="24"/>
                <w:lang w:eastAsia="ru-RU"/>
              </w:rPr>
            </w:pPr>
          </w:p>
        </w:tc>
      </w:tr>
    </w:tbl>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3.2 Проект создания системы «Платон»</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«Платон» - система сбора платежей с большегрузных автомобилей, разрешенной максимальной массы свыше 12 тонн. Название системы является сокращением от словосочетания «плата за тонны». Предполагается, что именно такие автомобили наносят наибольшей вред дорожному покрытию, в </w:t>
      </w:r>
      <w:proofErr w:type="gramStart"/>
      <w:r w:rsidRPr="00175468">
        <w:rPr>
          <w:rFonts w:ascii="Times New Roman" w:eastAsia="Times New Roman" w:hAnsi="Times New Roman" w:cs="Times New Roman"/>
          <w:color w:val="000000"/>
          <w:sz w:val="26"/>
          <w:szCs w:val="26"/>
          <w:lang w:eastAsia="ru-RU"/>
        </w:rPr>
        <w:t>связи</w:t>
      </w:r>
      <w:proofErr w:type="gramEnd"/>
      <w:r w:rsidRPr="00175468">
        <w:rPr>
          <w:rFonts w:ascii="Times New Roman" w:eastAsia="Times New Roman" w:hAnsi="Times New Roman" w:cs="Times New Roman"/>
          <w:color w:val="000000"/>
          <w:sz w:val="26"/>
          <w:szCs w:val="26"/>
          <w:lang w:eastAsia="ru-RU"/>
        </w:rPr>
        <w:t xml:space="preserve"> с чем им необходимо компенсировать причиняемый ущерб как раз с помощью данной системы. Существует несколько способов оплаты:</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первый – с помощью маршрутной карты, второй – с помощью бортового устройства. Расчет производится в зависимости от фактического пробега транспортного средства по тарифу 3,73 </w:t>
      </w:r>
      <w:proofErr w:type="spellStart"/>
      <w:r w:rsidRPr="00175468">
        <w:rPr>
          <w:rFonts w:ascii="Times New Roman" w:eastAsia="Times New Roman" w:hAnsi="Times New Roman" w:cs="Times New Roman"/>
          <w:color w:val="000000"/>
          <w:sz w:val="26"/>
          <w:szCs w:val="26"/>
          <w:lang w:eastAsia="ru-RU"/>
        </w:rPr>
        <w:t>руб</w:t>
      </w:r>
      <w:proofErr w:type="spellEnd"/>
      <w:r w:rsidRPr="00175468">
        <w:rPr>
          <w:rFonts w:ascii="Times New Roman" w:eastAsia="Times New Roman" w:hAnsi="Times New Roman" w:cs="Times New Roman"/>
          <w:color w:val="000000"/>
          <w:sz w:val="26"/>
          <w:szCs w:val="26"/>
          <w:lang w:eastAsia="ru-RU"/>
        </w:rPr>
        <w:t xml:space="preserve">/км. 36 Согласно документам, </w:t>
      </w:r>
      <w:r w:rsidRPr="00175468">
        <w:rPr>
          <w:rFonts w:ascii="Times New Roman" w:eastAsia="Times New Roman" w:hAnsi="Times New Roman" w:cs="Times New Roman"/>
          <w:color w:val="000000"/>
          <w:sz w:val="26"/>
          <w:szCs w:val="26"/>
          <w:lang w:eastAsia="ru-RU"/>
        </w:rPr>
        <w:lastRenderedPageBreak/>
        <w:t xml:space="preserve">регламентирующим цели введения данной системы, полученные с её помощью финансовые средства поступят в Федеральный бюджет РФ и будут направлены на обеспечение поддержания автомобильных дорог, финансирование строительно-ремонтных работ и улучшение </w:t>
      </w:r>
      <w:proofErr w:type="spellStart"/>
      <w:r w:rsidRPr="00175468">
        <w:rPr>
          <w:rFonts w:ascii="Times New Roman" w:eastAsia="Times New Roman" w:hAnsi="Times New Roman" w:cs="Times New Roman"/>
          <w:color w:val="000000"/>
          <w:sz w:val="26"/>
          <w:szCs w:val="26"/>
          <w:lang w:eastAsia="ru-RU"/>
        </w:rPr>
        <w:t>дорожнотранспортной</w:t>
      </w:r>
      <w:proofErr w:type="spellEnd"/>
      <w:r w:rsidRPr="00175468">
        <w:rPr>
          <w:rFonts w:ascii="Times New Roman" w:eastAsia="Times New Roman" w:hAnsi="Times New Roman" w:cs="Times New Roman"/>
          <w:color w:val="000000"/>
          <w:sz w:val="26"/>
          <w:szCs w:val="26"/>
          <w:lang w:eastAsia="ru-RU"/>
        </w:rPr>
        <w:t xml:space="preserve"> инфраструктуры.37</w:t>
      </w:r>
      <w:proofErr w:type="gramStart"/>
      <w:r w:rsidRPr="00175468">
        <w:rPr>
          <w:rFonts w:ascii="Times New Roman" w:eastAsia="Times New Roman" w:hAnsi="Times New Roman" w:cs="Times New Roman"/>
          <w:color w:val="000000"/>
          <w:sz w:val="26"/>
          <w:szCs w:val="26"/>
          <w:lang w:eastAsia="ru-RU"/>
        </w:rPr>
        <w:t xml:space="preserve"> Т</w:t>
      </w:r>
      <w:proofErr w:type="gramEnd"/>
      <w:r w:rsidRPr="00175468">
        <w:rPr>
          <w:rFonts w:ascii="Times New Roman" w:eastAsia="Times New Roman" w:hAnsi="Times New Roman" w:cs="Times New Roman"/>
          <w:color w:val="000000"/>
          <w:sz w:val="26"/>
          <w:szCs w:val="26"/>
          <w:lang w:eastAsia="ru-RU"/>
        </w:rPr>
        <w:t>акже предполагается, что такая система будет способствовать снижению нагрузки на государственный бюджет и улучшению качества содержания федеральных дорог. Работа системы «Платон» осуществляется в соответствии с 5 принципами:</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Таблица 3.2 Принципы работы системы «Платон»</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36</w:t>
      </w:r>
      <w:proofErr w:type="gramStart"/>
      <w:r w:rsidRPr="00175468">
        <w:rPr>
          <w:rFonts w:ascii="Times New Roman" w:eastAsia="Times New Roman" w:hAnsi="Times New Roman" w:cs="Times New Roman"/>
          <w:color w:val="000000"/>
          <w:sz w:val="26"/>
          <w:szCs w:val="26"/>
          <w:lang w:eastAsia="ru-RU"/>
        </w:rPr>
        <w:t> О</w:t>
      </w:r>
      <w:proofErr w:type="gramEnd"/>
      <w:r w:rsidRPr="00175468">
        <w:rPr>
          <w:rFonts w:ascii="Times New Roman" w:eastAsia="Times New Roman" w:hAnsi="Times New Roman" w:cs="Times New Roman"/>
          <w:color w:val="000000"/>
          <w:sz w:val="26"/>
          <w:szCs w:val="26"/>
          <w:lang w:eastAsia="ru-RU"/>
        </w:rPr>
        <w:t xml:space="preserve"> системе взимания платы / Официальный сайт системы взимания платы «Платон» [Москва],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2016. URL: http://platon.ru/ru/about/ (дата обращения: 05.05.2016) 37</w:t>
      </w:r>
      <w:proofErr w:type="gramStart"/>
      <w:r w:rsidRPr="00175468">
        <w:rPr>
          <w:rFonts w:ascii="Times New Roman" w:eastAsia="Times New Roman" w:hAnsi="Times New Roman" w:cs="Times New Roman"/>
          <w:color w:val="000000"/>
          <w:sz w:val="26"/>
          <w:szCs w:val="26"/>
          <w:lang w:eastAsia="ru-RU"/>
        </w:rPr>
        <w:t> О</w:t>
      </w:r>
      <w:proofErr w:type="gramEnd"/>
      <w:r w:rsidRPr="00175468">
        <w:rPr>
          <w:rFonts w:ascii="Times New Roman" w:eastAsia="Times New Roman" w:hAnsi="Times New Roman" w:cs="Times New Roman"/>
          <w:color w:val="000000"/>
          <w:sz w:val="26"/>
          <w:szCs w:val="26"/>
          <w:lang w:eastAsia="ru-RU"/>
        </w:rPr>
        <w:t xml:space="preserve"> системе взимания платы / Официальный сайт системы взимания платы «Платон» [Москва],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2016. URL: http://platon.ru/ru/about/ (дата обращения: 05.05.2016) Источник: Официальный сайт системы взимания платы «Платон</w:t>
      </w:r>
      <w:proofErr w:type="gramStart"/>
      <w:r w:rsidRPr="00175468">
        <w:rPr>
          <w:rFonts w:ascii="Times New Roman" w:eastAsia="Times New Roman" w:hAnsi="Times New Roman" w:cs="Times New Roman"/>
          <w:color w:val="000000"/>
          <w:sz w:val="26"/>
          <w:szCs w:val="26"/>
          <w:lang w:eastAsia="ru-RU"/>
        </w:rPr>
        <w:t>»</w:t>
      </w:r>
      <w:proofErr w:type="gramEnd"/>
    </w:p>
    <w:p w:rsidR="00175468" w:rsidRPr="00175468" w:rsidRDefault="00175468" w:rsidP="00175468">
      <w:pPr>
        <w:spacing w:after="0" w:line="240" w:lineRule="auto"/>
        <w:jc w:val="center"/>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  –</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Оператором данной системы является инвестиционная компания «</w:t>
      </w:r>
      <w:proofErr w:type="spellStart"/>
      <w:r w:rsidRPr="00175468">
        <w:rPr>
          <w:rFonts w:ascii="Times New Roman" w:eastAsia="Times New Roman" w:hAnsi="Times New Roman" w:cs="Times New Roman"/>
          <w:color w:val="000000"/>
          <w:sz w:val="26"/>
          <w:szCs w:val="26"/>
          <w:lang w:eastAsia="ru-RU"/>
        </w:rPr>
        <w:t>РТИнвест</w:t>
      </w:r>
      <w:proofErr w:type="spellEnd"/>
      <w:r w:rsidRPr="00175468">
        <w:rPr>
          <w:rFonts w:ascii="Times New Roman" w:eastAsia="Times New Roman" w:hAnsi="Times New Roman" w:cs="Times New Roman"/>
          <w:color w:val="000000"/>
          <w:sz w:val="26"/>
          <w:szCs w:val="26"/>
          <w:lang w:eastAsia="ru-RU"/>
        </w:rPr>
        <w:t xml:space="preserve"> транспортные системы», основными акционерами которой являются государственная корпорация «</w:t>
      </w:r>
      <w:proofErr w:type="spellStart"/>
      <w:r w:rsidRPr="00175468">
        <w:rPr>
          <w:rFonts w:ascii="Times New Roman" w:eastAsia="Times New Roman" w:hAnsi="Times New Roman" w:cs="Times New Roman"/>
          <w:color w:val="000000"/>
          <w:sz w:val="26"/>
          <w:szCs w:val="26"/>
          <w:lang w:eastAsia="ru-RU"/>
        </w:rPr>
        <w:t>Ростех</w:t>
      </w:r>
      <w:proofErr w:type="spellEnd"/>
      <w:r w:rsidRPr="00175468">
        <w:rPr>
          <w:rFonts w:ascii="Times New Roman" w:eastAsia="Times New Roman" w:hAnsi="Times New Roman" w:cs="Times New Roman"/>
          <w:color w:val="000000"/>
          <w:sz w:val="26"/>
          <w:szCs w:val="26"/>
          <w:lang w:eastAsia="ru-RU"/>
        </w:rPr>
        <w:t xml:space="preserve">» и Игорь </w:t>
      </w:r>
      <w:proofErr w:type="spellStart"/>
      <w:r w:rsidRPr="00175468">
        <w:rPr>
          <w:rFonts w:ascii="Times New Roman" w:eastAsia="Times New Roman" w:hAnsi="Times New Roman" w:cs="Times New Roman"/>
          <w:color w:val="000000"/>
          <w:sz w:val="26"/>
          <w:szCs w:val="26"/>
          <w:lang w:eastAsia="ru-RU"/>
        </w:rPr>
        <w:t>Ротенберг</w:t>
      </w:r>
      <w:proofErr w:type="spellEnd"/>
      <w:r w:rsidRPr="00175468">
        <w:rPr>
          <w:rFonts w:ascii="Times New Roman" w:eastAsia="Times New Roman" w:hAnsi="Times New Roman" w:cs="Times New Roman"/>
          <w:color w:val="000000"/>
          <w:sz w:val="26"/>
          <w:szCs w:val="26"/>
          <w:lang w:eastAsia="ru-RU"/>
        </w:rPr>
        <w:t xml:space="preserve">, сын российского миллиардера Аркадия </w:t>
      </w:r>
      <w:proofErr w:type="spellStart"/>
      <w:r w:rsidRPr="00175468">
        <w:rPr>
          <w:rFonts w:ascii="Times New Roman" w:eastAsia="Times New Roman" w:hAnsi="Times New Roman" w:cs="Times New Roman"/>
          <w:color w:val="000000"/>
          <w:sz w:val="26"/>
          <w:szCs w:val="26"/>
          <w:lang w:eastAsia="ru-RU"/>
        </w:rPr>
        <w:t>Ротенберга</w:t>
      </w:r>
      <w:proofErr w:type="spellEnd"/>
      <w:r w:rsidRPr="00175468">
        <w:rPr>
          <w:rFonts w:ascii="Times New Roman" w:eastAsia="Times New Roman" w:hAnsi="Times New Roman" w:cs="Times New Roman"/>
          <w:color w:val="000000"/>
          <w:sz w:val="26"/>
          <w:szCs w:val="26"/>
          <w:lang w:eastAsia="ru-RU"/>
        </w:rPr>
        <w:t>; от имени Российской Федерации выступает «</w:t>
      </w:r>
      <w:proofErr w:type="spellStart"/>
      <w:r w:rsidRPr="00175468">
        <w:rPr>
          <w:rFonts w:ascii="Times New Roman" w:eastAsia="Times New Roman" w:hAnsi="Times New Roman" w:cs="Times New Roman"/>
          <w:color w:val="000000"/>
          <w:sz w:val="26"/>
          <w:szCs w:val="26"/>
          <w:lang w:eastAsia="ru-RU"/>
        </w:rPr>
        <w:t>Росавтодор</w:t>
      </w:r>
      <w:proofErr w:type="spellEnd"/>
      <w:r w:rsidRPr="00175468">
        <w:rPr>
          <w:rFonts w:ascii="Times New Roman" w:eastAsia="Times New Roman" w:hAnsi="Times New Roman" w:cs="Times New Roman"/>
          <w:color w:val="000000"/>
          <w:sz w:val="26"/>
          <w:szCs w:val="26"/>
          <w:lang w:eastAsia="ru-RU"/>
        </w:rPr>
        <w:t>». В сентябре 2014 года между «РТ-Инвест транспортные системы» (концессионер) и «</w:t>
      </w:r>
      <w:proofErr w:type="spellStart"/>
      <w:r w:rsidRPr="00175468">
        <w:rPr>
          <w:rFonts w:ascii="Times New Roman" w:eastAsia="Times New Roman" w:hAnsi="Times New Roman" w:cs="Times New Roman"/>
          <w:color w:val="000000"/>
          <w:sz w:val="26"/>
          <w:szCs w:val="26"/>
          <w:lang w:eastAsia="ru-RU"/>
        </w:rPr>
        <w:t>Росавтодор</w:t>
      </w:r>
      <w:proofErr w:type="spellEnd"/>
      <w:r w:rsidRPr="00175468">
        <w:rPr>
          <w:rFonts w:ascii="Times New Roman" w:eastAsia="Times New Roman" w:hAnsi="Times New Roman" w:cs="Times New Roman"/>
          <w:color w:val="000000"/>
          <w:sz w:val="26"/>
          <w:szCs w:val="26"/>
          <w:lang w:eastAsia="ru-RU"/>
        </w:rPr>
        <w:t>» (</w:t>
      </w:r>
      <w:proofErr w:type="spellStart"/>
      <w:r w:rsidRPr="00175468">
        <w:rPr>
          <w:rFonts w:ascii="Times New Roman" w:eastAsia="Times New Roman" w:hAnsi="Times New Roman" w:cs="Times New Roman"/>
          <w:color w:val="000000"/>
          <w:sz w:val="26"/>
          <w:szCs w:val="26"/>
          <w:lang w:eastAsia="ru-RU"/>
        </w:rPr>
        <w:t>концедент</w:t>
      </w:r>
      <w:proofErr w:type="spellEnd"/>
      <w:r w:rsidRPr="00175468">
        <w:rPr>
          <w:rFonts w:ascii="Times New Roman" w:eastAsia="Times New Roman" w:hAnsi="Times New Roman" w:cs="Times New Roman"/>
          <w:color w:val="000000"/>
          <w:sz w:val="26"/>
          <w:szCs w:val="26"/>
          <w:lang w:eastAsia="ru-RU"/>
        </w:rPr>
        <w:t>) был заключено концессионное соглашение. Срок действия данного соглашения составляет 13 лет. Согласно документу концессионер должен выполнить 38</w:t>
      </w:r>
      <w:proofErr w:type="gramStart"/>
      <w:r w:rsidRPr="00175468">
        <w:rPr>
          <w:rFonts w:ascii="Times New Roman" w:eastAsia="Times New Roman" w:hAnsi="Times New Roman" w:cs="Times New Roman"/>
          <w:color w:val="000000"/>
          <w:sz w:val="26"/>
          <w:szCs w:val="26"/>
          <w:lang w:eastAsia="ru-RU"/>
        </w:rPr>
        <w:t> О</w:t>
      </w:r>
      <w:proofErr w:type="gramEnd"/>
      <w:r w:rsidRPr="00175468">
        <w:rPr>
          <w:rFonts w:ascii="Times New Roman" w:eastAsia="Times New Roman" w:hAnsi="Times New Roman" w:cs="Times New Roman"/>
          <w:color w:val="000000"/>
          <w:sz w:val="26"/>
          <w:szCs w:val="26"/>
          <w:lang w:eastAsia="ru-RU"/>
        </w:rPr>
        <w:t xml:space="preserve"> системе взимания платы / Официальный сайт системы взимания платы «Платон» [Москва],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2016. URL: http://platon.ru/ru/about/ (дата обращения: 05.05.2016) обязательства, связанные с созданием и вводом в эксплуатацию объектов системы взимания платы и их дальнейшей эксплуатацией, а также с соблюдением сроков и осуществлением деятельности, определенной концессионным соглашением. В свою очередь, обязательства </w:t>
      </w:r>
      <w:proofErr w:type="spellStart"/>
      <w:r w:rsidRPr="00175468">
        <w:rPr>
          <w:rFonts w:ascii="Times New Roman" w:eastAsia="Times New Roman" w:hAnsi="Times New Roman" w:cs="Times New Roman"/>
          <w:color w:val="000000"/>
          <w:sz w:val="26"/>
          <w:szCs w:val="26"/>
          <w:lang w:eastAsia="ru-RU"/>
        </w:rPr>
        <w:t>концедента</w:t>
      </w:r>
      <w:proofErr w:type="spellEnd"/>
      <w:r w:rsidRPr="00175468">
        <w:rPr>
          <w:rFonts w:ascii="Times New Roman" w:eastAsia="Times New Roman" w:hAnsi="Times New Roman" w:cs="Times New Roman"/>
          <w:color w:val="000000"/>
          <w:sz w:val="26"/>
          <w:szCs w:val="26"/>
          <w:lang w:eastAsia="ru-RU"/>
        </w:rPr>
        <w:t xml:space="preserve"> гораздо более структурированные:</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исполнение финансовых обязательств, определенных концессионным соглашением;</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заключение с концессионером договоров аренды (субаренды) земельных участков или их предоставление на другой законной основе;</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предоставление концессионеру во владение и пользование им созданные объекты взимания платы со дня их ввода в эксплуатацию и до прекращения действия концессионного соглашения;</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lastRenderedPageBreak/>
        <w:t>- принятие в установленном законом порядке от концессионера объектов системы взимания платы после прекращения действия концессионного соглашения;</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 </w:t>
      </w:r>
      <w:proofErr w:type="gramStart"/>
      <w:r w:rsidRPr="00175468">
        <w:rPr>
          <w:rFonts w:ascii="Times New Roman" w:eastAsia="Times New Roman" w:hAnsi="Times New Roman" w:cs="Times New Roman"/>
          <w:color w:val="000000"/>
          <w:sz w:val="26"/>
          <w:szCs w:val="26"/>
          <w:lang w:eastAsia="ru-RU"/>
        </w:rPr>
        <w:t>контроль за</w:t>
      </w:r>
      <w:proofErr w:type="gramEnd"/>
      <w:r w:rsidRPr="00175468">
        <w:rPr>
          <w:rFonts w:ascii="Times New Roman" w:eastAsia="Times New Roman" w:hAnsi="Times New Roman" w:cs="Times New Roman"/>
          <w:color w:val="000000"/>
          <w:sz w:val="26"/>
          <w:szCs w:val="26"/>
          <w:lang w:eastAsia="ru-RU"/>
        </w:rPr>
        <w:t xml:space="preserve"> выполнением концессионером обязательств по концессионному соглашению в установленном порядке.39 Общий объем инвестиций в проект «Платон» превышает 29 млрд.</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рублей. В данном случае все средства будут привлечены со стороны частного инвестора: 2 млрд. рублей – собственные средства акционера; 27 млрд.</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рублей – кредитные ресурсы, предоставленные «Газпромбанком».</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Концессионное соглашение также фиксирует базовый размер выплат из федерального бюджета за услуги оператора. Он составляет 10,6 млрд. рублей в год с момента запуска системы до момента завершения действия концессионного соглашения. По различным оценкам, доход государственного бюджета от полного введения в использование данной системы составит более 40 млрд. рублей в год.</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39</w:t>
      </w:r>
      <w:r w:rsidRPr="00175468">
        <w:rPr>
          <w:rFonts w:ascii="Times New Roman" w:eastAsia="Times New Roman" w:hAnsi="Times New Roman" w:cs="Times New Roman"/>
          <w:color w:val="000000"/>
          <w:sz w:val="26"/>
          <w:szCs w:val="26"/>
          <w:lang w:eastAsia="ru-RU"/>
        </w:rPr>
        <w:t> Распоряжение Правительства РФ №1662-р от 29.08.2014 г. Москва / Российская газета [Москва],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2014. URL: http://rg.ru/2014/09/03/usloviya-site-dok.html (дата обращения: 06.05.2016) Таким образом, с точки зрения инвестиционной политики государство смогло разработать достаточно уникальный проект с точки зрения привлечения дополнительных доходов в </w:t>
      </w:r>
      <w:proofErr w:type="gramStart"/>
      <w:r w:rsidRPr="00175468">
        <w:rPr>
          <w:rFonts w:ascii="Times New Roman" w:eastAsia="Times New Roman" w:hAnsi="Times New Roman" w:cs="Times New Roman"/>
          <w:color w:val="000000"/>
          <w:sz w:val="26"/>
          <w:szCs w:val="26"/>
          <w:lang w:eastAsia="ru-RU"/>
        </w:rPr>
        <w:t>гос. бюджет</w:t>
      </w:r>
      <w:proofErr w:type="gramEnd"/>
      <w:r w:rsidRPr="00175468">
        <w:rPr>
          <w:rFonts w:ascii="Times New Roman" w:eastAsia="Times New Roman" w:hAnsi="Times New Roman" w:cs="Times New Roman"/>
          <w:color w:val="000000"/>
          <w:sz w:val="26"/>
          <w:szCs w:val="26"/>
          <w:lang w:eastAsia="ru-RU"/>
        </w:rPr>
        <w:t>. Безусловно, данная система не является мировым новшеством, аналогичные механизмы уже действуют в таких странах, как Австрия, Германия, Словакия, Венгрия Белоруссия. Однако</w:t>
      </w:r>
      <w:proofErr w:type="gramStart"/>
      <w:r w:rsidRPr="00175468">
        <w:rPr>
          <w:rFonts w:ascii="Times New Roman" w:eastAsia="Times New Roman" w:hAnsi="Times New Roman" w:cs="Times New Roman"/>
          <w:color w:val="000000"/>
          <w:sz w:val="26"/>
          <w:szCs w:val="26"/>
          <w:lang w:eastAsia="ru-RU"/>
        </w:rPr>
        <w:t>,</w:t>
      </w:r>
      <w:proofErr w:type="gramEnd"/>
      <w:r w:rsidRPr="00175468">
        <w:rPr>
          <w:rFonts w:ascii="Times New Roman" w:eastAsia="Times New Roman" w:hAnsi="Times New Roman" w:cs="Times New Roman"/>
          <w:color w:val="000000"/>
          <w:sz w:val="26"/>
          <w:szCs w:val="26"/>
          <w:lang w:eastAsia="ru-RU"/>
        </w:rPr>
        <w:t xml:space="preserve"> можно с уверенностью утверждать, что введение такой системы еще несколько лет назад в российских реалиях не представлялось возможным, поскольку изначальное качество дорожного покрытия было критически низким – сейчас решение данной проблемы происходит весьма быстрыми темпами. Уникальность данного проекта также заключается в том, что государственные органы власти сумели привлечь дополнительные доходы в бюджет, не вкладывая напрямую собственные средства, а лишь обеспечивая определенные финансовые гарантии и сниженные административные барьеры для инвестора. Окончательную экономическую эффективность и результативность системы можно будет оценить в конце 2016 года, когда уже будет проработан определенный период времени (система была впервые запущена 15 ноября 2015 года). Однако, это только одна сторона вопроса – экономическая, совсем по-другому дела обстоят с социально-политической стороной вопроса.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Можно утверждать, что федеральные власти оказались вовсе не готовы к тому, что реализация данного проекта вызовет такой общественный резонанс. За несколько дней до запуска системы в действие (11 ноября 2015 года) начались крупномасштабные забастовки владельцев и водителей </w:t>
      </w:r>
      <w:proofErr w:type="spellStart"/>
      <w:r w:rsidRPr="00175468">
        <w:rPr>
          <w:rFonts w:ascii="Times New Roman" w:eastAsia="Times New Roman" w:hAnsi="Times New Roman" w:cs="Times New Roman"/>
          <w:color w:val="000000"/>
          <w:sz w:val="26"/>
          <w:szCs w:val="26"/>
          <w:lang w:eastAsia="ru-RU"/>
        </w:rPr>
        <w:t>большегрузов</w:t>
      </w:r>
      <w:proofErr w:type="spellEnd"/>
      <w:r w:rsidRPr="00175468">
        <w:rPr>
          <w:rFonts w:ascii="Times New Roman" w:eastAsia="Times New Roman" w:hAnsi="Times New Roman" w:cs="Times New Roman"/>
          <w:color w:val="000000"/>
          <w:sz w:val="26"/>
          <w:szCs w:val="26"/>
          <w:lang w:eastAsia="ru-RU"/>
        </w:rPr>
        <w:t xml:space="preserve">. Одной из основных причин забастовок является тяжелое (в связи с кризисом) положение </w:t>
      </w:r>
      <w:r w:rsidRPr="00175468">
        <w:rPr>
          <w:rFonts w:ascii="Times New Roman" w:eastAsia="Times New Roman" w:hAnsi="Times New Roman" w:cs="Times New Roman"/>
          <w:color w:val="000000"/>
          <w:sz w:val="26"/>
          <w:szCs w:val="26"/>
          <w:lang w:eastAsia="ru-RU"/>
        </w:rPr>
        <w:lastRenderedPageBreak/>
        <w:t xml:space="preserve">грузоперевозок в России. По мнению бастующих, введение системы «Платон» только еще больше усложнит данное положение и приведет к банкротству многих предприятий малого и среднего размера. Главным требованием протестующих является отсрочка на 3 года введения данной платежной системы и необходимость </w:t>
      </w:r>
      <w:proofErr w:type="spellStart"/>
      <w:r w:rsidRPr="00175468">
        <w:rPr>
          <w:rFonts w:ascii="Times New Roman" w:eastAsia="Times New Roman" w:hAnsi="Times New Roman" w:cs="Times New Roman"/>
          <w:color w:val="000000"/>
          <w:sz w:val="26"/>
          <w:szCs w:val="26"/>
          <w:lang w:eastAsia="ru-RU"/>
        </w:rPr>
        <w:t>безштрафной</w:t>
      </w:r>
      <w:proofErr w:type="spellEnd"/>
      <w:r w:rsidRPr="00175468">
        <w:rPr>
          <w:rFonts w:ascii="Times New Roman" w:eastAsia="Times New Roman" w:hAnsi="Times New Roman" w:cs="Times New Roman"/>
          <w:color w:val="000000"/>
          <w:sz w:val="26"/>
          <w:szCs w:val="26"/>
          <w:lang w:eastAsia="ru-RU"/>
        </w:rPr>
        <w:t xml:space="preserve"> апробации системы в течение года. 40 Участниками забастовки были подготовлены многочисленные плакаты для регламентации своих требований. 11 ноября 2015 года забастовки стартовали сразу в 40 регионах.</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proofErr w:type="gramStart"/>
      <w:r w:rsidRPr="00175468">
        <w:rPr>
          <w:rFonts w:ascii="Times New Roman" w:eastAsia="Times New Roman" w:hAnsi="Times New Roman" w:cs="Times New Roman"/>
          <w:color w:val="000000"/>
          <w:sz w:val="26"/>
          <w:szCs w:val="26"/>
          <w:lang w:eastAsia="ru-RU"/>
        </w:rPr>
        <w:t xml:space="preserve">Бастующие основным методом борьбы выбрали «итальянскую забастовку», которая заключалась в блокировании автомобильных дорог длинными колоннами тягачей и прицепов или передвижение по ним со скоростью 10 км/ч.41 14 декабря 2015 года дальнобойщики устроили пикетирование у здания администрации президента РФ в Москве.42 Подобные забастовки водителей </w:t>
      </w:r>
      <w:proofErr w:type="spellStart"/>
      <w:r w:rsidRPr="00175468">
        <w:rPr>
          <w:rFonts w:ascii="Times New Roman" w:eastAsia="Times New Roman" w:hAnsi="Times New Roman" w:cs="Times New Roman"/>
          <w:color w:val="000000"/>
          <w:sz w:val="26"/>
          <w:szCs w:val="26"/>
          <w:lang w:eastAsia="ru-RU"/>
        </w:rPr>
        <w:t>большегрузов</w:t>
      </w:r>
      <w:proofErr w:type="spellEnd"/>
      <w:r w:rsidRPr="00175468">
        <w:rPr>
          <w:rFonts w:ascii="Times New Roman" w:eastAsia="Times New Roman" w:hAnsi="Times New Roman" w:cs="Times New Roman"/>
          <w:color w:val="000000"/>
          <w:sz w:val="26"/>
          <w:szCs w:val="26"/>
          <w:lang w:eastAsia="ru-RU"/>
        </w:rPr>
        <w:t xml:space="preserve"> получили отклик в среде российской политической оппозиции: партия КПРФ (в составе всех 92</w:t>
      </w:r>
      <w:proofErr w:type="gramEnd"/>
      <w:r w:rsidRPr="00175468">
        <w:rPr>
          <w:rFonts w:ascii="Times New Roman" w:eastAsia="Times New Roman" w:hAnsi="Times New Roman" w:cs="Times New Roman"/>
          <w:color w:val="000000"/>
          <w:sz w:val="26"/>
          <w:szCs w:val="26"/>
          <w:lang w:eastAsia="ru-RU"/>
        </w:rPr>
        <w:t xml:space="preserve"> </w:t>
      </w:r>
      <w:proofErr w:type="gramStart"/>
      <w:r w:rsidRPr="00175468">
        <w:rPr>
          <w:rFonts w:ascii="Times New Roman" w:eastAsia="Times New Roman" w:hAnsi="Times New Roman" w:cs="Times New Roman"/>
          <w:color w:val="000000"/>
          <w:sz w:val="26"/>
          <w:szCs w:val="26"/>
          <w:lang w:eastAsia="ru-RU"/>
        </w:rPr>
        <w:t xml:space="preserve">депутатов ГД) поддержала их инициативу, организовав обращение к Президенту РФ от заместителя лидера партии В.Ф. </w:t>
      </w:r>
      <w:proofErr w:type="spellStart"/>
      <w:r w:rsidRPr="00175468">
        <w:rPr>
          <w:rFonts w:ascii="Times New Roman" w:eastAsia="Times New Roman" w:hAnsi="Times New Roman" w:cs="Times New Roman"/>
          <w:color w:val="000000"/>
          <w:sz w:val="26"/>
          <w:szCs w:val="26"/>
          <w:lang w:eastAsia="ru-RU"/>
        </w:rPr>
        <w:t>Рашкина</w:t>
      </w:r>
      <w:proofErr w:type="spellEnd"/>
      <w:r w:rsidRPr="00175468">
        <w:rPr>
          <w:rFonts w:ascii="Times New Roman" w:eastAsia="Times New Roman" w:hAnsi="Times New Roman" w:cs="Times New Roman"/>
          <w:color w:val="000000"/>
          <w:sz w:val="26"/>
          <w:szCs w:val="26"/>
          <w:lang w:eastAsia="ru-RU"/>
        </w:rPr>
        <w:t xml:space="preserve"> с просьбой «защитить конституционные права транспортников и всех граждан России, которые пострадают от введения «платы» с транспортных средств». 43 Позднее членами партии был направлен запрос с предложением отменить данный вид сбора и признать его неконституционным.</w:t>
      </w:r>
      <w:proofErr w:type="gramEnd"/>
      <w:r w:rsidRPr="00175468">
        <w:rPr>
          <w:rFonts w:ascii="Times New Roman" w:eastAsia="Times New Roman" w:hAnsi="Times New Roman" w:cs="Times New Roman"/>
          <w:color w:val="000000"/>
          <w:sz w:val="26"/>
          <w:szCs w:val="26"/>
          <w:lang w:eastAsia="ru-RU"/>
        </w:rPr>
        <w:t xml:space="preserve"> Также в поддержку бастующих выступили члены </w:t>
      </w:r>
      <w:proofErr w:type="gramStart"/>
      <w:r w:rsidRPr="00175468">
        <w:rPr>
          <w:rFonts w:ascii="Times New Roman" w:eastAsia="Times New Roman" w:hAnsi="Times New Roman" w:cs="Times New Roman"/>
          <w:color w:val="000000"/>
          <w:sz w:val="26"/>
          <w:szCs w:val="26"/>
          <w:lang w:eastAsia="ru-RU"/>
        </w:rPr>
        <w:t>бизнес-элиты</w:t>
      </w:r>
      <w:proofErr w:type="gramEnd"/>
      <w:r w:rsidRPr="00175468">
        <w:rPr>
          <w:rFonts w:ascii="Times New Roman" w:eastAsia="Times New Roman" w:hAnsi="Times New Roman" w:cs="Times New Roman"/>
          <w:color w:val="000000"/>
          <w:sz w:val="26"/>
          <w:szCs w:val="26"/>
          <w:lang w:eastAsia="ru-RU"/>
        </w:rPr>
        <w:t>. В частности, глава Сбербанка Герман Греф выразил мнение, что введения подобных платежей только лишь в очередной раз повысит уровень инфляции на 1,5-2%.44</w:t>
      </w:r>
      <w:proofErr w:type="gramStart"/>
      <w:r w:rsidRPr="00175468">
        <w:rPr>
          <w:rFonts w:ascii="Times New Roman" w:eastAsia="Times New Roman" w:hAnsi="Times New Roman" w:cs="Times New Roman"/>
          <w:color w:val="000000"/>
          <w:sz w:val="26"/>
          <w:szCs w:val="26"/>
          <w:lang w:eastAsia="ru-RU"/>
        </w:rPr>
        <w:t xml:space="preserve"> С</w:t>
      </w:r>
      <w:proofErr w:type="gramEnd"/>
      <w:r w:rsidRPr="00175468">
        <w:rPr>
          <w:rFonts w:ascii="Times New Roman" w:eastAsia="Times New Roman" w:hAnsi="Times New Roman" w:cs="Times New Roman"/>
          <w:color w:val="000000"/>
          <w:sz w:val="26"/>
          <w:szCs w:val="26"/>
          <w:lang w:eastAsia="ru-RU"/>
        </w:rPr>
        <w:t>тоит отметить, что данные забастовки привели к определенным положительным результатам для их инициаторов: министерство транспорта заморозило штрафы за неуплату сбора, пока не будут внесены поправки в Административный кодекс, сокращающие штрафы с 450 тыс. рублей до 50 40</w:t>
      </w:r>
      <w:r w:rsidRPr="00175468">
        <w:rPr>
          <w:rFonts w:ascii="Times New Roman" w:eastAsia="Times New Roman" w:hAnsi="Times New Roman" w:cs="Times New Roman"/>
          <w:color w:val="000000"/>
          <w:sz w:val="26"/>
          <w:szCs w:val="26"/>
          <w:lang w:eastAsia="ru-RU"/>
        </w:rPr>
        <w:t> А. Сборов. Грузовики выехали на обочину / Газета „Коммерсантъ“ № 214 от 20.11.2015 [Москва], 2015. URL: http://kommersant.ru/doc/2857900 (дата обращения: 29.04.2016) 41</w:t>
      </w:r>
      <w:r w:rsidRPr="00175468">
        <w:rPr>
          <w:rFonts w:ascii="Times New Roman" w:eastAsia="Times New Roman" w:hAnsi="Times New Roman" w:cs="Times New Roman"/>
          <w:color w:val="000000"/>
          <w:sz w:val="26"/>
          <w:szCs w:val="26"/>
          <w:lang w:eastAsia="ru-RU"/>
        </w:rPr>
        <w:t> «Платоническая» революция водителей-дальнобойщиков / «Русская служба BBC», 2015.</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URL:</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http://www.bbc.com/russian/russia/2015/11/151123_russia_truck_protests (дата обращения: 03.05.2016) 42</w:t>
      </w:r>
      <w:r w:rsidRPr="00175468">
        <w:rPr>
          <w:rFonts w:ascii="Times New Roman" w:eastAsia="Times New Roman" w:hAnsi="Times New Roman" w:cs="Times New Roman"/>
          <w:color w:val="000000"/>
          <w:sz w:val="26"/>
          <w:szCs w:val="26"/>
          <w:lang w:eastAsia="ru-RU"/>
        </w:rPr>
        <w:t xml:space="preserve"> У администрации президента начался пикет дальнобойщиков / </w:t>
      </w:r>
      <w:proofErr w:type="spellStart"/>
      <w:r w:rsidRPr="00175468">
        <w:rPr>
          <w:rFonts w:ascii="Times New Roman" w:eastAsia="Times New Roman" w:hAnsi="Times New Roman" w:cs="Times New Roman"/>
          <w:color w:val="000000"/>
          <w:sz w:val="26"/>
          <w:szCs w:val="26"/>
          <w:lang w:eastAsia="ru-RU"/>
        </w:rPr>
        <w:t>Газета</w:t>
      </w:r>
      <w:proofErr w:type="gramStart"/>
      <w:r w:rsidRPr="00175468">
        <w:rPr>
          <w:rFonts w:ascii="Times New Roman" w:eastAsia="Times New Roman" w:hAnsi="Times New Roman" w:cs="Times New Roman"/>
          <w:color w:val="000000"/>
          <w:sz w:val="26"/>
          <w:szCs w:val="26"/>
          <w:lang w:eastAsia="ru-RU"/>
        </w:rPr>
        <w:t>.р</w:t>
      </w:r>
      <w:proofErr w:type="gramEnd"/>
      <w:r w:rsidRPr="00175468">
        <w:rPr>
          <w:rFonts w:ascii="Times New Roman" w:eastAsia="Times New Roman" w:hAnsi="Times New Roman" w:cs="Times New Roman"/>
          <w:color w:val="000000"/>
          <w:sz w:val="26"/>
          <w:szCs w:val="26"/>
          <w:lang w:eastAsia="ru-RU"/>
        </w:rPr>
        <w:t>у</w:t>
      </w:r>
      <w:proofErr w:type="spellEnd"/>
      <w:r w:rsidRPr="00175468">
        <w:rPr>
          <w:rFonts w:ascii="Times New Roman" w:eastAsia="Times New Roman" w:hAnsi="Times New Roman" w:cs="Times New Roman"/>
          <w:color w:val="000000"/>
          <w:sz w:val="26"/>
          <w:szCs w:val="26"/>
          <w:lang w:eastAsia="ru-RU"/>
        </w:rPr>
        <w:t xml:space="preserve"> [Москва], 2015.</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URL:</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http://www.gazeta.ru/auto/news/2015/12/14/n_8008931.shtml (дата обращения: 03.05.2016) 43</w:t>
      </w:r>
      <w:proofErr w:type="gramStart"/>
      <w:r w:rsidRPr="00175468">
        <w:rPr>
          <w:rFonts w:ascii="Times New Roman" w:eastAsia="Times New Roman" w:hAnsi="Times New Roman" w:cs="Times New Roman"/>
          <w:color w:val="000000"/>
          <w:sz w:val="26"/>
          <w:szCs w:val="26"/>
          <w:lang w:eastAsia="ru-RU"/>
        </w:rPr>
        <w:t> Н</w:t>
      </w:r>
      <w:proofErr w:type="gramEnd"/>
      <w:r w:rsidRPr="00175468">
        <w:rPr>
          <w:rFonts w:ascii="Times New Roman" w:eastAsia="Times New Roman" w:hAnsi="Times New Roman" w:cs="Times New Roman"/>
          <w:color w:val="000000"/>
          <w:sz w:val="26"/>
          <w:szCs w:val="26"/>
          <w:lang w:eastAsia="ru-RU"/>
        </w:rPr>
        <w:t xml:space="preserve">ет «Платону»! Письмо Валерия </w:t>
      </w:r>
      <w:proofErr w:type="spellStart"/>
      <w:r w:rsidRPr="00175468">
        <w:rPr>
          <w:rFonts w:ascii="Times New Roman" w:eastAsia="Times New Roman" w:hAnsi="Times New Roman" w:cs="Times New Roman"/>
          <w:color w:val="000000"/>
          <w:sz w:val="26"/>
          <w:szCs w:val="26"/>
          <w:lang w:eastAsia="ru-RU"/>
        </w:rPr>
        <w:t>Рашкина</w:t>
      </w:r>
      <w:proofErr w:type="spellEnd"/>
      <w:r w:rsidRPr="00175468">
        <w:rPr>
          <w:rFonts w:ascii="Times New Roman" w:eastAsia="Times New Roman" w:hAnsi="Times New Roman" w:cs="Times New Roman"/>
          <w:color w:val="000000"/>
          <w:sz w:val="26"/>
          <w:szCs w:val="26"/>
          <w:lang w:eastAsia="ru-RU"/>
        </w:rPr>
        <w:t xml:space="preserve"> президенту накануне масштабных акций протеста д а л ь н о б о й щ и к о в / О ф и ц и а л ь н ы й с а й т К </w:t>
      </w:r>
      <w:proofErr w:type="gramStart"/>
      <w:r w:rsidRPr="00175468">
        <w:rPr>
          <w:rFonts w:ascii="Times New Roman" w:eastAsia="Times New Roman" w:hAnsi="Times New Roman" w:cs="Times New Roman"/>
          <w:color w:val="000000"/>
          <w:sz w:val="26"/>
          <w:szCs w:val="26"/>
          <w:lang w:eastAsia="ru-RU"/>
        </w:rPr>
        <w:t>П</w:t>
      </w:r>
      <w:proofErr w:type="gramEnd"/>
      <w:r w:rsidRPr="00175468">
        <w:rPr>
          <w:rFonts w:ascii="Times New Roman" w:eastAsia="Times New Roman" w:hAnsi="Times New Roman" w:cs="Times New Roman"/>
          <w:color w:val="000000"/>
          <w:sz w:val="26"/>
          <w:szCs w:val="26"/>
          <w:lang w:eastAsia="ru-RU"/>
        </w:rPr>
        <w:t xml:space="preserve"> Р Ф [Москва], 2015.</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URL:</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lastRenderedPageBreak/>
        <w:t>https://kprf.ru/dep/gosduma/activities/149091.html (дата обращения: 04.05.2016) 44</w:t>
      </w:r>
      <w:r w:rsidRPr="00175468">
        <w:rPr>
          <w:rFonts w:ascii="Times New Roman" w:eastAsia="Times New Roman" w:hAnsi="Times New Roman" w:cs="Times New Roman"/>
          <w:color w:val="000000"/>
          <w:sz w:val="26"/>
          <w:szCs w:val="26"/>
          <w:lang w:eastAsia="ru-RU"/>
        </w:rPr>
        <w:t> «Платоническая» революция водителей-дальнобойщиков / «Русская служба BBC», 2015.</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URL:</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http://www.bbc.com/russian/russia/2015/11/151123_russia_truck_protests (дата обращения: 03.05.2016) тыс. рублей, за повторное нарушение – с 1 млн. рублей до 100 тыс. рублей.</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Как отмечает «Русская служба ВВС», тем самым протестующим впервые со времен монетизации льгот 2005 года удалось принудить власти к быстрой реакции в свою пользу. 45</w:t>
      </w:r>
      <w:proofErr w:type="gramStart"/>
      <w:r w:rsidRPr="00175468">
        <w:rPr>
          <w:rFonts w:ascii="Times New Roman" w:eastAsia="Times New Roman" w:hAnsi="Times New Roman" w:cs="Times New Roman"/>
          <w:color w:val="000000"/>
          <w:sz w:val="26"/>
          <w:szCs w:val="26"/>
          <w:lang w:eastAsia="ru-RU"/>
        </w:rPr>
        <w:t xml:space="preserve"> Т</w:t>
      </w:r>
      <w:proofErr w:type="gramEnd"/>
      <w:r w:rsidRPr="00175468">
        <w:rPr>
          <w:rFonts w:ascii="Times New Roman" w:eastAsia="Times New Roman" w:hAnsi="Times New Roman" w:cs="Times New Roman"/>
          <w:color w:val="000000"/>
          <w:sz w:val="26"/>
          <w:szCs w:val="26"/>
          <w:lang w:eastAsia="ru-RU"/>
        </w:rPr>
        <w:t xml:space="preserve">акже в феврале 2016 года с заявлением относительно размера платежей выступил вице-премьер РФ Аркадий </w:t>
      </w:r>
      <w:proofErr w:type="spellStart"/>
      <w:r w:rsidRPr="00175468">
        <w:rPr>
          <w:rFonts w:ascii="Times New Roman" w:eastAsia="Times New Roman" w:hAnsi="Times New Roman" w:cs="Times New Roman"/>
          <w:color w:val="000000"/>
          <w:sz w:val="26"/>
          <w:szCs w:val="26"/>
          <w:lang w:eastAsia="ru-RU"/>
        </w:rPr>
        <w:t>Дворкович</w:t>
      </w:r>
      <w:proofErr w:type="spellEnd"/>
      <w:r w:rsidRPr="00175468">
        <w:rPr>
          <w:rFonts w:ascii="Times New Roman" w:eastAsia="Times New Roman" w:hAnsi="Times New Roman" w:cs="Times New Roman"/>
          <w:color w:val="000000"/>
          <w:sz w:val="26"/>
          <w:szCs w:val="26"/>
          <w:lang w:eastAsia="ru-RU"/>
        </w:rPr>
        <w:t xml:space="preserve">. Согласно его заявлению размер платежей повышаться до октября 2016 года не будет и останется на уровне 1,53 </w:t>
      </w:r>
      <w:proofErr w:type="spellStart"/>
      <w:r w:rsidRPr="00175468">
        <w:rPr>
          <w:rFonts w:ascii="Times New Roman" w:eastAsia="Times New Roman" w:hAnsi="Times New Roman" w:cs="Times New Roman"/>
          <w:color w:val="000000"/>
          <w:sz w:val="26"/>
          <w:szCs w:val="26"/>
          <w:lang w:eastAsia="ru-RU"/>
        </w:rPr>
        <w:t>руб</w:t>
      </w:r>
      <w:proofErr w:type="spellEnd"/>
      <w:r w:rsidRPr="00175468">
        <w:rPr>
          <w:rFonts w:ascii="Times New Roman" w:eastAsia="Times New Roman" w:hAnsi="Times New Roman" w:cs="Times New Roman"/>
          <w:color w:val="000000"/>
          <w:sz w:val="26"/>
          <w:szCs w:val="26"/>
          <w:lang w:eastAsia="ru-RU"/>
        </w:rPr>
        <w:t>/</w:t>
      </w:r>
      <w:proofErr w:type="gramStart"/>
      <w:r w:rsidRPr="00175468">
        <w:rPr>
          <w:rFonts w:ascii="Times New Roman" w:eastAsia="Times New Roman" w:hAnsi="Times New Roman" w:cs="Times New Roman"/>
          <w:color w:val="000000"/>
          <w:sz w:val="26"/>
          <w:szCs w:val="26"/>
          <w:lang w:eastAsia="ru-RU"/>
        </w:rPr>
        <w:t>км</w:t>
      </w:r>
      <w:proofErr w:type="gramEnd"/>
      <w:r w:rsidRPr="00175468">
        <w:rPr>
          <w:rFonts w:ascii="Times New Roman" w:eastAsia="Times New Roman" w:hAnsi="Times New Roman" w:cs="Times New Roman"/>
          <w:color w:val="000000"/>
          <w:sz w:val="26"/>
          <w:szCs w:val="26"/>
          <w:lang w:eastAsia="ru-RU"/>
        </w:rPr>
        <w:t>.</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Еще одним фактом, вызвавшим недовольство большого числа граждан, стала непрозрачная схема конкурсного отбора оператора-подрядчика проекта.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Сначала думали объявить конкурсный отбор, но из-за отсутствия опыта создания таких систем у национальных разработчиков конкурс отменили, сославшись на «вопросы национальной безопасности».46</w:t>
      </w:r>
      <w:proofErr w:type="gramStart"/>
      <w:r w:rsidRPr="00175468">
        <w:rPr>
          <w:rFonts w:ascii="Times New Roman" w:eastAsia="Times New Roman" w:hAnsi="Times New Roman" w:cs="Times New Roman"/>
          <w:color w:val="000000"/>
          <w:sz w:val="26"/>
          <w:szCs w:val="26"/>
          <w:lang w:eastAsia="ru-RU"/>
        </w:rPr>
        <w:t xml:space="preserve"> В</w:t>
      </w:r>
      <w:proofErr w:type="gramEnd"/>
      <w:r w:rsidRPr="00175468">
        <w:rPr>
          <w:rFonts w:ascii="Times New Roman" w:eastAsia="Times New Roman" w:hAnsi="Times New Roman" w:cs="Times New Roman"/>
          <w:color w:val="000000"/>
          <w:sz w:val="26"/>
          <w:szCs w:val="26"/>
          <w:lang w:eastAsia="ru-RU"/>
        </w:rPr>
        <w:t xml:space="preserve"> и т о г е подрядчиком была выбрана структура, акционерами которой являются близкие друзья В.В. Путина (сын Аркадия </w:t>
      </w:r>
      <w:proofErr w:type="spellStart"/>
      <w:r w:rsidRPr="00175468">
        <w:rPr>
          <w:rFonts w:ascii="Times New Roman" w:eastAsia="Times New Roman" w:hAnsi="Times New Roman" w:cs="Times New Roman"/>
          <w:color w:val="000000"/>
          <w:sz w:val="26"/>
          <w:szCs w:val="26"/>
          <w:lang w:eastAsia="ru-RU"/>
        </w:rPr>
        <w:t>Ротенберга</w:t>
      </w:r>
      <w:proofErr w:type="spellEnd"/>
      <w:r w:rsidRPr="00175468">
        <w:rPr>
          <w:rFonts w:ascii="Times New Roman" w:eastAsia="Times New Roman" w:hAnsi="Times New Roman" w:cs="Times New Roman"/>
          <w:color w:val="000000"/>
          <w:sz w:val="26"/>
          <w:szCs w:val="26"/>
          <w:lang w:eastAsia="ru-RU"/>
        </w:rPr>
        <w:t xml:space="preserve"> – Игорь </w:t>
      </w:r>
      <w:proofErr w:type="spellStart"/>
      <w:r w:rsidRPr="00175468">
        <w:rPr>
          <w:rFonts w:ascii="Times New Roman" w:eastAsia="Times New Roman" w:hAnsi="Times New Roman" w:cs="Times New Roman"/>
          <w:color w:val="000000"/>
          <w:sz w:val="26"/>
          <w:szCs w:val="26"/>
          <w:lang w:eastAsia="ru-RU"/>
        </w:rPr>
        <w:t>Ротенберг</w:t>
      </w:r>
      <w:proofErr w:type="spellEnd"/>
      <w:r w:rsidRPr="00175468">
        <w:rPr>
          <w:rFonts w:ascii="Times New Roman" w:eastAsia="Times New Roman" w:hAnsi="Times New Roman" w:cs="Times New Roman"/>
          <w:color w:val="000000"/>
          <w:sz w:val="26"/>
          <w:szCs w:val="26"/>
          <w:lang w:eastAsia="ru-RU"/>
        </w:rPr>
        <w:t xml:space="preserve">). </w:t>
      </w:r>
      <w:proofErr w:type="gramStart"/>
      <w:r w:rsidRPr="00175468">
        <w:rPr>
          <w:rFonts w:ascii="Times New Roman" w:eastAsia="Times New Roman" w:hAnsi="Times New Roman" w:cs="Times New Roman"/>
          <w:color w:val="000000"/>
          <w:sz w:val="26"/>
          <w:szCs w:val="26"/>
          <w:lang w:eastAsia="ru-RU"/>
        </w:rPr>
        <w:t xml:space="preserve">По мнению политолога Марины Снеговой, «Платон» способствует созданию дополнительных источников ренты для потенциально ненадежных элит и тем самым укрепить их лояльность.47 Согласно исследованию политтехнолога Е.Н. Минченко «Политбюро 2.0» в этом нет ничего удивительного, так как именно структуры </w:t>
      </w:r>
      <w:proofErr w:type="spellStart"/>
      <w:r w:rsidRPr="00175468">
        <w:rPr>
          <w:rFonts w:ascii="Times New Roman" w:eastAsia="Times New Roman" w:hAnsi="Times New Roman" w:cs="Times New Roman"/>
          <w:color w:val="000000"/>
          <w:sz w:val="26"/>
          <w:szCs w:val="26"/>
          <w:lang w:eastAsia="ru-RU"/>
        </w:rPr>
        <w:t>Ротенберга</w:t>
      </w:r>
      <w:proofErr w:type="spellEnd"/>
      <w:r w:rsidRPr="00175468">
        <w:rPr>
          <w:rFonts w:ascii="Times New Roman" w:eastAsia="Times New Roman" w:hAnsi="Times New Roman" w:cs="Times New Roman"/>
          <w:color w:val="000000"/>
          <w:sz w:val="26"/>
          <w:szCs w:val="26"/>
          <w:lang w:eastAsia="ru-RU"/>
        </w:rPr>
        <w:t xml:space="preserve"> по сравнению с другими имеют наибольшее неформальное влияние на главу государства, подкрепленное весомым финансовым бэкграундом.48 Все вышеуказанные недоработки вызвали</w:t>
      </w:r>
      <w:proofErr w:type="gramEnd"/>
      <w:r w:rsidRPr="00175468">
        <w:rPr>
          <w:rFonts w:ascii="Times New Roman" w:eastAsia="Times New Roman" w:hAnsi="Times New Roman" w:cs="Times New Roman"/>
          <w:color w:val="000000"/>
          <w:sz w:val="26"/>
          <w:szCs w:val="26"/>
          <w:lang w:eastAsia="ru-RU"/>
        </w:rPr>
        <w:t xml:space="preserve"> недовольство многих граждан России, подняли уровень социального возмущения. Однако российское общество на данный момент находится в достаточно аморфном 45</w:t>
      </w:r>
      <w:r w:rsidRPr="00175468">
        <w:rPr>
          <w:rFonts w:ascii="Times New Roman" w:eastAsia="Times New Roman" w:hAnsi="Times New Roman" w:cs="Times New Roman"/>
          <w:color w:val="000000"/>
          <w:sz w:val="26"/>
          <w:szCs w:val="26"/>
          <w:lang w:eastAsia="ru-RU"/>
        </w:rPr>
        <w:t> «Платоническая» революция водителей-дальнобойщиков / «Русская служба BBC», 2015.</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URL:</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http://www.bbc.com/russian/russia/2015/11/151123_russia_truck_protests (дата обращения: 03.05.2016) 46</w:t>
      </w:r>
      <w:r w:rsidRPr="00175468">
        <w:rPr>
          <w:rFonts w:ascii="Times New Roman" w:eastAsia="Times New Roman" w:hAnsi="Times New Roman" w:cs="Times New Roman"/>
          <w:color w:val="000000"/>
          <w:sz w:val="26"/>
          <w:szCs w:val="26"/>
          <w:lang w:eastAsia="ru-RU"/>
        </w:rPr>
        <w:t> Запуск «Платона». В России начала работать новая система по взиманию денег с дальнобойщиков / Новостной портал «</w:t>
      </w:r>
      <w:proofErr w:type="spellStart"/>
      <w:r w:rsidRPr="00175468">
        <w:rPr>
          <w:rFonts w:ascii="Times New Roman" w:eastAsia="Times New Roman" w:hAnsi="Times New Roman" w:cs="Times New Roman"/>
          <w:color w:val="000000"/>
          <w:sz w:val="26"/>
          <w:szCs w:val="26"/>
          <w:lang w:eastAsia="ru-RU"/>
        </w:rPr>
        <w:t>Meduza</w:t>
      </w:r>
      <w:proofErr w:type="spellEnd"/>
      <w:r w:rsidRPr="00175468">
        <w:rPr>
          <w:rFonts w:ascii="Times New Roman" w:eastAsia="Times New Roman" w:hAnsi="Times New Roman" w:cs="Times New Roman"/>
          <w:color w:val="000000"/>
          <w:sz w:val="26"/>
          <w:szCs w:val="26"/>
          <w:lang w:eastAsia="ru-RU"/>
        </w:rPr>
        <w:t>», 2015. URL: https://meduza.io/feature/2015/11/16/platon-nedrug (дата обращения: 01.05.2016) 47</w:t>
      </w:r>
      <w:r w:rsidRPr="00175468">
        <w:rPr>
          <w:rFonts w:ascii="Times New Roman" w:eastAsia="Times New Roman" w:hAnsi="Times New Roman" w:cs="Times New Roman"/>
          <w:color w:val="000000"/>
          <w:sz w:val="26"/>
          <w:szCs w:val="26"/>
          <w:lang w:eastAsia="ru-RU"/>
        </w:rPr>
        <w:t xml:space="preserve"> П о ч е м у Р о с </w:t>
      </w:r>
      <w:proofErr w:type="spellStart"/>
      <w:r w:rsidRPr="00175468">
        <w:rPr>
          <w:rFonts w:ascii="Times New Roman" w:eastAsia="Times New Roman" w:hAnsi="Times New Roman" w:cs="Times New Roman"/>
          <w:color w:val="000000"/>
          <w:sz w:val="26"/>
          <w:szCs w:val="26"/>
          <w:lang w:eastAsia="ru-RU"/>
        </w:rPr>
        <w:t>с</w:t>
      </w:r>
      <w:proofErr w:type="spellEnd"/>
      <w:r w:rsidRPr="00175468">
        <w:rPr>
          <w:rFonts w:ascii="Times New Roman" w:eastAsia="Times New Roman" w:hAnsi="Times New Roman" w:cs="Times New Roman"/>
          <w:color w:val="000000"/>
          <w:sz w:val="26"/>
          <w:szCs w:val="26"/>
          <w:lang w:eastAsia="ru-RU"/>
        </w:rPr>
        <w:t xml:space="preserve"> и я н е С и р и я</w:t>
      </w:r>
      <w:proofErr w:type="gramStart"/>
      <w:r w:rsidRPr="00175468">
        <w:rPr>
          <w:rFonts w:ascii="Times New Roman" w:eastAsia="Times New Roman" w:hAnsi="Times New Roman" w:cs="Times New Roman"/>
          <w:color w:val="000000"/>
          <w:sz w:val="26"/>
          <w:szCs w:val="26"/>
          <w:lang w:eastAsia="ru-RU"/>
        </w:rPr>
        <w:t xml:space="preserve"> / И</w:t>
      </w:r>
      <w:proofErr w:type="gramEnd"/>
      <w:r w:rsidRPr="00175468">
        <w:rPr>
          <w:rFonts w:ascii="Times New Roman" w:eastAsia="Times New Roman" w:hAnsi="Times New Roman" w:cs="Times New Roman"/>
          <w:color w:val="000000"/>
          <w:sz w:val="26"/>
          <w:szCs w:val="26"/>
          <w:lang w:eastAsia="ru-RU"/>
        </w:rPr>
        <w:t xml:space="preserve"> з д а н и е « В е д о м о с т и » [Москва], 2 0 1 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U R L</w:t>
      </w:r>
      <w:proofErr w:type="gramStart"/>
      <w:r w:rsidRPr="00175468">
        <w:rPr>
          <w:rFonts w:ascii="Times New Roman" w:eastAsia="Times New Roman" w:hAnsi="Times New Roman" w:cs="Times New Roman"/>
          <w:b/>
          <w:bCs/>
          <w:color w:val="000000"/>
          <w:sz w:val="26"/>
          <w:szCs w:val="26"/>
          <w:lang w:eastAsia="ru-RU"/>
        </w:rPr>
        <w:t xml:space="preserve"> :</w:t>
      </w:r>
      <w:proofErr w:type="gramEnd"/>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lastRenderedPageBreak/>
        <w:t>http://www.vedomosti.ru/opinion/articles/2016/02/10/628311-rossiya-ne-siriya (дата обращения: 03.05.2016) 48</w:t>
      </w:r>
      <w:r w:rsidRPr="00175468">
        <w:rPr>
          <w:rFonts w:ascii="Times New Roman" w:eastAsia="Times New Roman" w:hAnsi="Times New Roman" w:cs="Times New Roman"/>
          <w:color w:val="000000"/>
          <w:sz w:val="26"/>
          <w:szCs w:val="26"/>
          <w:lang w:eastAsia="ru-RU"/>
        </w:rPr>
        <w:t> «Политбюро 2.0» и сирийский гамбит / Доклад «Минченко консалтинг» [Москва], 2015.</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URL:</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http://minchenko.ru/analitika/analitika_57.html (дата обращения: 02.05.2016) </w:t>
      </w:r>
      <w:proofErr w:type="gramStart"/>
      <w:r w:rsidRPr="00175468">
        <w:rPr>
          <w:rFonts w:ascii="Times New Roman" w:eastAsia="Times New Roman" w:hAnsi="Times New Roman" w:cs="Times New Roman"/>
          <w:color w:val="000000"/>
          <w:sz w:val="26"/>
          <w:szCs w:val="26"/>
          <w:lang w:eastAsia="ru-RU"/>
        </w:rPr>
        <w:t>состоянии</w:t>
      </w:r>
      <w:proofErr w:type="gramEnd"/>
      <w:r w:rsidRPr="00175468">
        <w:rPr>
          <w:rFonts w:ascii="Times New Roman" w:eastAsia="Times New Roman" w:hAnsi="Times New Roman" w:cs="Times New Roman"/>
          <w:color w:val="000000"/>
          <w:sz w:val="26"/>
          <w:szCs w:val="26"/>
          <w:lang w:eastAsia="ru-RU"/>
        </w:rPr>
        <w:t xml:space="preserve">, что обеспечивает спокойствие федеральных властей в отношении возможных всплесков протестных настроений. Об этом свидетельствуют данные социологических исследований, проведенный на базе ВЦИОМ: 60% россиян сочувствуют дальнобойщикам, однако только 4% готовы их поддержать и выйти протестовать. Таким образом, пример реализации данного проекта иллюстрирует тот факт, что использование механизма </w:t>
      </w:r>
      <w:proofErr w:type="spellStart"/>
      <w:r w:rsidRPr="00175468">
        <w:rPr>
          <w:rFonts w:ascii="Times New Roman" w:eastAsia="Times New Roman" w:hAnsi="Times New Roman" w:cs="Times New Roman"/>
          <w:color w:val="000000"/>
          <w:sz w:val="26"/>
          <w:szCs w:val="26"/>
          <w:lang w:eastAsia="ru-RU"/>
        </w:rPr>
        <w:t>частно</w:t>
      </w:r>
      <w:proofErr w:type="spellEnd"/>
      <w:r w:rsidRPr="00175468">
        <w:rPr>
          <w:rFonts w:ascii="Times New Roman" w:eastAsia="Times New Roman" w:hAnsi="Times New Roman" w:cs="Times New Roman"/>
          <w:color w:val="000000"/>
          <w:sz w:val="26"/>
          <w:szCs w:val="26"/>
          <w:lang w:eastAsia="ru-RU"/>
        </w:rPr>
        <w:t>-государственного партнерства с экономической точки зрения является одним из наиболее эффективных механизмов реализации крупных инвестиционных проектов. Однако</w:t>
      </w:r>
      <w:proofErr w:type="gramStart"/>
      <w:r w:rsidRPr="00175468">
        <w:rPr>
          <w:rFonts w:ascii="Times New Roman" w:eastAsia="Times New Roman" w:hAnsi="Times New Roman" w:cs="Times New Roman"/>
          <w:color w:val="000000"/>
          <w:sz w:val="26"/>
          <w:szCs w:val="26"/>
          <w:lang w:eastAsia="ru-RU"/>
        </w:rPr>
        <w:t>,</w:t>
      </w:r>
      <w:proofErr w:type="gramEnd"/>
      <w:r w:rsidRPr="00175468">
        <w:rPr>
          <w:rFonts w:ascii="Times New Roman" w:eastAsia="Times New Roman" w:hAnsi="Times New Roman" w:cs="Times New Roman"/>
          <w:color w:val="000000"/>
          <w:sz w:val="26"/>
          <w:szCs w:val="26"/>
          <w:lang w:eastAsia="ru-RU"/>
        </w:rPr>
        <w:t xml:space="preserve"> при оценке успешности проекта необходимо учитывать не только его финансовую успешность, но и социально-политическую эффективность. В случае с введением системы «Платон» последнее не было учтено или было учтено в недостаточной степени, что вызвало забастовки владельцев </w:t>
      </w:r>
      <w:proofErr w:type="spellStart"/>
      <w:r w:rsidRPr="00175468">
        <w:rPr>
          <w:rFonts w:ascii="Times New Roman" w:eastAsia="Times New Roman" w:hAnsi="Times New Roman" w:cs="Times New Roman"/>
          <w:color w:val="000000"/>
          <w:sz w:val="26"/>
          <w:szCs w:val="26"/>
          <w:lang w:eastAsia="ru-RU"/>
        </w:rPr>
        <w:t>большегрузов</w:t>
      </w:r>
      <w:proofErr w:type="spellEnd"/>
      <w:r w:rsidRPr="00175468">
        <w:rPr>
          <w:rFonts w:ascii="Times New Roman" w:eastAsia="Times New Roman" w:hAnsi="Times New Roman" w:cs="Times New Roman"/>
          <w:color w:val="000000"/>
          <w:sz w:val="26"/>
          <w:szCs w:val="26"/>
          <w:lang w:eastAsia="ru-RU"/>
        </w:rPr>
        <w:t>.</w:t>
      </w:r>
    </w:p>
    <w:p w:rsidR="00175468" w:rsidRPr="00175468" w:rsidRDefault="00175468" w:rsidP="00175468">
      <w:pPr>
        <w:spacing w:after="0" w:line="375" w:lineRule="atLeast"/>
        <w:ind w:firstLine="900"/>
        <w:jc w:val="both"/>
        <w:outlineLvl w:val="1"/>
        <w:rPr>
          <w:rFonts w:ascii="Times New Roman" w:eastAsia="Times New Roman" w:hAnsi="Times New Roman" w:cs="Times New Roman"/>
          <w:color w:val="000000"/>
          <w:sz w:val="27"/>
          <w:szCs w:val="27"/>
          <w:lang w:eastAsia="ru-RU"/>
        </w:rPr>
      </w:pPr>
      <w:r w:rsidRPr="00175468">
        <w:rPr>
          <w:rFonts w:ascii="Times New Roman" w:eastAsia="Times New Roman" w:hAnsi="Times New Roman" w:cs="Times New Roman"/>
          <w:color w:val="000000"/>
          <w:sz w:val="27"/>
          <w:szCs w:val="27"/>
          <w:lang w:eastAsia="ru-RU"/>
        </w:rPr>
        <w:t>ЗАКЛЮЧЕНИЕ</w:t>
      </w:r>
    </w:p>
    <w:p w:rsidR="00175468" w:rsidRPr="00175468" w:rsidRDefault="00175468" w:rsidP="00175468">
      <w:pPr>
        <w:spacing w:after="0" w:line="240" w:lineRule="auto"/>
        <w:rPr>
          <w:rFonts w:ascii="Times New Roman" w:eastAsia="Times New Roman" w:hAnsi="Times New Roman" w:cs="Times New Roman"/>
          <w:sz w:val="24"/>
          <w:szCs w:val="24"/>
          <w:lang w:eastAsia="ru-RU"/>
        </w:rPr>
      </w:pPr>
      <w:r w:rsidRPr="00175468">
        <w:rPr>
          <w:rFonts w:ascii="Times New Roman" w:eastAsia="Times New Roman" w:hAnsi="Times New Roman" w:cs="Times New Roman"/>
          <w:color w:val="000000"/>
          <w:sz w:val="26"/>
          <w:szCs w:val="26"/>
          <w:lang w:eastAsia="ru-RU"/>
        </w:rPr>
        <w:t xml:space="preserve">В рамках данной работы изучены концептуальные основы инвестиционной политики. Определено, что инвестиционная политика является одной из основных отраслевых политик в системе государственного управления. Во многом именно благодаря успешной реализации данной формы политики происходит успешное как экономическое, так и политическое развитие государства. В работе рассмотрены основные методы реализации инвестиционной политики. К их числу относятся создание н о </w:t>
      </w:r>
      <w:proofErr w:type="spellStart"/>
      <w:r w:rsidRPr="00175468">
        <w:rPr>
          <w:rFonts w:ascii="Times New Roman" w:eastAsia="Times New Roman" w:hAnsi="Times New Roman" w:cs="Times New Roman"/>
          <w:color w:val="000000"/>
          <w:sz w:val="26"/>
          <w:szCs w:val="26"/>
          <w:lang w:eastAsia="ru-RU"/>
        </w:rPr>
        <w:t>рм</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ат</w:t>
      </w:r>
      <w:proofErr w:type="spellEnd"/>
      <w:r w:rsidRPr="00175468">
        <w:rPr>
          <w:rFonts w:ascii="Times New Roman" w:eastAsia="Times New Roman" w:hAnsi="Times New Roman" w:cs="Times New Roman"/>
          <w:color w:val="000000"/>
          <w:sz w:val="26"/>
          <w:szCs w:val="26"/>
          <w:lang w:eastAsia="ru-RU"/>
        </w:rPr>
        <w:t xml:space="preserve"> и в н о - п р а в о в ы х а </w:t>
      </w:r>
      <w:proofErr w:type="spellStart"/>
      <w:r w:rsidRPr="00175468">
        <w:rPr>
          <w:rFonts w:ascii="Times New Roman" w:eastAsia="Times New Roman" w:hAnsi="Times New Roman" w:cs="Times New Roman"/>
          <w:color w:val="000000"/>
          <w:sz w:val="26"/>
          <w:szCs w:val="26"/>
          <w:lang w:eastAsia="ru-RU"/>
        </w:rPr>
        <w:t>кт</w:t>
      </w:r>
      <w:proofErr w:type="spellEnd"/>
      <w:r w:rsidRPr="00175468">
        <w:rPr>
          <w:rFonts w:ascii="Times New Roman" w:eastAsia="Times New Roman" w:hAnsi="Times New Roman" w:cs="Times New Roman"/>
          <w:color w:val="000000"/>
          <w:sz w:val="26"/>
          <w:szCs w:val="26"/>
          <w:lang w:eastAsia="ru-RU"/>
        </w:rPr>
        <w:t xml:space="preserve"> о в, </w:t>
      </w:r>
      <w:proofErr w:type="spellStart"/>
      <w:r w:rsidRPr="00175468">
        <w:rPr>
          <w:rFonts w:ascii="Times New Roman" w:eastAsia="Times New Roman" w:hAnsi="Times New Roman" w:cs="Times New Roman"/>
          <w:color w:val="000000"/>
          <w:sz w:val="26"/>
          <w:szCs w:val="26"/>
          <w:lang w:eastAsia="ru-RU"/>
        </w:rPr>
        <w:t>го</w:t>
      </w:r>
      <w:proofErr w:type="spellEnd"/>
      <w:r w:rsidRPr="00175468">
        <w:rPr>
          <w:rFonts w:ascii="Times New Roman" w:eastAsia="Times New Roman" w:hAnsi="Times New Roman" w:cs="Times New Roman"/>
          <w:color w:val="000000"/>
          <w:sz w:val="26"/>
          <w:szCs w:val="26"/>
          <w:lang w:eastAsia="ru-RU"/>
        </w:rPr>
        <w:t xml:space="preserve"> с уд а р с т в е н </w:t>
      </w:r>
      <w:proofErr w:type="spellStart"/>
      <w:proofErr w:type="gramStart"/>
      <w:r w:rsidRPr="00175468">
        <w:rPr>
          <w:rFonts w:ascii="Times New Roman" w:eastAsia="Times New Roman" w:hAnsi="Times New Roman" w:cs="Times New Roman"/>
          <w:color w:val="000000"/>
          <w:sz w:val="26"/>
          <w:szCs w:val="26"/>
          <w:lang w:eastAsia="ru-RU"/>
        </w:rPr>
        <w:t>н</w:t>
      </w:r>
      <w:proofErr w:type="spellEnd"/>
      <w:proofErr w:type="gramEnd"/>
      <w:r w:rsidRPr="00175468">
        <w:rPr>
          <w:rFonts w:ascii="Times New Roman" w:eastAsia="Times New Roman" w:hAnsi="Times New Roman" w:cs="Times New Roman"/>
          <w:color w:val="000000"/>
          <w:sz w:val="26"/>
          <w:szCs w:val="26"/>
          <w:lang w:eastAsia="ru-RU"/>
        </w:rPr>
        <w:t xml:space="preserve"> о е п л а н и р о в а н и е, программирование, партнёрство, субсидии и льготы, кредитование, осуществление социальных и экономических программ. Государственное регулирование инвестиционной деятельности представляет совокупность политических подходов и решений, закрепленных законодательством для установления рамок деятельности инвесторов. Рассмотрев, опыт реализации инвестиционной политики в различных странах мира, можно сделать вывод о том, что нет универсальных методов реализации, для каждой </w:t>
      </w:r>
      <w:proofErr w:type="spellStart"/>
      <w:r w:rsidRPr="00175468">
        <w:rPr>
          <w:rFonts w:ascii="Times New Roman" w:eastAsia="Times New Roman" w:hAnsi="Times New Roman" w:cs="Times New Roman"/>
          <w:color w:val="000000"/>
          <w:sz w:val="26"/>
          <w:szCs w:val="26"/>
          <w:lang w:eastAsia="ru-RU"/>
        </w:rPr>
        <w:t>экономикополитической</w:t>
      </w:r>
      <w:proofErr w:type="spellEnd"/>
      <w:r w:rsidRPr="00175468">
        <w:rPr>
          <w:rFonts w:ascii="Times New Roman" w:eastAsia="Times New Roman" w:hAnsi="Times New Roman" w:cs="Times New Roman"/>
          <w:color w:val="000000"/>
          <w:sz w:val="26"/>
          <w:szCs w:val="26"/>
          <w:lang w:eastAsia="ru-RU"/>
        </w:rPr>
        <w:t xml:space="preserve"> системы подходят свои уникальные методы. Одной из основных современных тенденций развития инвестиционной политики является её регионализация: все больше мер по улучшению инвестиционного климата федеральный центр старается передать органам власти субъектов федерации. Предполагается, что они должны быть более компетентны во многих вопросах, касающихся инвестиционного климата региона, тогда как федеральные органы власти будут заниматься реализацией проектов более крупного, общероссийского масштаба.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В работе доказана гипотеза о том, что </w:t>
      </w:r>
      <w:proofErr w:type="spellStart"/>
      <w:r w:rsidRPr="00175468">
        <w:rPr>
          <w:rFonts w:ascii="Times New Roman" w:eastAsia="Times New Roman" w:hAnsi="Times New Roman" w:cs="Times New Roman"/>
          <w:color w:val="000000"/>
          <w:sz w:val="26"/>
          <w:szCs w:val="26"/>
          <w:lang w:eastAsia="ru-RU"/>
        </w:rPr>
        <w:t>частно</w:t>
      </w:r>
      <w:proofErr w:type="spellEnd"/>
      <w:r w:rsidRPr="00175468">
        <w:rPr>
          <w:rFonts w:ascii="Times New Roman" w:eastAsia="Times New Roman" w:hAnsi="Times New Roman" w:cs="Times New Roman"/>
          <w:color w:val="000000"/>
          <w:sz w:val="26"/>
          <w:szCs w:val="26"/>
          <w:lang w:eastAsia="ru-RU"/>
        </w:rPr>
        <w:t xml:space="preserve">-государственное партнерство является одним из наиболее эффективных методов инвестиционной политики в целом и наиболее подходящим для привлечения инвестиций в российскую экономику на современном этапе её развития. В современном мире механизм </w:t>
      </w:r>
      <w:r w:rsidRPr="00175468">
        <w:rPr>
          <w:rFonts w:ascii="Times New Roman" w:eastAsia="Times New Roman" w:hAnsi="Times New Roman" w:cs="Times New Roman"/>
          <w:color w:val="000000"/>
          <w:sz w:val="26"/>
          <w:szCs w:val="26"/>
          <w:lang w:eastAsia="ru-RU"/>
        </w:rPr>
        <w:lastRenderedPageBreak/>
        <w:t xml:space="preserve">партнерства государства и бизнеса позволяет привлечь в экономику страны дополнительные ресурсы, перераспределить риски, направить деятельность частных </w:t>
      </w:r>
      <w:proofErr w:type="gramStart"/>
      <w:r w:rsidRPr="00175468">
        <w:rPr>
          <w:rFonts w:ascii="Times New Roman" w:eastAsia="Times New Roman" w:hAnsi="Times New Roman" w:cs="Times New Roman"/>
          <w:color w:val="000000"/>
          <w:sz w:val="26"/>
          <w:szCs w:val="26"/>
          <w:lang w:eastAsia="ru-RU"/>
        </w:rPr>
        <w:t>бизнес-структур</w:t>
      </w:r>
      <w:proofErr w:type="gramEnd"/>
      <w:r w:rsidRPr="00175468">
        <w:rPr>
          <w:rFonts w:ascii="Times New Roman" w:eastAsia="Times New Roman" w:hAnsi="Times New Roman" w:cs="Times New Roman"/>
          <w:color w:val="000000"/>
          <w:sz w:val="26"/>
          <w:szCs w:val="26"/>
          <w:lang w:eastAsia="ru-RU"/>
        </w:rPr>
        <w:t xml:space="preserve"> на обеспечение социально-экономического благополучия общества. Так как прогрессивное развитие страны напрямую связано с инновациями, то необходимо отметить, что формирование национальной и региональных инновационных систем основывается именно на принципе ЧГП, которое включает в себя взаимодействие государства, бизнеса и научно-образовательных организаций.</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Установление партнёрских отношений с бизнесом способствует более эффективному и качественному выполнению основных функций государства.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Формы и методы реализации ЧГП могут существенно отличаться в зависимости от сферы применения, национальных и территориальных особенностей.</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Проанализировав мировой опыт применения элементов ЧГП, можно сделать вывод, что с каждым годом количество и разнообразие программ, реализуемых с помощью механизмов ЧГП, растет ввиду того, что они доказывают свою эффективность. Экономические модели развитых стран мира направлены на поощрение частной инициативы, на перекладывании части социальной ответственности с государства на частные предприятия.</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Особую эффективность механизмы партнерства приобретают в кризисные и посткризисные для государства периоды. Ослабленные политические институты не всегда могут справиться с удовлетворением всех имеющихся запросов общества, экономические субъекты также могут испытывать определенные трудности ввиду спада производства и понижения покупательной способности потребителей. В данном случае кооперация - это то, что поможет решить проблемы обоих субъектов.</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Реализация проекта ЗСД посредством </w:t>
      </w:r>
      <w:proofErr w:type="spellStart"/>
      <w:r w:rsidRPr="00175468">
        <w:rPr>
          <w:rFonts w:ascii="Times New Roman" w:eastAsia="Times New Roman" w:hAnsi="Times New Roman" w:cs="Times New Roman"/>
          <w:color w:val="000000"/>
          <w:sz w:val="26"/>
          <w:szCs w:val="26"/>
          <w:lang w:eastAsia="ru-RU"/>
        </w:rPr>
        <w:t>частно</w:t>
      </w:r>
      <w:proofErr w:type="spellEnd"/>
      <w:r w:rsidRPr="00175468">
        <w:rPr>
          <w:rFonts w:ascii="Times New Roman" w:eastAsia="Times New Roman" w:hAnsi="Times New Roman" w:cs="Times New Roman"/>
          <w:color w:val="000000"/>
          <w:sz w:val="26"/>
          <w:szCs w:val="26"/>
          <w:lang w:eastAsia="ru-RU"/>
        </w:rPr>
        <w:t xml:space="preserve">-государственного партнерства оказалась наиболее эффективным </w:t>
      </w:r>
      <w:proofErr w:type="gramStart"/>
      <w:r w:rsidRPr="00175468">
        <w:rPr>
          <w:rFonts w:ascii="Times New Roman" w:eastAsia="Times New Roman" w:hAnsi="Times New Roman" w:cs="Times New Roman"/>
          <w:color w:val="000000"/>
          <w:sz w:val="26"/>
          <w:szCs w:val="26"/>
          <w:lang w:eastAsia="ru-RU"/>
        </w:rPr>
        <w:t>способом</w:t>
      </w:r>
      <w:proofErr w:type="gramEnd"/>
      <w:r w:rsidRPr="00175468">
        <w:rPr>
          <w:rFonts w:ascii="Times New Roman" w:eastAsia="Times New Roman" w:hAnsi="Times New Roman" w:cs="Times New Roman"/>
          <w:color w:val="000000"/>
          <w:sz w:val="26"/>
          <w:szCs w:val="26"/>
          <w:lang w:eastAsia="ru-RU"/>
        </w:rPr>
        <w:t xml:space="preserve"> как с точки зрения финансовых потоков, так и с точки зрения социально-политической эффективности. Сотрудничество частного капитала и государственного оказалось наиболее подходящим в сложных экономических условиях, в которые попала стройка проекта. Именно благодаря этому механизму удалось спасти компании-застройщики от банкротства и обеспечить город поочередным введением объектов транспортной инфраструктуры в пользование.</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Проект создания платежной системы «Платон» оказался более проблематичным. Финансово-экономическая сторона вопроса была хорошо проработана и запущена в использование. Однако</w:t>
      </w:r>
      <w:proofErr w:type="gramStart"/>
      <w:r w:rsidRPr="00175468">
        <w:rPr>
          <w:rFonts w:ascii="Times New Roman" w:eastAsia="Times New Roman" w:hAnsi="Times New Roman" w:cs="Times New Roman"/>
          <w:color w:val="000000"/>
          <w:sz w:val="26"/>
          <w:szCs w:val="26"/>
          <w:lang w:eastAsia="ru-RU"/>
        </w:rPr>
        <w:t>,</w:t>
      </w:r>
      <w:proofErr w:type="gramEnd"/>
      <w:r w:rsidRPr="00175468">
        <w:rPr>
          <w:rFonts w:ascii="Times New Roman" w:eastAsia="Times New Roman" w:hAnsi="Times New Roman" w:cs="Times New Roman"/>
          <w:color w:val="000000"/>
          <w:sz w:val="26"/>
          <w:szCs w:val="26"/>
          <w:lang w:eastAsia="ru-RU"/>
        </w:rPr>
        <w:t xml:space="preserve"> социально-политическая сторона явно было недооценена. Власти не были готовы к такому количеству забастовок дальнобойщиков. Стоит отметить, что для введения такой системы необходимо создание определенных конструктивных предпосылок, чтобы она не </w:t>
      </w:r>
      <w:r w:rsidRPr="00175468">
        <w:rPr>
          <w:rFonts w:ascii="Times New Roman" w:eastAsia="Times New Roman" w:hAnsi="Times New Roman" w:cs="Times New Roman"/>
          <w:color w:val="000000"/>
          <w:sz w:val="26"/>
          <w:szCs w:val="26"/>
          <w:lang w:eastAsia="ru-RU"/>
        </w:rPr>
        <w:lastRenderedPageBreak/>
        <w:t xml:space="preserve">стала губительной для представителей бизнеса. Необходим </w:t>
      </w:r>
      <w:proofErr w:type="spellStart"/>
      <w:r w:rsidRPr="00175468">
        <w:rPr>
          <w:rFonts w:ascii="Times New Roman" w:eastAsia="Times New Roman" w:hAnsi="Times New Roman" w:cs="Times New Roman"/>
          <w:color w:val="000000"/>
          <w:sz w:val="26"/>
          <w:szCs w:val="26"/>
          <w:lang w:eastAsia="ru-RU"/>
        </w:rPr>
        <w:t>апробационный</w:t>
      </w:r>
      <w:proofErr w:type="spellEnd"/>
      <w:r w:rsidRPr="00175468">
        <w:rPr>
          <w:rFonts w:ascii="Times New Roman" w:eastAsia="Times New Roman" w:hAnsi="Times New Roman" w:cs="Times New Roman"/>
          <w:color w:val="000000"/>
          <w:sz w:val="26"/>
          <w:szCs w:val="26"/>
          <w:lang w:eastAsia="ru-RU"/>
        </w:rPr>
        <w:t xml:space="preserve"> запуск данной системы для выявления проблем и недостатков.</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На данный момент инвестиционная политика России переживает тяжелые времена. </w:t>
      </w:r>
      <w:proofErr w:type="gramStart"/>
      <w:r w:rsidRPr="00175468">
        <w:rPr>
          <w:rFonts w:ascii="Times New Roman" w:eastAsia="Times New Roman" w:hAnsi="Times New Roman" w:cs="Times New Roman"/>
          <w:color w:val="000000"/>
          <w:sz w:val="26"/>
          <w:szCs w:val="26"/>
          <w:lang w:eastAsia="ru-RU"/>
        </w:rPr>
        <w:t xml:space="preserve">Ввиду сложной экономической и политической ситуации, внешнеполитических обострений, низких цен на энергоресурсы, нестабильностью национальной валюты инвестиционные потоки в экономику страны сократились на 92%. Основными проблемами инвестиционной политики остаются падение доверия международных кредитных организаций к российским акциям, дефицит ликвидности внутри России, снижение динамики производства в важнейших отраслях российской экономики, падение уровня ВВП, </w:t>
      </w:r>
      <w:proofErr w:type="spellStart"/>
      <w:r w:rsidRPr="00175468">
        <w:rPr>
          <w:rFonts w:ascii="Times New Roman" w:eastAsia="Times New Roman" w:hAnsi="Times New Roman" w:cs="Times New Roman"/>
          <w:color w:val="000000"/>
          <w:sz w:val="26"/>
          <w:szCs w:val="26"/>
          <w:lang w:eastAsia="ru-RU"/>
        </w:rPr>
        <w:t>бюрократизированность</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экономикополитической</w:t>
      </w:r>
      <w:proofErr w:type="spellEnd"/>
      <w:r w:rsidRPr="00175468">
        <w:rPr>
          <w:rFonts w:ascii="Times New Roman" w:eastAsia="Times New Roman" w:hAnsi="Times New Roman" w:cs="Times New Roman"/>
          <w:color w:val="000000"/>
          <w:sz w:val="26"/>
          <w:szCs w:val="26"/>
          <w:lang w:eastAsia="ru-RU"/>
        </w:rPr>
        <w:t xml:space="preserve"> системы, отсутствие прозрачности при проведении конкурсных отборов</w:t>
      </w:r>
      <w:proofErr w:type="gramEnd"/>
      <w:r w:rsidRPr="00175468">
        <w:rPr>
          <w:rFonts w:ascii="Times New Roman" w:eastAsia="Times New Roman" w:hAnsi="Times New Roman" w:cs="Times New Roman"/>
          <w:color w:val="000000"/>
          <w:sz w:val="26"/>
          <w:szCs w:val="26"/>
          <w:lang w:eastAsia="ru-RU"/>
        </w:rPr>
        <w:t>, высокие ставки налогообложения во многих отраслях.</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На данный момент перед Россией стоит ряд целей и задач, которые необходимо выполнить уже в самом ближайшем будущем для того, чтобы страна смогла приблизиться к развитым державам по показателю благоприятности внутреннего инвестиционного климата.</w:t>
      </w:r>
    </w:p>
    <w:p w:rsidR="00175468" w:rsidRPr="00175468" w:rsidRDefault="00175468" w:rsidP="00175468">
      <w:pPr>
        <w:spacing w:after="0" w:line="375" w:lineRule="atLeast"/>
        <w:ind w:firstLine="900"/>
        <w:jc w:val="both"/>
        <w:outlineLvl w:val="1"/>
        <w:rPr>
          <w:rFonts w:ascii="Times New Roman" w:eastAsia="Times New Roman" w:hAnsi="Times New Roman" w:cs="Times New Roman"/>
          <w:color w:val="000000"/>
          <w:sz w:val="27"/>
          <w:szCs w:val="27"/>
          <w:lang w:eastAsia="ru-RU"/>
        </w:rPr>
      </w:pPr>
      <w:r w:rsidRPr="00175468">
        <w:rPr>
          <w:rFonts w:ascii="Times New Roman" w:eastAsia="Times New Roman" w:hAnsi="Times New Roman" w:cs="Times New Roman"/>
          <w:color w:val="000000"/>
          <w:sz w:val="27"/>
          <w:szCs w:val="27"/>
          <w:lang w:eastAsia="ru-RU"/>
        </w:rPr>
        <w:t>СПИСОК ИСПОЛЬЗОВАННЫХ ИСТОЧНИКОВ</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Нормативно-правовые акты:</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1. Федеральный закон №39 «Об инвестиционной деятельности в Российской Федерации», Москва, 25.02.1999</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2. Федеральный закон №116 «Об особых экономических зонах в РФ», Москва, 22.07.2005</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3. Федеральный закон №224 «О </w:t>
      </w:r>
      <w:proofErr w:type="gramStart"/>
      <w:r w:rsidRPr="00175468">
        <w:rPr>
          <w:rFonts w:ascii="Times New Roman" w:eastAsia="Times New Roman" w:hAnsi="Times New Roman" w:cs="Times New Roman"/>
          <w:color w:val="000000"/>
          <w:sz w:val="26"/>
          <w:szCs w:val="26"/>
          <w:lang w:eastAsia="ru-RU"/>
        </w:rPr>
        <w:t>государственном-частном</w:t>
      </w:r>
      <w:proofErr w:type="gramEnd"/>
      <w:r w:rsidRPr="00175468">
        <w:rPr>
          <w:rFonts w:ascii="Times New Roman" w:eastAsia="Times New Roman" w:hAnsi="Times New Roman" w:cs="Times New Roman"/>
          <w:color w:val="000000"/>
          <w:sz w:val="26"/>
          <w:szCs w:val="26"/>
          <w:lang w:eastAsia="ru-RU"/>
        </w:rPr>
        <w:t xml:space="preserve"> партнерстве, </w:t>
      </w:r>
      <w:proofErr w:type="spellStart"/>
      <w:r w:rsidRPr="00175468">
        <w:rPr>
          <w:rFonts w:ascii="Times New Roman" w:eastAsia="Times New Roman" w:hAnsi="Times New Roman" w:cs="Times New Roman"/>
          <w:color w:val="000000"/>
          <w:sz w:val="26"/>
          <w:szCs w:val="26"/>
          <w:lang w:eastAsia="ru-RU"/>
        </w:rPr>
        <w:t>муниципально</w:t>
      </w:r>
      <w:proofErr w:type="spellEnd"/>
      <w:r w:rsidRPr="00175468">
        <w:rPr>
          <w:rFonts w:ascii="Times New Roman" w:eastAsia="Times New Roman" w:hAnsi="Times New Roman" w:cs="Times New Roman"/>
          <w:color w:val="000000"/>
          <w:sz w:val="26"/>
          <w:szCs w:val="26"/>
          <w:lang w:eastAsia="ru-RU"/>
        </w:rPr>
        <w:t>-частном партнерстве в РФ и внесении изменений в отдельные законодательные акты РФ», Москва, 13.07.2015</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4. Постановление Правительства РФ №675 «О федерально целевой программе «Жилище» на 2002-2010 годы», Москва, 17.09.2001</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5. По </w:t>
      </w:r>
      <w:proofErr w:type="spellStart"/>
      <w:proofErr w:type="gramStart"/>
      <w:r w:rsidRPr="00175468">
        <w:rPr>
          <w:rFonts w:ascii="Times New Roman" w:eastAsia="Times New Roman" w:hAnsi="Times New Roman" w:cs="Times New Roman"/>
          <w:color w:val="000000"/>
          <w:sz w:val="26"/>
          <w:szCs w:val="26"/>
          <w:lang w:eastAsia="ru-RU"/>
        </w:rPr>
        <w:t>ст</w:t>
      </w:r>
      <w:proofErr w:type="spellEnd"/>
      <w:proofErr w:type="gramEnd"/>
      <w:r w:rsidRPr="00175468">
        <w:rPr>
          <w:rFonts w:ascii="Times New Roman" w:eastAsia="Times New Roman" w:hAnsi="Times New Roman" w:cs="Times New Roman"/>
          <w:color w:val="000000"/>
          <w:sz w:val="26"/>
          <w:szCs w:val="26"/>
          <w:lang w:eastAsia="ru-RU"/>
        </w:rPr>
        <w:t xml:space="preserve"> ан </w:t>
      </w:r>
      <w:proofErr w:type="spellStart"/>
      <w:r w:rsidRPr="00175468">
        <w:rPr>
          <w:rFonts w:ascii="Times New Roman" w:eastAsia="Times New Roman" w:hAnsi="Times New Roman" w:cs="Times New Roman"/>
          <w:color w:val="000000"/>
          <w:sz w:val="26"/>
          <w:szCs w:val="26"/>
          <w:lang w:eastAsia="ru-RU"/>
        </w:rPr>
        <w:t>овл</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ен</w:t>
      </w:r>
      <w:proofErr w:type="spellEnd"/>
      <w:r w:rsidRPr="00175468">
        <w:rPr>
          <w:rFonts w:ascii="Times New Roman" w:eastAsia="Times New Roman" w:hAnsi="Times New Roman" w:cs="Times New Roman"/>
          <w:color w:val="000000"/>
          <w:sz w:val="26"/>
          <w:szCs w:val="26"/>
          <w:lang w:eastAsia="ru-RU"/>
        </w:rPr>
        <w:t xml:space="preserve"> и е Правительства РФ № 316 «Об утверждении государственной программы Российской Федерации «Экономическое развитие и инновационная экономика»», Москва, 15.04.2014</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6. Распоряжение Правительства РФ №1662-р от 29.08.2014 г. Москва / Российская газета [Москва], 2014. URL: http://rg.ru/2014/09/03/usloviyasite-dok.html (дата обращения: 06.05.2016)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7. Постановление Совета министров СССР № 341 «О комплексном развитии и сохранении исторически сложившегося центра города Ленинграда», Ленинград, 07.04.1990</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lastRenderedPageBreak/>
        <w:t>8. Закон Санкт-Петербурга №684-159 «Об участии Санкт-Петербурга в государственно-частных партнерствах», Санкт-Петербург, 20.12.2006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9. Распоряжение мэра Санкт-Петербурга №97-р «О создании Западного скоростного диаметра», Санкт-Петербург, 06.02.1996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Книги и печатные издания:</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10.Белов В.Г. Перспективы третьего этапа становления </w:t>
      </w:r>
      <w:proofErr w:type="spellStart"/>
      <w:r w:rsidRPr="00175468">
        <w:rPr>
          <w:rFonts w:ascii="Times New Roman" w:eastAsia="Times New Roman" w:hAnsi="Times New Roman" w:cs="Times New Roman"/>
          <w:color w:val="000000"/>
          <w:sz w:val="26"/>
          <w:szCs w:val="26"/>
          <w:lang w:eastAsia="ru-RU"/>
        </w:rPr>
        <w:t>государственночастного</w:t>
      </w:r>
      <w:proofErr w:type="spellEnd"/>
      <w:r w:rsidRPr="00175468">
        <w:rPr>
          <w:rFonts w:ascii="Times New Roman" w:eastAsia="Times New Roman" w:hAnsi="Times New Roman" w:cs="Times New Roman"/>
          <w:color w:val="000000"/>
          <w:sz w:val="26"/>
          <w:szCs w:val="26"/>
          <w:lang w:eastAsia="ru-RU"/>
        </w:rPr>
        <w:t xml:space="preserve"> в России как технологии социально-экономического развития</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Москва: Журнал «Экономическая теория и практика», 2014</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11.Василенок В.Л. Развитие форм государственно-частного партнерства в Российской экономике – Санкт-Петербург: Научный журнал НИУ ИТМО. Серия «Экономика и экологический менеджмент», 2014</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12.Жукова Н.С. Регулирование предпринимательской деятельности на основе развития государственно-частного партнерства – </w:t>
      </w:r>
      <w:proofErr w:type="spellStart"/>
      <w:r w:rsidRPr="00175468">
        <w:rPr>
          <w:rFonts w:ascii="Times New Roman" w:eastAsia="Times New Roman" w:hAnsi="Times New Roman" w:cs="Times New Roman"/>
          <w:color w:val="000000"/>
          <w:sz w:val="26"/>
          <w:szCs w:val="26"/>
          <w:lang w:eastAsia="ru-RU"/>
        </w:rPr>
        <w:t>СанктПетербург</w:t>
      </w:r>
      <w:proofErr w:type="spellEnd"/>
      <w:r w:rsidRPr="00175468">
        <w:rPr>
          <w:rFonts w:ascii="Times New Roman" w:eastAsia="Times New Roman" w:hAnsi="Times New Roman" w:cs="Times New Roman"/>
          <w:color w:val="000000"/>
          <w:sz w:val="26"/>
          <w:szCs w:val="26"/>
          <w:lang w:eastAsia="ru-RU"/>
        </w:rPr>
        <w:t xml:space="preserve">: диссертация канд. </w:t>
      </w:r>
      <w:proofErr w:type="spellStart"/>
      <w:r w:rsidRPr="00175468">
        <w:rPr>
          <w:rFonts w:ascii="Times New Roman" w:eastAsia="Times New Roman" w:hAnsi="Times New Roman" w:cs="Times New Roman"/>
          <w:color w:val="000000"/>
          <w:sz w:val="26"/>
          <w:szCs w:val="26"/>
          <w:lang w:eastAsia="ru-RU"/>
        </w:rPr>
        <w:t>экон</w:t>
      </w:r>
      <w:proofErr w:type="spellEnd"/>
      <w:r w:rsidRPr="00175468">
        <w:rPr>
          <w:rFonts w:ascii="Times New Roman" w:eastAsia="Times New Roman" w:hAnsi="Times New Roman" w:cs="Times New Roman"/>
          <w:color w:val="000000"/>
          <w:sz w:val="26"/>
          <w:szCs w:val="26"/>
          <w:lang w:eastAsia="ru-RU"/>
        </w:rPr>
        <w:t>. наук, 2012</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13.Зимина И.В. Роль государственно-частного партнерства в становлении региональной инновационной системы – Сыктывкар: Издательство «Сыктывкарский государственный университет», 2012.</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14.Игонина Л. Л. Инвестиции</w:t>
      </w:r>
      <w:proofErr w:type="gramStart"/>
      <w:r w:rsidRPr="00175468">
        <w:rPr>
          <w:rFonts w:ascii="Times New Roman" w:eastAsia="Times New Roman" w:hAnsi="Times New Roman" w:cs="Times New Roman"/>
          <w:color w:val="000000"/>
          <w:sz w:val="26"/>
          <w:szCs w:val="26"/>
          <w:lang w:eastAsia="ru-RU"/>
        </w:rPr>
        <w:t xml:space="preserve"> :</w:t>
      </w:r>
      <w:proofErr w:type="gramEnd"/>
      <w:r w:rsidRPr="00175468">
        <w:rPr>
          <w:rFonts w:ascii="Times New Roman" w:eastAsia="Times New Roman" w:hAnsi="Times New Roman" w:cs="Times New Roman"/>
          <w:color w:val="000000"/>
          <w:sz w:val="26"/>
          <w:szCs w:val="26"/>
          <w:lang w:eastAsia="ru-RU"/>
        </w:rPr>
        <w:t xml:space="preserve"> пособие для студентов высших учебных заведений по финансово-экономическим специальностям - 2-е изд., </w:t>
      </w:r>
      <w:proofErr w:type="spellStart"/>
      <w:r w:rsidRPr="00175468">
        <w:rPr>
          <w:rFonts w:ascii="Times New Roman" w:eastAsia="Times New Roman" w:hAnsi="Times New Roman" w:cs="Times New Roman"/>
          <w:color w:val="000000"/>
          <w:sz w:val="26"/>
          <w:szCs w:val="26"/>
          <w:lang w:eastAsia="ru-RU"/>
        </w:rPr>
        <w:t>перераб</w:t>
      </w:r>
      <w:proofErr w:type="spellEnd"/>
      <w:r w:rsidRPr="00175468">
        <w:rPr>
          <w:rFonts w:ascii="Times New Roman" w:eastAsia="Times New Roman" w:hAnsi="Times New Roman" w:cs="Times New Roman"/>
          <w:color w:val="000000"/>
          <w:sz w:val="26"/>
          <w:szCs w:val="26"/>
          <w:lang w:eastAsia="ru-RU"/>
        </w:rPr>
        <w:t>. и доп. - Москва : Магистр Инфра-М, 2013.</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15.Кабашкин В.А. Государственно-частное партнерство в регионах Российской Федерации – Москва: Издательский дом «Дело», 2015.</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16.Мальков Э.Д. Особенности регулирования иностранных инвестиций в отдельных зарубежных странах – 1-е изд. - Перспектива, 2000.</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17.Новикова М.Ю. Основные формы экономического взаимодействия частного бизнеса и государства – Москва: Мир перемен, 2011</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18.Якунин В.И. Партнерство в механизме государственного управления – 2 изд. - Москва: Сборник «Социологические исследования», 2007</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val="en-US" w:eastAsia="ru-RU"/>
        </w:rPr>
      </w:pPr>
      <w:r w:rsidRPr="00175468">
        <w:rPr>
          <w:rFonts w:ascii="Times New Roman" w:eastAsia="Times New Roman" w:hAnsi="Times New Roman" w:cs="Times New Roman"/>
          <w:color w:val="000000"/>
          <w:sz w:val="26"/>
          <w:szCs w:val="26"/>
          <w:lang w:val="en-US" w:eastAsia="ru-RU"/>
        </w:rPr>
        <w:t>19</w:t>
      </w:r>
      <w:proofErr w:type="gramStart"/>
      <w:r w:rsidRPr="00175468">
        <w:rPr>
          <w:rFonts w:ascii="Times New Roman" w:eastAsia="Times New Roman" w:hAnsi="Times New Roman" w:cs="Times New Roman"/>
          <w:color w:val="000000"/>
          <w:sz w:val="26"/>
          <w:szCs w:val="26"/>
          <w:lang w:val="en-US" w:eastAsia="ru-RU"/>
        </w:rPr>
        <w:t>.Yescombe</w:t>
      </w:r>
      <w:proofErr w:type="gramEnd"/>
      <w:r w:rsidRPr="00175468">
        <w:rPr>
          <w:rFonts w:ascii="Times New Roman" w:eastAsia="Times New Roman" w:hAnsi="Times New Roman" w:cs="Times New Roman"/>
          <w:color w:val="000000"/>
          <w:sz w:val="26"/>
          <w:szCs w:val="26"/>
          <w:lang w:val="en-US" w:eastAsia="ru-RU"/>
        </w:rPr>
        <w:t xml:space="preserve"> E.R. Public-Private Partnerships: principles of policy and finance</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Бостон: Издательство «</w:t>
      </w:r>
      <w:proofErr w:type="spellStart"/>
      <w:r w:rsidRPr="00175468">
        <w:rPr>
          <w:rFonts w:ascii="Times New Roman" w:eastAsia="Times New Roman" w:hAnsi="Times New Roman" w:cs="Times New Roman"/>
          <w:color w:val="000000"/>
          <w:sz w:val="26"/>
          <w:szCs w:val="26"/>
          <w:lang w:eastAsia="ru-RU"/>
        </w:rPr>
        <w:t>Elsevier</w:t>
      </w:r>
      <w:proofErr w:type="spellEnd"/>
      <w:r w:rsidRPr="00175468">
        <w:rPr>
          <w:rFonts w:ascii="Times New Roman" w:eastAsia="Times New Roman" w:hAnsi="Times New Roman" w:cs="Times New Roman"/>
          <w:color w:val="000000"/>
          <w:sz w:val="26"/>
          <w:szCs w:val="26"/>
          <w:lang w:eastAsia="ru-RU"/>
        </w:rPr>
        <w:t>», 2007</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20.Бизнес и власть в России</w:t>
      </w:r>
      <w:proofErr w:type="gramStart"/>
      <w:r w:rsidRPr="00175468">
        <w:rPr>
          <w:rFonts w:ascii="Times New Roman" w:eastAsia="Times New Roman" w:hAnsi="Times New Roman" w:cs="Times New Roman"/>
          <w:color w:val="000000"/>
          <w:sz w:val="26"/>
          <w:szCs w:val="26"/>
          <w:lang w:eastAsia="ru-RU"/>
        </w:rPr>
        <w:t xml:space="preserve"> :</w:t>
      </w:r>
      <w:proofErr w:type="gramEnd"/>
      <w:r w:rsidRPr="00175468">
        <w:rPr>
          <w:rFonts w:ascii="Times New Roman" w:eastAsia="Times New Roman" w:hAnsi="Times New Roman" w:cs="Times New Roman"/>
          <w:color w:val="000000"/>
          <w:sz w:val="26"/>
          <w:szCs w:val="26"/>
          <w:lang w:eastAsia="ru-RU"/>
        </w:rPr>
        <w:t xml:space="preserve"> формирование благоприятного инвестиционного и предпринимательского климата / А. Н. Шохин, д.э.н., проф., С. Р. Борисов, к.э.н., проф., М. Н. Глухова, к.э.н., </w:t>
      </w:r>
      <w:proofErr w:type="spellStart"/>
      <w:r w:rsidRPr="00175468">
        <w:rPr>
          <w:rFonts w:ascii="Times New Roman" w:eastAsia="Times New Roman" w:hAnsi="Times New Roman" w:cs="Times New Roman"/>
          <w:color w:val="000000"/>
          <w:sz w:val="26"/>
          <w:szCs w:val="26"/>
          <w:lang w:eastAsia="ru-RU"/>
        </w:rPr>
        <w:t>заслуж</w:t>
      </w:r>
      <w:proofErr w:type="spellEnd"/>
      <w:r w:rsidRPr="00175468">
        <w:rPr>
          <w:rFonts w:ascii="Times New Roman" w:eastAsia="Times New Roman" w:hAnsi="Times New Roman" w:cs="Times New Roman"/>
          <w:color w:val="000000"/>
          <w:sz w:val="26"/>
          <w:szCs w:val="26"/>
          <w:lang w:eastAsia="ru-RU"/>
        </w:rPr>
        <w:t>.</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экономист</w:t>
      </w:r>
      <w:proofErr w:type="gramStart"/>
      <w:r w:rsidRPr="00175468">
        <w:rPr>
          <w:rFonts w:ascii="Times New Roman" w:eastAsia="Times New Roman" w:hAnsi="Times New Roman" w:cs="Times New Roman"/>
          <w:color w:val="000000"/>
          <w:sz w:val="26"/>
          <w:szCs w:val="26"/>
          <w:lang w:eastAsia="ru-RU"/>
        </w:rPr>
        <w:t xml:space="preserve"> Р</w:t>
      </w:r>
      <w:proofErr w:type="gramEnd"/>
      <w:r w:rsidRPr="00175468">
        <w:rPr>
          <w:rFonts w:ascii="Times New Roman" w:eastAsia="Times New Roman" w:hAnsi="Times New Roman" w:cs="Times New Roman"/>
          <w:color w:val="000000"/>
          <w:sz w:val="26"/>
          <w:szCs w:val="26"/>
          <w:lang w:eastAsia="ru-RU"/>
        </w:rPr>
        <w:t>ос. Федерации и др.; науч. ред. и рук.: А. Н. Шохин – 2-е изд. - Москва</w:t>
      </w:r>
      <w:proofErr w:type="gramStart"/>
      <w:r w:rsidRPr="00175468">
        <w:rPr>
          <w:rFonts w:ascii="Times New Roman" w:eastAsia="Times New Roman" w:hAnsi="Times New Roman" w:cs="Times New Roman"/>
          <w:color w:val="000000"/>
          <w:sz w:val="26"/>
          <w:szCs w:val="26"/>
          <w:lang w:eastAsia="ru-RU"/>
        </w:rPr>
        <w:t xml:space="preserve"> :</w:t>
      </w:r>
      <w:proofErr w:type="gramEnd"/>
      <w:r w:rsidRPr="00175468">
        <w:rPr>
          <w:rFonts w:ascii="Times New Roman" w:eastAsia="Times New Roman" w:hAnsi="Times New Roman" w:cs="Times New Roman"/>
          <w:color w:val="000000"/>
          <w:sz w:val="26"/>
          <w:szCs w:val="26"/>
          <w:lang w:eastAsia="ru-RU"/>
        </w:rPr>
        <w:t xml:space="preserve"> Издательский дом Высшей школы экономики, 2015.</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lastRenderedPageBreak/>
        <w:t>21.Государственно-частное партнерство в зарубежных странах или как реализовать ГЧП в России – Москва: Издательство журнала «Финансы, экономика, безопасность», 2009.</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val="en-US" w:eastAsia="ru-RU"/>
        </w:rPr>
      </w:pPr>
      <w:r w:rsidRPr="00175468">
        <w:rPr>
          <w:rFonts w:ascii="Times New Roman" w:eastAsia="Times New Roman" w:hAnsi="Times New Roman" w:cs="Times New Roman"/>
          <w:color w:val="000000"/>
          <w:sz w:val="26"/>
          <w:szCs w:val="26"/>
          <w:lang w:val="en-US" w:eastAsia="ru-RU"/>
        </w:rPr>
        <w:t>22</w:t>
      </w:r>
      <w:proofErr w:type="gramStart"/>
      <w:r w:rsidRPr="00175468">
        <w:rPr>
          <w:rFonts w:ascii="Times New Roman" w:eastAsia="Times New Roman" w:hAnsi="Times New Roman" w:cs="Times New Roman"/>
          <w:color w:val="000000"/>
          <w:sz w:val="26"/>
          <w:szCs w:val="26"/>
          <w:lang w:val="en-US" w:eastAsia="ru-RU"/>
        </w:rPr>
        <w:t>.Public</w:t>
      </w:r>
      <w:proofErr w:type="gramEnd"/>
      <w:r w:rsidRPr="00175468">
        <w:rPr>
          <w:rFonts w:ascii="Times New Roman" w:eastAsia="Times New Roman" w:hAnsi="Times New Roman" w:cs="Times New Roman"/>
          <w:color w:val="000000"/>
          <w:sz w:val="26"/>
          <w:szCs w:val="26"/>
          <w:lang w:val="en-US" w:eastAsia="ru-RU"/>
        </w:rPr>
        <w:t>-Private Partnerships in Pursuit in Risk Sharing and Value for Money</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 Чикаго: Издательство «OECD </w:t>
      </w:r>
      <w:proofErr w:type="spellStart"/>
      <w:r w:rsidRPr="00175468">
        <w:rPr>
          <w:rFonts w:ascii="Times New Roman" w:eastAsia="Times New Roman" w:hAnsi="Times New Roman" w:cs="Times New Roman"/>
          <w:color w:val="000000"/>
          <w:sz w:val="26"/>
          <w:szCs w:val="26"/>
          <w:lang w:eastAsia="ru-RU"/>
        </w:rPr>
        <w:t>Publishing</w:t>
      </w:r>
      <w:proofErr w:type="spellEnd"/>
      <w:r w:rsidRPr="00175468">
        <w:rPr>
          <w:rFonts w:ascii="Times New Roman" w:eastAsia="Times New Roman" w:hAnsi="Times New Roman" w:cs="Times New Roman"/>
          <w:color w:val="000000"/>
          <w:sz w:val="26"/>
          <w:szCs w:val="26"/>
          <w:lang w:eastAsia="ru-RU"/>
        </w:rPr>
        <w:t>», 2008</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Электронные ресурсы:</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23.Богачев Ю.С. Государственно-частное партнерство в инновационных системах / Журнал «Современная наука: актуальные проблемы теории и </w:t>
      </w:r>
      <w:proofErr w:type="gramStart"/>
      <w:r w:rsidRPr="00175468">
        <w:rPr>
          <w:rFonts w:ascii="Times New Roman" w:eastAsia="Times New Roman" w:hAnsi="Times New Roman" w:cs="Times New Roman"/>
          <w:color w:val="000000"/>
          <w:sz w:val="26"/>
          <w:szCs w:val="26"/>
          <w:lang w:eastAsia="ru-RU"/>
        </w:rPr>
        <w:t>п</w:t>
      </w:r>
      <w:proofErr w:type="gramEnd"/>
      <w:r w:rsidRPr="00175468">
        <w:rPr>
          <w:rFonts w:ascii="Times New Roman" w:eastAsia="Times New Roman" w:hAnsi="Times New Roman" w:cs="Times New Roman"/>
          <w:color w:val="000000"/>
          <w:sz w:val="26"/>
          <w:szCs w:val="26"/>
          <w:lang w:eastAsia="ru-RU"/>
        </w:rPr>
        <w:t xml:space="preserve"> р а к т и к и » [Москва], 2012. URL:</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proofErr w:type="gramStart"/>
      <w:r w:rsidRPr="00175468">
        <w:rPr>
          <w:rFonts w:ascii="Times New Roman" w:eastAsia="Times New Roman" w:hAnsi="Times New Roman" w:cs="Times New Roman"/>
          <w:b/>
          <w:bCs/>
          <w:color w:val="000000"/>
          <w:sz w:val="26"/>
          <w:szCs w:val="26"/>
          <w:lang w:eastAsia="ru-RU"/>
        </w:rPr>
        <w:t>http://www.vipstd.ru/nauteh/index.php/---ep12-02/396-a (дата обращения:</w:t>
      </w:r>
      <w:proofErr w:type="gramEnd"/>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14.04.16)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24.Варнавский В. Г. Государственно-частное партнерство в России:</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проблемы становления / Отечественные записки. [Москва] 2004. № 6 URL: http://magazines.russ.ru/oz/2004 /6/2004_6_19.html (</w:t>
      </w:r>
      <w:proofErr w:type="spellStart"/>
      <w:r w:rsidRPr="00175468">
        <w:rPr>
          <w:rFonts w:ascii="Times New Roman" w:eastAsia="Times New Roman" w:hAnsi="Times New Roman" w:cs="Times New Roman"/>
          <w:color w:val="000000"/>
          <w:sz w:val="26"/>
          <w:szCs w:val="26"/>
          <w:lang w:eastAsia="ru-RU"/>
        </w:rPr>
        <w:t>демата</w:t>
      </w:r>
      <w:proofErr w:type="spellEnd"/>
      <w:r w:rsidRPr="00175468">
        <w:rPr>
          <w:rFonts w:ascii="Times New Roman" w:eastAsia="Times New Roman" w:hAnsi="Times New Roman" w:cs="Times New Roman"/>
          <w:color w:val="000000"/>
          <w:sz w:val="26"/>
          <w:szCs w:val="26"/>
          <w:lang w:eastAsia="ru-RU"/>
        </w:rPr>
        <w:t xml:space="preserve"> обращения 05.04.2016).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25.Гайдаев В. Международные инвесторы активно уходят с российского рынка / К о м </w:t>
      </w:r>
      <w:proofErr w:type="spellStart"/>
      <w:proofErr w:type="gramStart"/>
      <w:r w:rsidRPr="00175468">
        <w:rPr>
          <w:rFonts w:ascii="Times New Roman" w:eastAsia="Times New Roman" w:hAnsi="Times New Roman" w:cs="Times New Roman"/>
          <w:color w:val="000000"/>
          <w:sz w:val="26"/>
          <w:szCs w:val="26"/>
          <w:lang w:eastAsia="ru-RU"/>
        </w:rPr>
        <w:t>м</w:t>
      </w:r>
      <w:proofErr w:type="spellEnd"/>
      <w:proofErr w:type="gramEnd"/>
      <w:r w:rsidRPr="00175468">
        <w:rPr>
          <w:rFonts w:ascii="Times New Roman" w:eastAsia="Times New Roman" w:hAnsi="Times New Roman" w:cs="Times New Roman"/>
          <w:color w:val="000000"/>
          <w:sz w:val="26"/>
          <w:szCs w:val="26"/>
          <w:lang w:eastAsia="ru-RU"/>
        </w:rPr>
        <w:t xml:space="preserve"> е р с а н т. р у [Москва], 2015. URL:</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http://www.kommersant.ru/doc/2728016 (дата обращения: 02.04.2016)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26.Иваницкая И.И. Инвестиции и инвестиционная политика / Вестник научного центра корпоративного права, управления и венчурного инвестирования Сыктывкарского государственного университета.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[Сыктывкар] U R L</w:t>
      </w:r>
      <w:proofErr w:type="gramStart"/>
      <w:r w:rsidRPr="00175468">
        <w:rPr>
          <w:rFonts w:ascii="Times New Roman" w:eastAsia="Times New Roman" w:hAnsi="Times New Roman" w:cs="Times New Roman"/>
          <w:color w:val="000000"/>
          <w:sz w:val="26"/>
          <w:szCs w:val="26"/>
          <w:lang w:eastAsia="ru-RU"/>
        </w:rPr>
        <w:t xml:space="preserve"> :</w:t>
      </w:r>
      <w:proofErr w:type="gramEnd"/>
      <w:r w:rsidRPr="00175468">
        <w:rPr>
          <w:rFonts w:ascii="Times New Roman" w:eastAsia="Times New Roman" w:hAnsi="Times New Roman" w:cs="Times New Roman"/>
          <w:color w:val="000000"/>
          <w:sz w:val="26"/>
          <w:szCs w:val="26"/>
          <w:lang w:eastAsia="ru-RU"/>
        </w:rPr>
        <w:t xml:space="preserve"> http://koet.syktsu.ru/vestnik/2006/2006-2/4.htm (дата обращения: 05.05.16)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27.Петров А.В. Инвестиционная политика региона: ориентация на инновации / Журнал «Креативная экономика». [Москва], 2012 URL:</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http://www.creativeconomy.ru/articles/24113/ (дата обращения: 10.04.16)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28.Сборов. А. Грузовики выехали на обочину / Газета „Коммерсантъ“ № 2 1 4 о т 2 0. 1 1. 2 0 1 5 </w:t>
      </w:r>
      <w:proofErr w:type="gramStart"/>
      <w:r w:rsidRPr="00175468">
        <w:rPr>
          <w:rFonts w:ascii="Times New Roman" w:eastAsia="Times New Roman" w:hAnsi="Times New Roman" w:cs="Times New Roman"/>
          <w:color w:val="000000"/>
          <w:sz w:val="26"/>
          <w:szCs w:val="26"/>
          <w:lang w:eastAsia="ru-RU"/>
        </w:rPr>
        <w:t xml:space="preserve">[ </w:t>
      </w:r>
      <w:proofErr w:type="gramEnd"/>
      <w:r w:rsidRPr="00175468">
        <w:rPr>
          <w:rFonts w:ascii="Times New Roman" w:eastAsia="Times New Roman" w:hAnsi="Times New Roman" w:cs="Times New Roman"/>
          <w:color w:val="000000"/>
          <w:sz w:val="26"/>
          <w:szCs w:val="26"/>
          <w:lang w:eastAsia="ru-RU"/>
        </w:rPr>
        <w:t>М о с к в а ], 2015. URL:</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http://kommersant.ru/doc/2857900 (дата обращения: 29.04.2016)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29.Шабров О.Ф. Корпоративизм в отношениях государства и бизнеса / Материалы международной научно-практической конференции «Государство, НКО и бизнес: процесс взаимодействия». [Москва], 2007.</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URL: http://shabrov.info/Statji/Korpor2.htm (дата обращения: 10.04.16)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30.Шамхалов Ф.И. О государственной поддержке предпринимательства </w:t>
      </w:r>
      <w:proofErr w:type="gramStart"/>
      <w:r w:rsidRPr="00175468">
        <w:rPr>
          <w:rFonts w:ascii="Times New Roman" w:eastAsia="Times New Roman" w:hAnsi="Times New Roman" w:cs="Times New Roman"/>
          <w:color w:val="000000"/>
          <w:sz w:val="26"/>
          <w:szCs w:val="26"/>
          <w:lang w:eastAsia="ru-RU"/>
        </w:rPr>
        <w:t>в</w:t>
      </w:r>
      <w:proofErr w:type="gramEnd"/>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lastRenderedPageBreak/>
        <w:t xml:space="preserve">Р о с </w:t>
      </w:r>
      <w:proofErr w:type="spellStart"/>
      <w:proofErr w:type="gramStart"/>
      <w:r w:rsidRPr="00175468">
        <w:rPr>
          <w:rFonts w:ascii="Times New Roman" w:eastAsia="Times New Roman" w:hAnsi="Times New Roman" w:cs="Times New Roman"/>
          <w:b/>
          <w:bCs/>
          <w:color w:val="000000"/>
          <w:sz w:val="26"/>
          <w:szCs w:val="26"/>
          <w:lang w:eastAsia="ru-RU"/>
        </w:rPr>
        <w:t>с</w:t>
      </w:r>
      <w:proofErr w:type="spellEnd"/>
      <w:proofErr w:type="gramEnd"/>
      <w:r w:rsidRPr="00175468">
        <w:rPr>
          <w:rFonts w:ascii="Times New Roman" w:eastAsia="Times New Roman" w:hAnsi="Times New Roman" w:cs="Times New Roman"/>
          <w:b/>
          <w:bCs/>
          <w:color w:val="000000"/>
          <w:sz w:val="26"/>
          <w:szCs w:val="26"/>
          <w:lang w:eastAsia="ru-RU"/>
        </w:rPr>
        <w:t xml:space="preserve"> и </w:t>
      </w:r>
      <w:proofErr w:type="spellStart"/>
      <w:r w:rsidRPr="00175468">
        <w:rPr>
          <w:rFonts w:ascii="Times New Roman" w:eastAsia="Times New Roman" w:hAnsi="Times New Roman" w:cs="Times New Roman"/>
          <w:b/>
          <w:bCs/>
          <w:color w:val="000000"/>
          <w:sz w:val="26"/>
          <w:szCs w:val="26"/>
          <w:lang w:eastAsia="ru-RU"/>
        </w:rPr>
        <w:t>и</w:t>
      </w:r>
      <w:proofErr w:type="spellEnd"/>
      <w:r w:rsidRPr="00175468">
        <w:rPr>
          <w:rFonts w:ascii="Times New Roman" w:eastAsia="Times New Roman" w:hAnsi="Times New Roman" w:cs="Times New Roman"/>
          <w:b/>
          <w:bCs/>
          <w:color w:val="000000"/>
          <w:sz w:val="26"/>
          <w:szCs w:val="26"/>
          <w:lang w:eastAsia="ru-RU"/>
        </w:rPr>
        <w:t xml:space="preserve"> / Ж у р н а л « Э к о н о м и к а ». [ Мо с к в а</w:t>
      </w:r>
      <w:proofErr w:type="gramStart"/>
      <w:r w:rsidRPr="00175468">
        <w:rPr>
          <w:rFonts w:ascii="Times New Roman" w:eastAsia="Times New Roman" w:hAnsi="Times New Roman" w:cs="Times New Roman"/>
          <w:b/>
          <w:bCs/>
          <w:color w:val="000000"/>
          <w:sz w:val="26"/>
          <w:szCs w:val="26"/>
          <w:lang w:eastAsia="ru-RU"/>
        </w:rPr>
        <w:t xml:space="preserve"> ]</w:t>
      </w:r>
      <w:proofErr w:type="gramEnd"/>
      <w:r w:rsidRPr="00175468">
        <w:rPr>
          <w:rFonts w:ascii="Times New Roman" w:eastAsia="Times New Roman" w:hAnsi="Times New Roman" w:cs="Times New Roman"/>
          <w:b/>
          <w:bCs/>
          <w:color w:val="000000"/>
          <w:sz w:val="26"/>
          <w:szCs w:val="26"/>
          <w:lang w:eastAsia="ru-RU"/>
        </w:rPr>
        <w:t>, 2 0 11 U R L :</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http://vasilievaa.narod.ru/18_2_98.htm (дата обращения: 24.02.16)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31.Валентину Матвиенко назвали самым успешным губернатором</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proofErr w:type="gramStart"/>
      <w:r w:rsidRPr="00175468">
        <w:rPr>
          <w:rFonts w:ascii="Times New Roman" w:eastAsia="Times New Roman" w:hAnsi="Times New Roman" w:cs="Times New Roman"/>
          <w:b/>
          <w:bCs/>
          <w:color w:val="000000"/>
          <w:sz w:val="26"/>
          <w:szCs w:val="26"/>
          <w:lang w:eastAsia="ru-RU"/>
        </w:rPr>
        <w:t>П</w:t>
      </w:r>
      <w:proofErr w:type="gramEnd"/>
      <w:r w:rsidRPr="00175468">
        <w:rPr>
          <w:rFonts w:ascii="Times New Roman" w:eastAsia="Times New Roman" w:hAnsi="Times New Roman" w:cs="Times New Roman"/>
          <w:b/>
          <w:bCs/>
          <w:color w:val="000000"/>
          <w:sz w:val="26"/>
          <w:szCs w:val="26"/>
          <w:lang w:eastAsia="ru-RU"/>
        </w:rPr>
        <w:t xml:space="preserve"> е т е р б у р г а / Д е л о в о й П е т е р б у р г [ С П б. ], 2 0 1 1. URL:</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http://www.dp.ru/a/2011/08/09/Valentinu_Matvienko_nazva/ (дата обращения: 02.05.2016)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32.Внешэкономбанк и проекты государственно-частного партнерства в России. Новые задачи и возможности в условиях экономического спада.</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Концептуальные положения ЗАО «</w:t>
      </w:r>
      <w:proofErr w:type="spellStart"/>
      <w:r w:rsidRPr="00175468">
        <w:rPr>
          <w:rFonts w:ascii="Times New Roman" w:eastAsia="Times New Roman" w:hAnsi="Times New Roman" w:cs="Times New Roman"/>
          <w:color w:val="000000"/>
          <w:sz w:val="26"/>
          <w:szCs w:val="26"/>
          <w:lang w:eastAsia="ru-RU"/>
        </w:rPr>
        <w:t>Делойт</w:t>
      </w:r>
      <w:proofErr w:type="spellEnd"/>
      <w:r w:rsidRPr="00175468">
        <w:rPr>
          <w:rFonts w:ascii="Times New Roman" w:eastAsia="Times New Roman" w:hAnsi="Times New Roman" w:cs="Times New Roman"/>
          <w:color w:val="000000"/>
          <w:sz w:val="26"/>
          <w:szCs w:val="26"/>
          <w:lang w:eastAsia="ru-RU"/>
        </w:rPr>
        <w:t xml:space="preserve"> Туш СНГ» / [Москва], 2009.</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URL: http://www.anspa.ru/files/sem2009/bazhenov/bazhenov.pdf/ (дата обращения: 04.05.2016).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val="en-US" w:eastAsia="ru-RU"/>
        </w:rPr>
      </w:pPr>
      <w:r w:rsidRPr="00175468">
        <w:rPr>
          <w:rFonts w:ascii="Times New Roman" w:eastAsia="Times New Roman" w:hAnsi="Times New Roman" w:cs="Times New Roman"/>
          <w:color w:val="000000"/>
          <w:sz w:val="26"/>
          <w:szCs w:val="26"/>
          <w:lang w:eastAsia="ru-RU"/>
        </w:rPr>
        <w:t xml:space="preserve">33.Депутат </w:t>
      </w:r>
      <w:proofErr w:type="spellStart"/>
      <w:r w:rsidRPr="00175468">
        <w:rPr>
          <w:rFonts w:ascii="Times New Roman" w:eastAsia="Times New Roman" w:hAnsi="Times New Roman" w:cs="Times New Roman"/>
          <w:color w:val="000000"/>
          <w:sz w:val="26"/>
          <w:szCs w:val="26"/>
          <w:lang w:eastAsia="ru-RU"/>
        </w:rPr>
        <w:t>ЗакСа</w:t>
      </w:r>
      <w:proofErr w:type="spellEnd"/>
      <w:r w:rsidRPr="00175468">
        <w:rPr>
          <w:rFonts w:ascii="Times New Roman" w:eastAsia="Times New Roman" w:hAnsi="Times New Roman" w:cs="Times New Roman"/>
          <w:color w:val="000000"/>
          <w:sz w:val="26"/>
          <w:szCs w:val="26"/>
          <w:lang w:eastAsia="ru-RU"/>
        </w:rPr>
        <w:t xml:space="preserve"> Санкт-Петербурга требует разорвать сделку со строителями ЗСД / Электронное издание «Аргументы и факты» [СПб.] 2016. </w:t>
      </w:r>
      <w:r w:rsidRPr="00175468">
        <w:rPr>
          <w:rFonts w:ascii="Times New Roman" w:eastAsia="Times New Roman" w:hAnsi="Times New Roman" w:cs="Times New Roman"/>
          <w:color w:val="000000"/>
          <w:sz w:val="26"/>
          <w:szCs w:val="26"/>
          <w:lang w:val="en-US" w:eastAsia="ru-RU"/>
        </w:rPr>
        <w:t>URL:</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val="en-US" w:eastAsia="ru-RU"/>
        </w:rPr>
      </w:pPr>
      <w:r w:rsidRPr="00175468">
        <w:rPr>
          <w:rFonts w:ascii="Times New Roman" w:eastAsia="Times New Roman" w:hAnsi="Times New Roman" w:cs="Times New Roman"/>
          <w:color w:val="000000"/>
          <w:sz w:val="26"/>
          <w:szCs w:val="26"/>
          <w:lang w:val="en-US" w:eastAsia="ru-RU"/>
        </w:rPr>
        <w:t xml:space="preserve">http://www.spb.aif.ru/money/finances/deputat_zaksa_peterburga_trebuet_raz </w:t>
      </w:r>
      <w:proofErr w:type="spellStart"/>
      <w:r w:rsidRPr="00175468">
        <w:rPr>
          <w:rFonts w:ascii="Times New Roman" w:eastAsia="Times New Roman" w:hAnsi="Times New Roman" w:cs="Times New Roman"/>
          <w:color w:val="000000"/>
          <w:sz w:val="26"/>
          <w:szCs w:val="26"/>
          <w:lang w:val="en-US" w:eastAsia="ru-RU"/>
        </w:rPr>
        <w:t>orvat_sdelku_so_stroitelyami_zsd</w:t>
      </w:r>
      <w:proofErr w:type="spellEnd"/>
      <w:r w:rsidRPr="00175468">
        <w:rPr>
          <w:rFonts w:ascii="Times New Roman" w:eastAsia="Times New Roman" w:hAnsi="Times New Roman" w:cs="Times New Roman"/>
          <w:color w:val="000000"/>
          <w:sz w:val="26"/>
          <w:szCs w:val="26"/>
          <w:lang w:val="en-US" w:eastAsia="ru-RU"/>
        </w:rPr>
        <w:t xml:space="preserve"> (</w:t>
      </w:r>
      <w:r w:rsidRPr="00175468">
        <w:rPr>
          <w:rFonts w:ascii="Times New Roman" w:eastAsia="Times New Roman" w:hAnsi="Times New Roman" w:cs="Times New Roman"/>
          <w:color w:val="000000"/>
          <w:sz w:val="26"/>
          <w:szCs w:val="26"/>
          <w:lang w:eastAsia="ru-RU"/>
        </w:rPr>
        <w:t>дата</w:t>
      </w:r>
      <w:r w:rsidRPr="00175468">
        <w:rPr>
          <w:rFonts w:ascii="Times New Roman" w:eastAsia="Times New Roman" w:hAnsi="Times New Roman" w:cs="Times New Roman"/>
          <w:color w:val="000000"/>
          <w:sz w:val="26"/>
          <w:szCs w:val="26"/>
          <w:lang w:val="en-US" w:eastAsia="ru-RU"/>
        </w:rPr>
        <w:t xml:space="preserve"> </w:t>
      </w:r>
      <w:r w:rsidRPr="00175468">
        <w:rPr>
          <w:rFonts w:ascii="Times New Roman" w:eastAsia="Times New Roman" w:hAnsi="Times New Roman" w:cs="Times New Roman"/>
          <w:color w:val="000000"/>
          <w:sz w:val="26"/>
          <w:szCs w:val="26"/>
          <w:lang w:eastAsia="ru-RU"/>
        </w:rPr>
        <w:t>обращения</w:t>
      </w:r>
      <w:r w:rsidRPr="00175468">
        <w:rPr>
          <w:rFonts w:ascii="Times New Roman" w:eastAsia="Times New Roman" w:hAnsi="Times New Roman" w:cs="Times New Roman"/>
          <w:color w:val="000000"/>
          <w:sz w:val="26"/>
          <w:szCs w:val="26"/>
          <w:lang w:val="en-US" w:eastAsia="ru-RU"/>
        </w:rPr>
        <w:t>: 30.04.2016)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34.Западный скоростной диаметр. Почему Смольный собирается выплачивать 4,7 млрд. инвестору ЗСД / Агентство Бизнес Новостей [СПб.], 2016. URL: http://abnews.ru/2016/03/31/zapadnyj-dorogoj-diametrpochemu-smolnyj-sobiraetsya-vyplachivat-47-mlrd-investoru-zsd/ </w:t>
      </w:r>
      <w:proofErr w:type="gramStart"/>
      <w:r w:rsidRPr="00175468">
        <w:rPr>
          <w:rFonts w:ascii="Times New Roman" w:eastAsia="Times New Roman" w:hAnsi="Times New Roman" w:cs="Times New Roman"/>
          <w:color w:val="000000"/>
          <w:sz w:val="26"/>
          <w:szCs w:val="26"/>
          <w:lang w:eastAsia="ru-RU"/>
        </w:rPr>
        <w:t xml:space="preserve">( </w:t>
      </w:r>
      <w:proofErr w:type="gramEnd"/>
      <w:r w:rsidRPr="00175468">
        <w:rPr>
          <w:rFonts w:ascii="Times New Roman" w:eastAsia="Times New Roman" w:hAnsi="Times New Roman" w:cs="Times New Roman"/>
          <w:color w:val="000000"/>
          <w:sz w:val="26"/>
          <w:szCs w:val="26"/>
          <w:lang w:eastAsia="ru-RU"/>
        </w:rPr>
        <w:t>д а т а обращения: 05.05.2016)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35.Запуск «Платона». В России начала работать новая система по взиманию денег с дальнобойщиков / Новостной портал «</w:t>
      </w:r>
      <w:proofErr w:type="spellStart"/>
      <w:r w:rsidRPr="00175468">
        <w:rPr>
          <w:rFonts w:ascii="Times New Roman" w:eastAsia="Times New Roman" w:hAnsi="Times New Roman" w:cs="Times New Roman"/>
          <w:color w:val="000000"/>
          <w:sz w:val="26"/>
          <w:szCs w:val="26"/>
          <w:lang w:eastAsia="ru-RU"/>
        </w:rPr>
        <w:t>Meduza</w:t>
      </w:r>
      <w:proofErr w:type="spellEnd"/>
      <w:r w:rsidRPr="00175468">
        <w:rPr>
          <w:rFonts w:ascii="Times New Roman" w:eastAsia="Times New Roman" w:hAnsi="Times New Roman" w:cs="Times New Roman"/>
          <w:color w:val="000000"/>
          <w:sz w:val="26"/>
          <w:szCs w:val="26"/>
          <w:lang w:eastAsia="ru-RU"/>
        </w:rPr>
        <w:t>»,</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2015. URL: https://meduza.io/feature/2015/11/16/platon-ne-drug (дата обращения: 01.05.2016)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xml:space="preserve">36.Нет «Платону»! Письмо Валерия </w:t>
      </w:r>
      <w:proofErr w:type="spellStart"/>
      <w:r w:rsidRPr="00175468">
        <w:rPr>
          <w:rFonts w:ascii="Times New Roman" w:eastAsia="Times New Roman" w:hAnsi="Times New Roman" w:cs="Times New Roman"/>
          <w:color w:val="000000"/>
          <w:sz w:val="26"/>
          <w:szCs w:val="26"/>
          <w:lang w:eastAsia="ru-RU"/>
        </w:rPr>
        <w:t>Рашкина</w:t>
      </w:r>
      <w:proofErr w:type="spellEnd"/>
      <w:r w:rsidRPr="00175468">
        <w:rPr>
          <w:rFonts w:ascii="Times New Roman" w:eastAsia="Times New Roman" w:hAnsi="Times New Roman" w:cs="Times New Roman"/>
          <w:color w:val="000000"/>
          <w:sz w:val="26"/>
          <w:szCs w:val="26"/>
          <w:lang w:eastAsia="ru-RU"/>
        </w:rPr>
        <w:t xml:space="preserve"> президенту накануне масштабных акций протеста дальнобойщиков / Официальный сайт</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 xml:space="preserve">К </w:t>
      </w:r>
      <w:proofErr w:type="gramStart"/>
      <w:r w:rsidRPr="00175468">
        <w:rPr>
          <w:rFonts w:ascii="Times New Roman" w:eastAsia="Times New Roman" w:hAnsi="Times New Roman" w:cs="Times New Roman"/>
          <w:b/>
          <w:bCs/>
          <w:color w:val="000000"/>
          <w:sz w:val="26"/>
          <w:szCs w:val="26"/>
          <w:lang w:eastAsia="ru-RU"/>
        </w:rPr>
        <w:t>П</w:t>
      </w:r>
      <w:proofErr w:type="gramEnd"/>
      <w:r w:rsidRPr="00175468">
        <w:rPr>
          <w:rFonts w:ascii="Times New Roman" w:eastAsia="Times New Roman" w:hAnsi="Times New Roman" w:cs="Times New Roman"/>
          <w:b/>
          <w:bCs/>
          <w:color w:val="000000"/>
          <w:sz w:val="26"/>
          <w:szCs w:val="26"/>
          <w:lang w:eastAsia="ru-RU"/>
        </w:rPr>
        <w:t xml:space="preserve"> Р Ф [Москва], 2015. URL:</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 xml:space="preserve">https://kprf.ru/dep/gosduma/activities/149091.html ( д а т а о б </w:t>
      </w:r>
      <w:proofErr w:type="gramStart"/>
      <w:r w:rsidRPr="00175468">
        <w:rPr>
          <w:rFonts w:ascii="Times New Roman" w:eastAsia="Times New Roman" w:hAnsi="Times New Roman" w:cs="Times New Roman"/>
          <w:b/>
          <w:bCs/>
          <w:color w:val="000000"/>
          <w:sz w:val="26"/>
          <w:szCs w:val="26"/>
          <w:lang w:eastAsia="ru-RU"/>
        </w:rPr>
        <w:t>р</w:t>
      </w:r>
      <w:proofErr w:type="gramEnd"/>
      <w:r w:rsidRPr="00175468">
        <w:rPr>
          <w:rFonts w:ascii="Times New Roman" w:eastAsia="Times New Roman" w:hAnsi="Times New Roman" w:cs="Times New Roman"/>
          <w:b/>
          <w:bCs/>
          <w:color w:val="000000"/>
          <w:sz w:val="26"/>
          <w:szCs w:val="26"/>
          <w:lang w:eastAsia="ru-RU"/>
        </w:rPr>
        <w:t xml:space="preserve"> а щ е н и я :</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04.05.2016)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37.О системе взимания платы / Официальный сайт системы взимания платы «Платон» [Москва], 2016. URL: http://platon.ru/ru/about/ (дата обращения: 05.05.2016)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lastRenderedPageBreak/>
        <w:t xml:space="preserve">38.Олимпийцы </w:t>
      </w:r>
      <w:proofErr w:type="spellStart"/>
      <w:r w:rsidRPr="00175468">
        <w:rPr>
          <w:rFonts w:ascii="Times New Roman" w:eastAsia="Times New Roman" w:hAnsi="Times New Roman" w:cs="Times New Roman"/>
          <w:color w:val="000000"/>
          <w:sz w:val="26"/>
          <w:szCs w:val="26"/>
          <w:lang w:eastAsia="ru-RU"/>
        </w:rPr>
        <w:t>Forbes</w:t>
      </w:r>
      <w:proofErr w:type="spellEnd"/>
      <w:r w:rsidRPr="00175468">
        <w:rPr>
          <w:rFonts w:ascii="Times New Roman" w:eastAsia="Times New Roman" w:hAnsi="Times New Roman" w:cs="Times New Roman"/>
          <w:color w:val="000000"/>
          <w:sz w:val="26"/>
          <w:szCs w:val="26"/>
          <w:lang w:eastAsia="ru-RU"/>
        </w:rPr>
        <w:t>: кто и сколько потратил на Сочи-2014 / Журнал F o r b e s [Москва], 2 0 1 4. U R L: http://www.forbes.ru/reitingiphotogallery/250265-olimpiitsy-forbes-kto-i-skolko-potratil-na-sochiphoto/1 (дата обращения: 27.02.16)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39.Основные инвестиционные политики компаний / MANALAND:</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территория менеджмента. [Москва] URL: http://www.manaland.ru/lamashtml (дата обращения: 30.04.16)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40.Питерские чиновники пытаются избежать компенсации 4 млрд. рублей концессионеру ЗСД / Интернет-портал «</w:t>
      </w:r>
      <w:proofErr w:type="spellStart"/>
      <w:r w:rsidRPr="00175468">
        <w:rPr>
          <w:rFonts w:ascii="Times New Roman" w:eastAsia="Times New Roman" w:hAnsi="Times New Roman" w:cs="Times New Roman"/>
          <w:color w:val="000000"/>
          <w:sz w:val="26"/>
          <w:szCs w:val="26"/>
          <w:lang w:eastAsia="ru-RU"/>
        </w:rPr>
        <w:t>Право</w:t>
      </w:r>
      <w:proofErr w:type="gramStart"/>
      <w:r w:rsidRPr="00175468">
        <w:rPr>
          <w:rFonts w:ascii="Times New Roman" w:eastAsia="Times New Roman" w:hAnsi="Times New Roman" w:cs="Times New Roman"/>
          <w:color w:val="000000"/>
          <w:sz w:val="26"/>
          <w:szCs w:val="26"/>
          <w:lang w:eastAsia="ru-RU"/>
        </w:rPr>
        <w:t>.р</w:t>
      </w:r>
      <w:proofErr w:type="gramEnd"/>
      <w:r w:rsidRPr="00175468">
        <w:rPr>
          <w:rFonts w:ascii="Times New Roman" w:eastAsia="Times New Roman" w:hAnsi="Times New Roman" w:cs="Times New Roman"/>
          <w:color w:val="000000"/>
          <w:sz w:val="26"/>
          <w:szCs w:val="26"/>
          <w:lang w:eastAsia="ru-RU"/>
        </w:rPr>
        <w:t>у</w:t>
      </w:r>
      <w:proofErr w:type="spellEnd"/>
      <w:r w:rsidRPr="00175468">
        <w:rPr>
          <w:rFonts w:ascii="Times New Roman" w:eastAsia="Times New Roman" w:hAnsi="Times New Roman" w:cs="Times New Roman"/>
          <w:color w:val="000000"/>
          <w:sz w:val="26"/>
          <w:szCs w:val="26"/>
          <w:lang w:eastAsia="ru-RU"/>
        </w:rPr>
        <w:t>» [СПб.], 2016. URL:</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http://pravo.ru/news/view/128964/ (дата обращения: 14.05.2016) 41.«Платоническая» революция водителей-дальнобойщиков / «Русская служба BBC», 2015.</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URL:</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http://www.bbc.com/russian/russia/2015/11/151123_russia_truck_protests (дата обращения: 03.05.2016) 42.«Политбюро 2.0» и сирийский гамбит / Доклад «Минченко консалтинг»</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[Москва], 2015. URL: http://minchenko.ru/analitika/analitika_57.html (дата обращения: 02.05.2016)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43.Почему Россия не Сирия / Издание «Ведомости» [Москва], 2016. URL:</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http://www.vedomosti.ru/opinion/articles/2016/02/10/628311-rossiya-nesiriya (дата обращения: 03.05.2016)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44.Прямые иностранные инвестиции в Россию в 2015 году рухнули на 92% / Международная информационная группа «Интерфакс». [Москва], 2 0 1 6 U R L</w:t>
      </w:r>
      <w:proofErr w:type="gramStart"/>
      <w:r w:rsidRPr="00175468">
        <w:rPr>
          <w:rFonts w:ascii="Times New Roman" w:eastAsia="Times New Roman" w:hAnsi="Times New Roman" w:cs="Times New Roman"/>
          <w:color w:val="000000"/>
          <w:sz w:val="26"/>
          <w:szCs w:val="26"/>
          <w:lang w:eastAsia="ru-RU"/>
        </w:rPr>
        <w:t xml:space="preserve"> :</w:t>
      </w:r>
      <w:proofErr w:type="gramEnd"/>
      <w:r w:rsidRPr="00175468">
        <w:rPr>
          <w:rFonts w:ascii="Times New Roman" w:eastAsia="Times New Roman" w:hAnsi="Times New Roman" w:cs="Times New Roman"/>
          <w:color w:val="000000"/>
          <w:sz w:val="26"/>
          <w:szCs w:val="26"/>
          <w:lang w:eastAsia="ru-RU"/>
        </w:rPr>
        <w:t xml:space="preserve"> http://www.interfax.ru/business/490758 (дата обращения:</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13.03.16)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45.Соглашение о ГЧП / Официальный сайт ООО «Магистраль северной столицы» [СПб.] 2006-2016. URL: http://nch-spb.com/about/gchp/ (дата обращения: 28.04.16)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46.Строительство Западного скоростного диаметра / Официальный сайт</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 xml:space="preserve">А д м и н и с т р а ц и </w:t>
      </w:r>
      <w:proofErr w:type="spellStart"/>
      <w:proofErr w:type="gramStart"/>
      <w:r w:rsidRPr="00175468">
        <w:rPr>
          <w:rFonts w:ascii="Times New Roman" w:eastAsia="Times New Roman" w:hAnsi="Times New Roman" w:cs="Times New Roman"/>
          <w:b/>
          <w:bCs/>
          <w:color w:val="000000"/>
          <w:sz w:val="26"/>
          <w:szCs w:val="26"/>
          <w:lang w:eastAsia="ru-RU"/>
        </w:rPr>
        <w:t>и</w:t>
      </w:r>
      <w:proofErr w:type="spellEnd"/>
      <w:proofErr w:type="gramEnd"/>
      <w:r w:rsidRPr="00175468">
        <w:rPr>
          <w:rFonts w:ascii="Times New Roman" w:eastAsia="Times New Roman" w:hAnsi="Times New Roman" w:cs="Times New Roman"/>
          <w:b/>
          <w:bCs/>
          <w:color w:val="000000"/>
          <w:sz w:val="26"/>
          <w:szCs w:val="26"/>
          <w:lang w:eastAsia="ru-RU"/>
        </w:rPr>
        <w:t xml:space="preserve"> С а н к т - П е т е р б у р г а. [ С П б.] URL:</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http://gov.spb.ru/gov/terr/reg_kirovsk/stroitelstvo-v-rajone/stroitelstvozapadnogo-skorostnogo-diametra/ (дата обращения: 27.04.16)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47.У администрации президента начался пикет дальнобойщиков /</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b/>
          <w:bCs/>
          <w:color w:val="000000"/>
          <w:sz w:val="26"/>
          <w:szCs w:val="26"/>
          <w:lang w:eastAsia="ru-RU"/>
        </w:rPr>
        <w:t xml:space="preserve">Г а з е т а. </w:t>
      </w:r>
      <w:proofErr w:type="gramStart"/>
      <w:r w:rsidRPr="00175468">
        <w:rPr>
          <w:rFonts w:ascii="Times New Roman" w:eastAsia="Times New Roman" w:hAnsi="Times New Roman" w:cs="Times New Roman"/>
          <w:b/>
          <w:bCs/>
          <w:color w:val="000000"/>
          <w:sz w:val="26"/>
          <w:szCs w:val="26"/>
          <w:lang w:eastAsia="ru-RU"/>
        </w:rPr>
        <w:t>р</w:t>
      </w:r>
      <w:proofErr w:type="gramEnd"/>
      <w:r w:rsidRPr="00175468">
        <w:rPr>
          <w:rFonts w:ascii="Times New Roman" w:eastAsia="Times New Roman" w:hAnsi="Times New Roman" w:cs="Times New Roman"/>
          <w:b/>
          <w:bCs/>
          <w:color w:val="000000"/>
          <w:sz w:val="26"/>
          <w:szCs w:val="26"/>
          <w:lang w:eastAsia="ru-RU"/>
        </w:rPr>
        <w:t xml:space="preserve"> у [Москва], 2015. URL:</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lastRenderedPageBreak/>
        <w:t>http://www.gazeta.ru/auto/news/2015/12/14/n_8008931.shtml (дата обращения: 03.05.2016)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val="en-US" w:eastAsia="ru-RU"/>
        </w:rPr>
      </w:pPr>
      <w:r w:rsidRPr="00175468">
        <w:rPr>
          <w:rFonts w:ascii="Times New Roman" w:eastAsia="Times New Roman" w:hAnsi="Times New Roman" w:cs="Times New Roman"/>
          <w:color w:val="000000"/>
          <w:sz w:val="26"/>
          <w:szCs w:val="26"/>
          <w:lang w:val="en-US" w:eastAsia="ru-RU"/>
        </w:rPr>
        <w:t>48</w:t>
      </w:r>
      <w:proofErr w:type="gramStart"/>
      <w:r w:rsidRPr="00175468">
        <w:rPr>
          <w:rFonts w:ascii="Times New Roman" w:eastAsia="Times New Roman" w:hAnsi="Times New Roman" w:cs="Times New Roman"/>
          <w:color w:val="000000"/>
          <w:sz w:val="26"/>
          <w:szCs w:val="26"/>
          <w:lang w:val="en-US" w:eastAsia="ru-RU"/>
        </w:rPr>
        <w:t>.Zuleeg</w:t>
      </w:r>
      <w:proofErr w:type="gramEnd"/>
      <w:r w:rsidRPr="00175468">
        <w:rPr>
          <w:rFonts w:ascii="Times New Roman" w:eastAsia="Times New Roman" w:hAnsi="Times New Roman" w:cs="Times New Roman"/>
          <w:color w:val="000000"/>
          <w:sz w:val="26"/>
          <w:szCs w:val="26"/>
          <w:lang w:val="en-US" w:eastAsia="ru-RU"/>
        </w:rPr>
        <w:t xml:space="preserve"> F. Can Public Private Partnerships (PPPs) lever investment to get </w:t>
      </w:r>
      <w:proofErr w:type="spellStart"/>
      <w:r w:rsidRPr="00175468">
        <w:rPr>
          <w:rFonts w:ascii="Times New Roman" w:eastAsia="Times New Roman" w:hAnsi="Times New Roman" w:cs="Times New Roman"/>
          <w:color w:val="000000"/>
          <w:sz w:val="26"/>
          <w:szCs w:val="26"/>
          <w:lang w:val="en-US" w:eastAsia="ru-RU"/>
        </w:rPr>
        <w:t>Europr</w:t>
      </w:r>
      <w:proofErr w:type="spellEnd"/>
      <w:r w:rsidRPr="00175468">
        <w:rPr>
          <w:rFonts w:ascii="Times New Roman" w:eastAsia="Times New Roman" w:hAnsi="Times New Roman" w:cs="Times New Roman"/>
          <w:color w:val="000000"/>
          <w:sz w:val="26"/>
          <w:szCs w:val="26"/>
          <w:lang w:val="en-US" w:eastAsia="ru-RU"/>
        </w:rPr>
        <w:t xml:space="preserve"> out of economic crisis? / European Policy Centre [</w:t>
      </w:r>
      <w:proofErr w:type="spellStart"/>
      <w:r w:rsidRPr="00175468">
        <w:rPr>
          <w:rFonts w:ascii="Times New Roman" w:eastAsia="Times New Roman" w:hAnsi="Times New Roman" w:cs="Times New Roman"/>
          <w:color w:val="000000"/>
          <w:sz w:val="26"/>
          <w:szCs w:val="26"/>
          <w:lang w:val="en-US" w:eastAsia="ru-RU"/>
        </w:rPr>
        <w:t>Bruxelles</w:t>
      </w:r>
      <w:proofErr w:type="spellEnd"/>
      <w:r w:rsidRPr="00175468">
        <w:rPr>
          <w:rFonts w:ascii="Times New Roman" w:eastAsia="Times New Roman" w:hAnsi="Times New Roman" w:cs="Times New Roman"/>
          <w:color w:val="000000"/>
          <w:sz w:val="26"/>
          <w:szCs w:val="26"/>
          <w:lang w:val="en-US" w:eastAsia="ru-RU"/>
        </w:rPr>
        <w:t>], 2012.</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val="en-US" w:eastAsia="ru-RU"/>
        </w:rPr>
      </w:pPr>
      <w:r w:rsidRPr="00175468">
        <w:rPr>
          <w:rFonts w:ascii="Times New Roman" w:eastAsia="Times New Roman" w:hAnsi="Times New Roman" w:cs="Times New Roman"/>
          <w:b/>
          <w:bCs/>
          <w:color w:val="000000"/>
          <w:sz w:val="26"/>
          <w:szCs w:val="26"/>
          <w:lang w:val="en-US" w:eastAsia="ru-RU"/>
        </w:rPr>
        <w:t>URL:</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val="en-US" w:eastAsia="ru-RU"/>
        </w:rPr>
      </w:pPr>
      <w:r w:rsidRPr="00175468">
        <w:rPr>
          <w:rFonts w:ascii="Times New Roman" w:eastAsia="Times New Roman" w:hAnsi="Times New Roman" w:cs="Times New Roman"/>
          <w:color w:val="000000"/>
          <w:sz w:val="26"/>
          <w:szCs w:val="26"/>
          <w:lang w:val="en-US" w:eastAsia="ru-RU"/>
        </w:rPr>
        <w:t>http://www.epc.eu/documents/uploads/pub_3066_can_public_private_partne rships_lever_investment_to_get_europe_out_of_economic_crisis.pdf (</w:t>
      </w:r>
      <w:r w:rsidRPr="00175468">
        <w:rPr>
          <w:rFonts w:ascii="Times New Roman" w:eastAsia="Times New Roman" w:hAnsi="Times New Roman" w:cs="Times New Roman"/>
          <w:color w:val="000000"/>
          <w:sz w:val="26"/>
          <w:szCs w:val="26"/>
          <w:lang w:eastAsia="ru-RU"/>
        </w:rPr>
        <w:t>дата</w:t>
      </w:r>
      <w:r w:rsidRPr="00175468">
        <w:rPr>
          <w:rFonts w:ascii="Times New Roman" w:eastAsia="Times New Roman" w:hAnsi="Times New Roman" w:cs="Times New Roman"/>
          <w:color w:val="000000"/>
          <w:sz w:val="26"/>
          <w:szCs w:val="26"/>
          <w:lang w:val="en-US" w:eastAsia="ru-RU"/>
        </w:rPr>
        <w:t xml:space="preserve"> </w:t>
      </w:r>
      <w:r w:rsidRPr="00175468">
        <w:rPr>
          <w:rFonts w:ascii="Times New Roman" w:eastAsia="Times New Roman" w:hAnsi="Times New Roman" w:cs="Times New Roman"/>
          <w:color w:val="000000"/>
          <w:sz w:val="26"/>
          <w:szCs w:val="26"/>
          <w:lang w:eastAsia="ru-RU"/>
        </w:rPr>
        <w:t>обращения</w:t>
      </w:r>
      <w:r w:rsidRPr="00175468">
        <w:rPr>
          <w:rFonts w:ascii="Times New Roman" w:eastAsia="Times New Roman" w:hAnsi="Times New Roman" w:cs="Times New Roman"/>
          <w:color w:val="000000"/>
          <w:sz w:val="26"/>
          <w:szCs w:val="26"/>
          <w:lang w:val="en-US" w:eastAsia="ru-RU"/>
        </w:rPr>
        <w:t>: 04.05.2016)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val="en-US" w:eastAsia="ru-RU"/>
        </w:rPr>
        <w:t>49</w:t>
      </w:r>
      <w:proofErr w:type="gramStart"/>
      <w:r w:rsidRPr="00175468">
        <w:rPr>
          <w:rFonts w:ascii="Times New Roman" w:eastAsia="Times New Roman" w:hAnsi="Times New Roman" w:cs="Times New Roman"/>
          <w:color w:val="000000"/>
          <w:sz w:val="26"/>
          <w:szCs w:val="26"/>
          <w:lang w:val="en-US" w:eastAsia="ru-RU"/>
        </w:rPr>
        <w:t>.House</w:t>
      </w:r>
      <w:proofErr w:type="gramEnd"/>
      <w:r w:rsidRPr="00175468">
        <w:rPr>
          <w:rFonts w:ascii="Times New Roman" w:eastAsia="Times New Roman" w:hAnsi="Times New Roman" w:cs="Times New Roman"/>
          <w:color w:val="000000"/>
          <w:sz w:val="26"/>
          <w:szCs w:val="26"/>
          <w:lang w:val="en-US" w:eastAsia="ru-RU"/>
        </w:rPr>
        <w:t xml:space="preserve"> Committee Wants Pentagon To Identify P3 Options To Mitigate Climate Change Impacts / «The National Council For Public-Private Partnerships» [Washington], 2 0 1 5. </w:t>
      </w:r>
      <w:r w:rsidRPr="00175468">
        <w:rPr>
          <w:rFonts w:ascii="Times New Roman" w:eastAsia="Times New Roman" w:hAnsi="Times New Roman" w:cs="Times New Roman"/>
          <w:color w:val="000000"/>
          <w:sz w:val="26"/>
          <w:szCs w:val="26"/>
          <w:lang w:eastAsia="ru-RU"/>
        </w:rPr>
        <w:t>U R L</w:t>
      </w:r>
      <w:proofErr w:type="gramStart"/>
      <w:r w:rsidRPr="00175468">
        <w:rPr>
          <w:rFonts w:ascii="Times New Roman" w:eastAsia="Times New Roman" w:hAnsi="Times New Roman" w:cs="Times New Roman"/>
          <w:color w:val="000000"/>
          <w:sz w:val="26"/>
          <w:szCs w:val="26"/>
          <w:lang w:eastAsia="ru-RU"/>
        </w:rPr>
        <w:t xml:space="preserve"> :</w:t>
      </w:r>
      <w:proofErr w:type="gramEnd"/>
      <w:r w:rsidRPr="00175468">
        <w:rPr>
          <w:rFonts w:ascii="Times New Roman" w:eastAsia="Times New Roman" w:hAnsi="Times New Roman" w:cs="Times New Roman"/>
          <w:color w:val="000000"/>
          <w:sz w:val="26"/>
          <w:szCs w:val="26"/>
          <w:lang w:eastAsia="ru-RU"/>
        </w:rPr>
        <w:t xml:space="preserve"> http://www.ncppp.org/housecommittee-wants-pentagon-to-identify-p3-options-to-mitigate-climatechange-impacts/ (дата обращения : 07.05.2016)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val="en-US" w:eastAsia="ru-RU"/>
        </w:rPr>
      </w:pPr>
      <w:r w:rsidRPr="00175468">
        <w:rPr>
          <w:rFonts w:ascii="Times New Roman" w:eastAsia="Times New Roman" w:hAnsi="Times New Roman" w:cs="Times New Roman"/>
          <w:color w:val="000000"/>
          <w:sz w:val="26"/>
          <w:szCs w:val="26"/>
          <w:lang w:val="en-US" w:eastAsia="ru-RU"/>
        </w:rPr>
        <w:t>50</w:t>
      </w:r>
      <w:proofErr w:type="gramStart"/>
      <w:r w:rsidRPr="00175468">
        <w:rPr>
          <w:rFonts w:ascii="Times New Roman" w:eastAsia="Times New Roman" w:hAnsi="Times New Roman" w:cs="Times New Roman"/>
          <w:color w:val="000000"/>
          <w:sz w:val="26"/>
          <w:szCs w:val="26"/>
          <w:lang w:val="en-US" w:eastAsia="ru-RU"/>
        </w:rPr>
        <w:t>.Infrastructure</w:t>
      </w:r>
      <w:proofErr w:type="gramEnd"/>
      <w:r w:rsidRPr="00175468">
        <w:rPr>
          <w:rFonts w:ascii="Times New Roman" w:eastAsia="Times New Roman" w:hAnsi="Times New Roman" w:cs="Times New Roman"/>
          <w:color w:val="000000"/>
          <w:sz w:val="26"/>
          <w:szCs w:val="26"/>
          <w:lang w:val="en-US" w:eastAsia="ru-RU"/>
        </w:rPr>
        <w:t xml:space="preserve"> in a Market Economy: Public-Private Partnerships in a Changing World / </w:t>
      </w:r>
      <w:r w:rsidRPr="00175468">
        <w:rPr>
          <w:rFonts w:ascii="Times New Roman" w:eastAsia="Times New Roman" w:hAnsi="Times New Roman" w:cs="Times New Roman"/>
          <w:color w:val="000000"/>
          <w:sz w:val="26"/>
          <w:szCs w:val="26"/>
          <w:lang w:eastAsia="ru-RU"/>
        </w:rPr>
        <w:t>Издание</w:t>
      </w:r>
      <w:r w:rsidRPr="00175468">
        <w:rPr>
          <w:rFonts w:ascii="Times New Roman" w:eastAsia="Times New Roman" w:hAnsi="Times New Roman" w:cs="Times New Roman"/>
          <w:color w:val="000000"/>
          <w:sz w:val="26"/>
          <w:szCs w:val="26"/>
          <w:lang w:val="en-US" w:eastAsia="ru-RU"/>
        </w:rPr>
        <w:t xml:space="preserve"> «Harvard Kennedy School» [Harvard], 2015 – U R L : https://exed.hks.harvard.edu/Programs/ime/overview.aspx (</w:t>
      </w:r>
      <w:r w:rsidRPr="00175468">
        <w:rPr>
          <w:rFonts w:ascii="Times New Roman" w:eastAsia="Times New Roman" w:hAnsi="Times New Roman" w:cs="Times New Roman"/>
          <w:color w:val="000000"/>
          <w:sz w:val="26"/>
          <w:szCs w:val="26"/>
          <w:lang w:eastAsia="ru-RU"/>
        </w:rPr>
        <w:t>дата</w:t>
      </w:r>
      <w:r w:rsidRPr="00175468">
        <w:rPr>
          <w:rFonts w:ascii="Times New Roman" w:eastAsia="Times New Roman" w:hAnsi="Times New Roman" w:cs="Times New Roman"/>
          <w:color w:val="000000"/>
          <w:sz w:val="26"/>
          <w:szCs w:val="26"/>
          <w:lang w:val="en-US" w:eastAsia="ru-RU"/>
        </w:rPr>
        <w:t xml:space="preserve"> </w:t>
      </w:r>
      <w:r w:rsidRPr="00175468">
        <w:rPr>
          <w:rFonts w:ascii="Times New Roman" w:eastAsia="Times New Roman" w:hAnsi="Times New Roman" w:cs="Times New Roman"/>
          <w:color w:val="000000"/>
          <w:sz w:val="26"/>
          <w:szCs w:val="26"/>
          <w:lang w:eastAsia="ru-RU"/>
        </w:rPr>
        <w:t>обращения</w:t>
      </w:r>
      <w:r w:rsidRPr="00175468">
        <w:rPr>
          <w:rFonts w:ascii="Times New Roman" w:eastAsia="Times New Roman" w:hAnsi="Times New Roman" w:cs="Times New Roman"/>
          <w:color w:val="000000"/>
          <w:sz w:val="26"/>
          <w:szCs w:val="26"/>
          <w:lang w:val="en-US" w:eastAsia="ru-RU"/>
        </w:rPr>
        <w:t>: 07.05.2016)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val="en-US" w:eastAsia="ru-RU"/>
        </w:rPr>
        <w:t>51</w:t>
      </w:r>
      <w:proofErr w:type="gramStart"/>
      <w:r w:rsidRPr="00175468">
        <w:rPr>
          <w:rFonts w:ascii="Times New Roman" w:eastAsia="Times New Roman" w:hAnsi="Times New Roman" w:cs="Times New Roman"/>
          <w:color w:val="000000"/>
          <w:sz w:val="26"/>
          <w:szCs w:val="26"/>
          <w:lang w:val="en-US" w:eastAsia="ru-RU"/>
        </w:rPr>
        <w:t>.Public</w:t>
      </w:r>
      <w:proofErr w:type="gramEnd"/>
      <w:r w:rsidRPr="00175468">
        <w:rPr>
          <w:rFonts w:ascii="Times New Roman" w:eastAsia="Times New Roman" w:hAnsi="Times New Roman" w:cs="Times New Roman"/>
          <w:color w:val="000000"/>
          <w:sz w:val="26"/>
          <w:szCs w:val="26"/>
          <w:lang w:val="en-US" w:eastAsia="ru-RU"/>
        </w:rPr>
        <w:t xml:space="preserve"> Private Partnership In Germany – An Overview / </w:t>
      </w:r>
      <w:r w:rsidRPr="00175468">
        <w:rPr>
          <w:rFonts w:ascii="Times New Roman" w:eastAsia="Times New Roman" w:hAnsi="Times New Roman" w:cs="Times New Roman"/>
          <w:color w:val="000000"/>
          <w:sz w:val="26"/>
          <w:szCs w:val="26"/>
          <w:lang w:eastAsia="ru-RU"/>
        </w:rPr>
        <w:t>Новостной</w:t>
      </w:r>
      <w:r w:rsidRPr="00175468">
        <w:rPr>
          <w:rFonts w:ascii="Times New Roman" w:eastAsia="Times New Roman" w:hAnsi="Times New Roman" w:cs="Times New Roman"/>
          <w:color w:val="000000"/>
          <w:sz w:val="26"/>
          <w:szCs w:val="26"/>
          <w:lang w:val="en-US" w:eastAsia="ru-RU"/>
        </w:rPr>
        <w:t xml:space="preserve"> </w:t>
      </w:r>
      <w:r w:rsidRPr="00175468">
        <w:rPr>
          <w:rFonts w:ascii="Times New Roman" w:eastAsia="Times New Roman" w:hAnsi="Times New Roman" w:cs="Times New Roman"/>
          <w:color w:val="000000"/>
          <w:sz w:val="26"/>
          <w:szCs w:val="26"/>
          <w:lang w:eastAsia="ru-RU"/>
        </w:rPr>
        <w:t>портал</w:t>
      </w:r>
      <w:r w:rsidRPr="00175468">
        <w:rPr>
          <w:rFonts w:ascii="Times New Roman" w:eastAsia="Times New Roman" w:hAnsi="Times New Roman" w:cs="Times New Roman"/>
          <w:color w:val="000000"/>
          <w:sz w:val="26"/>
          <w:szCs w:val="26"/>
          <w:lang w:val="en-US" w:eastAsia="ru-RU"/>
        </w:rPr>
        <w:t xml:space="preserve"> «</w:t>
      </w:r>
      <w:proofErr w:type="spellStart"/>
      <w:r w:rsidRPr="00175468">
        <w:rPr>
          <w:rFonts w:ascii="Times New Roman" w:eastAsia="Times New Roman" w:hAnsi="Times New Roman" w:cs="Times New Roman"/>
          <w:color w:val="000000"/>
          <w:sz w:val="26"/>
          <w:szCs w:val="26"/>
          <w:lang w:val="en-US" w:eastAsia="ru-RU"/>
        </w:rPr>
        <w:t>Mondaq</w:t>
      </w:r>
      <w:proofErr w:type="spellEnd"/>
      <w:r w:rsidRPr="00175468">
        <w:rPr>
          <w:rFonts w:ascii="Times New Roman" w:eastAsia="Times New Roman" w:hAnsi="Times New Roman" w:cs="Times New Roman"/>
          <w:color w:val="000000"/>
          <w:sz w:val="26"/>
          <w:szCs w:val="26"/>
          <w:lang w:val="en-US" w:eastAsia="ru-RU"/>
        </w:rPr>
        <w:t xml:space="preserve">», 2009. </w:t>
      </w:r>
      <w:r w:rsidRPr="00175468">
        <w:rPr>
          <w:rFonts w:ascii="Times New Roman" w:eastAsia="Times New Roman" w:hAnsi="Times New Roman" w:cs="Times New Roman"/>
          <w:color w:val="000000"/>
          <w:sz w:val="26"/>
          <w:szCs w:val="26"/>
          <w:lang w:eastAsia="ru-RU"/>
        </w:rPr>
        <w:t>U R L</w:t>
      </w:r>
      <w:proofErr w:type="gramStart"/>
      <w:r w:rsidRPr="00175468">
        <w:rPr>
          <w:rFonts w:ascii="Times New Roman" w:eastAsia="Times New Roman" w:hAnsi="Times New Roman" w:cs="Times New Roman"/>
          <w:color w:val="000000"/>
          <w:sz w:val="26"/>
          <w:szCs w:val="26"/>
          <w:lang w:eastAsia="ru-RU"/>
        </w:rPr>
        <w:t xml:space="preserve"> :</w:t>
      </w:r>
      <w:proofErr w:type="gramEnd"/>
      <w:r w:rsidRPr="00175468">
        <w:rPr>
          <w:rFonts w:ascii="Times New Roman" w:eastAsia="Times New Roman" w:hAnsi="Times New Roman" w:cs="Times New Roman"/>
          <w:color w:val="000000"/>
          <w:sz w:val="26"/>
          <w:szCs w:val="26"/>
          <w:lang w:eastAsia="ru-RU"/>
        </w:rPr>
        <w:t xml:space="preserve"> http://www.mondaq.com/default.asp?</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proofErr w:type="spellStart"/>
      <w:proofErr w:type="gramStart"/>
      <w:r w:rsidRPr="00175468">
        <w:rPr>
          <w:rFonts w:ascii="Times New Roman" w:eastAsia="Times New Roman" w:hAnsi="Times New Roman" w:cs="Times New Roman"/>
          <w:b/>
          <w:bCs/>
          <w:color w:val="000000"/>
          <w:sz w:val="26"/>
          <w:szCs w:val="26"/>
          <w:lang w:eastAsia="ru-RU"/>
        </w:rPr>
        <w:t>ncountry_id</w:t>
      </w:r>
      <w:proofErr w:type="spellEnd"/>
      <w:r w:rsidRPr="00175468">
        <w:rPr>
          <w:rFonts w:ascii="Times New Roman" w:eastAsia="Times New Roman" w:hAnsi="Times New Roman" w:cs="Times New Roman"/>
          <w:b/>
          <w:bCs/>
          <w:color w:val="000000"/>
          <w:sz w:val="26"/>
          <w:szCs w:val="26"/>
          <w:lang w:eastAsia="ru-RU"/>
        </w:rPr>
        <w:t>=0&amp;child_id=0&amp;topic_id=0&amp;product_id=0 (дата обращения:</w:t>
      </w:r>
      <w:proofErr w:type="gramEnd"/>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val="en-US" w:eastAsia="ru-RU"/>
        </w:rPr>
      </w:pPr>
      <w:r w:rsidRPr="00175468">
        <w:rPr>
          <w:rFonts w:ascii="Times New Roman" w:eastAsia="Times New Roman" w:hAnsi="Times New Roman" w:cs="Times New Roman"/>
          <w:color w:val="000000"/>
          <w:sz w:val="26"/>
          <w:szCs w:val="26"/>
          <w:lang w:val="en-US" w:eastAsia="ru-RU"/>
        </w:rPr>
        <w:t>08.05.2016)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val="en-US" w:eastAsia="ru-RU"/>
        </w:rPr>
      </w:pPr>
      <w:r w:rsidRPr="00175468">
        <w:rPr>
          <w:rFonts w:ascii="Times New Roman" w:eastAsia="Times New Roman" w:hAnsi="Times New Roman" w:cs="Times New Roman"/>
          <w:color w:val="000000"/>
          <w:sz w:val="26"/>
          <w:szCs w:val="26"/>
          <w:lang w:val="en-US" w:eastAsia="ru-RU"/>
        </w:rPr>
        <w:t>52. Public-Private Partnership Units: Are they needed and what should they do?</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175468">
        <w:rPr>
          <w:rFonts w:ascii="Times New Roman" w:eastAsia="Times New Roman" w:hAnsi="Times New Roman" w:cs="Times New Roman"/>
          <w:color w:val="000000"/>
          <w:sz w:val="26"/>
          <w:szCs w:val="26"/>
          <w:lang w:eastAsia="ru-RU"/>
        </w:rPr>
        <w:t>/ Материалы дискуссии на интернет-сайте «</w:t>
      </w:r>
      <w:proofErr w:type="spellStart"/>
      <w:r w:rsidRPr="00175468">
        <w:rPr>
          <w:rFonts w:ascii="Times New Roman" w:eastAsia="Times New Roman" w:hAnsi="Times New Roman" w:cs="Times New Roman"/>
          <w:color w:val="000000"/>
          <w:sz w:val="26"/>
          <w:szCs w:val="26"/>
          <w:lang w:eastAsia="ru-RU"/>
        </w:rPr>
        <w:t>The</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World</w:t>
      </w:r>
      <w:proofErr w:type="spellEnd"/>
      <w:r w:rsidRPr="00175468">
        <w:rPr>
          <w:rFonts w:ascii="Times New Roman" w:eastAsia="Times New Roman" w:hAnsi="Times New Roman" w:cs="Times New Roman"/>
          <w:color w:val="000000"/>
          <w:sz w:val="26"/>
          <w:szCs w:val="26"/>
          <w:lang w:eastAsia="ru-RU"/>
        </w:rPr>
        <w:t xml:space="preserve"> </w:t>
      </w:r>
      <w:proofErr w:type="spellStart"/>
      <w:r w:rsidRPr="00175468">
        <w:rPr>
          <w:rFonts w:ascii="Times New Roman" w:eastAsia="Times New Roman" w:hAnsi="Times New Roman" w:cs="Times New Roman"/>
          <w:color w:val="000000"/>
          <w:sz w:val="26"/>
          <w:szCs w:val="26"/>
          <w:lang w:eastAsia="ru-RU"/>
        </w:rPr>
        <w:t>Bank</w:t>
      </w:r>
      <w:proofErr w:type="spellEnd"/>
      <w:r w:rsidRPr="00175468">
        <w:rPr>
          <w:rFonts w:ascii="Times New Roman" w:eastAsia="Times New Roman" w:hAnsi="Times New Roman" w:cs="Times New Roman"/>
          <w:color w:val="000000"/>
          <w:sz w:val="26"/>
          <w:szCs w:val="26"/>
          <w:lang w:eastAsia="ru-RU"/>
        </w:rPr>
        <w:t>», 2006.</w:t>
      </w:r>
    </w:p>
    <w:p w:rsidR="00175468" w:rsidRPr="00175468" w:rsidRDefault="00175468" w:rsidP="00175468">
      <w:pPr>
        <w:spacing w:before="168" w:after="168" w:line="330" w:lineRule="atLeast"/>
        <w:ind w:firstLine="750"/>
        <w:jc w:val="both"/>
        <w:rPr>
          <w:rFonts w:ascii="Times New Roman" w:eastAsia="Times New Roman" w:hAnsi="Times New Roman" w:cs="Times New Roman"/>
          <w:color w:val="000000"/>
          <w:sz w:val="26"/>
          <w:szCs w:val="26"/>
          <w:lang w:val="en-US" w:eastAsia="ru-RU"/>
        </w:rPr>
      </w:pPr>
      <w:r w:rsidRPr="00175468">
        <w:rPr>
          <w:rFonts w:ascii="Times New Roman" w:eastAsia="Times New Roman" w:hAnsi="Times New Roman" w:cs="Times New Roman"/>
          <w:color w:val="000000"/>
          <w:sz w:val="26"/>
          <w:szCs w:val="26"/>
          <w:lang w:val="en-US" w:eastAsia="ru-RU"/>
        </w:rPr>
        <w:t>URL: http://www.un.org/esa/coordination/Alliance/WB-online %20discussion%20on%20PPP%20units.htm (</w:t>
      </w:r>
      <w:r w:rsidRPr="00175468">
        <w:rPr>
          <w:rFonts w:ascii="Times New Roman" w:eastAsia="Times New Roman" w:hAnsi="Times New Roman" w:cs="Times New Roman"/>
          <w:color w:val="000000"/>
          <w:sz w:val="26"/>
          <w:szCs w:val="26"/>
          <w:lang w:eastAsia="ru-RU"/>
        </w:rPr>
        <w:t>дата</w:t>
      </w:r>
      <w:r w:rsidRPr="00175468">
        <w:rPr>
          <w:rFonts w:ascii="Times New Roman" w:eastAsia="Times New Roman" w:hAnsi="Times New Roman" w:cs="Times New Roman"/>
          <w:color w:val="000000"/>
          <w:sz w:val="26"/>
          <w:szCs w:val="26"/>
          <w:lang w:val="en-US" w:eastAsia="ru-RU"/>
        </w:rPr>
        <w:t xml:space="preserve"> </w:t>
      </w:r>
      <w:r w:rsidRPr="00175468">
        <w:rPr>
          <w:rFonts w:ascii="Times New Roman" w:eastAsia="Times New Roman" w:hAnsi="Times New Roman" w:cs="Times New Roman"/>
          <w:color w:val="000000"/>
          <w:sz w:val="26"/>
          <w:szCs w:val="26"/>
          <w:lang w:eastAsia="ru-RU"/>
        </w:rPr>
        <w:t>обращения</w:t>
      </w:r>
      <w:r w:rsidRPr="00175468">
        <w:rPr>
          <w:rFonts w:ascii="Times New Roman" w:eastAsia="Times New Roman" w:hAnsi="Times New Roman" w:cs="Times New Roman"/>
          <w:color w:val="000000"/>
          <w:sz w:val="26"/>
          <w:szCs w:val="26"/>
          <w:lang w:val="en-US" w:eastAsia="ru-RU"/>
        </w:rPr>
        <w:t>: 09.05.2016)</w:t>
      </w:r>
    </w:p>
    <w:p w:rsidR="00FC6965" w:rsidRPr="00175468" w:rsidRDefault="00FC6965">
      <w:pPr>
        <w:rPr>
          <w:lang w:val="en-US"/>
        </w:rPr>
      </w:pPr>
    </w:p>
    <w:sectPr w:rsidR="00FC6965" w:rsidRPr="001754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260"/>
    <w:rsid w:val="00175468"/>
    <w:rsid w:val="004925F6"/>
    <w:rsid w:val="00897260"/>
    <w:rsid w:val="00FC6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980844">
      <w:bodyDiv w:val="1"/>
      <w:marLeft w:val="0"/>
      <w:marRight w:val="0"/>
      <w:marTop w:val="0"/>
      <w:marBottom w:val="0"/>
      <w:divBdr>
        <w:top w:val="none" w:sz="0" w:space="0" w:color="auto"/>
        <w:left w:val="none" w:sz="0" w:space="0" w:color="auto"/>
        <w:bottom w:val="none" w:sz="0" w:space="0" w:color="auto"/>
        <w:right w:val="none" w:sz="0" w:space="0" w:color="auto"/>
      </w:divBdr>
      <w:divsChild>
        <w:div w:id="281768642">
          <w:marLeft w:val="0"/>
          <w:marRight w:val="0"/>
          <w:marTop w:val="0"/>
          <w:marBottom w:val="0"/>
          <w:divBdr>
            <w:top w:val="none" w:sz="0" w:space="0" w:color="auto"/>
            <w:left w:val="none" w:sz="0" w:space="0" w:color="auto"/>
            <w:bottom w:val="none" w:sz="0" w:space="0" w:color="auto"/>
            <w:right w:val="none" w:sz="0" w:space="0" w:color="auto"/>
          </w:divBdr>
        </w:div>
        <w:div w:id="82338779">
          <w:marLeft w:val="0"/>
          <w:marRight w:val="0"/>
          <w:marTop w:val="0"/>
          <w:marBottom w:val="0"/>
          <w:divBdr>
            <w:top w:val="none" w:sz="0" w:space="0" w:color="auto"/>
            <w:left w:val="none" w:sz="0" w:space="0" w:color="auto"/>
            <w:bottom w:val="none" w:sz="0" w:space="0" w:color="auto"/>
            <w:right w:val="none" w:sz="0" w:space="0" w:color="auto"/>
          </w:divBdr>
        </w:div>
        <w:div w:id="818041397">
          <w:marLeft w:val="0"/>
          <w:marRight w:val="0"/>
          <w:marTop w:val="0"/>
          <w:marBottom w:val="0"/>
          <w:divBdr>
            <w:top w:val="none" w:sz="0" w:space="0" w:color="auto"/>
            <w:left w:val="none" w:sz="0" w:space="0" w:color="auto"/>
            <w:bottom w:val="none" w:sz="0" w:space="0" w:color="auto"/>
            <w:right w:val="none" w:sz="0" w:space="0" w:color="auto"/>
          </w:divBdr>
        </w:div>
      </w:divsChild>
    </w:div>
    <w:div w:id="1854570003">
      <w:bodyDiv w:val="1"/>
      <w:marLeft w:val="0"/>
      <w:marRight w:val="0"/>
      <w:marTop w:val="0"/>
      <w:marBottom w:val="0"/>
      <w:divBdr>
        <w:top w:val="none" w:sz="0" w:space="0" w:color="auto"/>
        <w:left w:val="none" w:sz="0" w:space="0" w:color="auto"/>
        <w:bottom w:val="none" w:sz="0" w:space="0" w:color="auto"/>
        <w:right w:val="none" w:sz="0" w:space="0" w:color="auto"/>
      </w:divBdr>
      <w:divsChild>
        <w:div w:id="1649166211">
          <w:marLeft w:val="0"/>
          <w:marRight w:val="0"/>
          <w:marTop w:val="0"/>
          <w:marBottom w:val="0"/>
          <w:divBdr>
            <w:top w:val="none" w:sz="0" w:space="0" w:color="auto"/>
            <w:left w:val="none" w:sz="0" w:space="0" w:color="auto"/>
            <w:bottom w:val="none" w:sz="0" w:space="0" w:color="auto"/>
            <w:right w:val="none" w:sz="0" w:space="0" w:color="auto"/>
          </w:divBdr>
        </w:div>
        <w:div w:id="109935148">
          <w:marLeft w:val="0"/>
          <w:marRight w:val="0"/>
          <w:marTop w:val="0"/>
          <w:marBottom w:val="0"/>
          <w:divBdr>
            <w:top w:val="none" w:sz="0" w:space="0" w:color="auto"/>
            <w:left w:val="none" w:sz="0" w:space="0" w:color="auto"/>
            <w:bottom w:val="none" w:sz="0" w:space="0" w:color="auto"/>
            <w:right w:val="none" w:sz="0" w:space="0" w:color="auto"/>
          </w:divBdr>
        </w:div>
        <w:div w:id="1128284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43</Pages>
  <Words>15271</Words>
  <Characters>87046</Characters>
  <Application>Microsoft Office Word</Application>
  <DocSecurity>0</DocSecurity>
  <Lines>725</Lines>
  <Paragraphs>204</Paragraphs>
  <ScaleCrop>false</ScaleCrop>
  <Company/>
  <LinksUpToDate>false</LinksUpToDate>
  <CharactersWithSpaces>102113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Баранов</dc:creator>
  <cp:keywords/>
  <dc:description/>
  <cp:lastModifiedBy>Алексей Баранов</cp:lastModifiedBy>
  <cp:revision>3</cp:revision>
  <dcterms:created xsi:type="dcterms:W3CDTF">2018-06-27T12:02:00Z</dcterms:created>
  <dcterms:modified xsi:type="dcterms:W3CDTF">2018-06-27T12:07:00Z</dcterms:modified>
</cp:coreProperties>
</file>