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форм собственнос</w:t>
      </w:r>
      <w:bookmarkStart w:id="0" w:name="_GoBack"/>
      <w:bookmarkEnd w:id="0"/>
      <w:r>
        <w:rPr>
          <w:rFonts w:ascii="Georgia" w:hAnsi="Georgia"/>
          <w:color w:val="000000"/>
          <w:sz w:val="25"/>
          <w:szCs w:val="25"/>
        </w:rPr>
        <w:t>ти, их трансформация в экономике России.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Использование факторных моделей в оценке финансово-хозяйственной деятельности организации.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безубыточности, запаса финансовой прочности как базы принятия управленческих решений.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Комплексный анализ экономических ресурсов и пути повышения эффективности их использования.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имущественного положения организации и резервы повышения его эффективности.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объема производства (продажи) продукции и резервы его увеличения.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финансовых результатов хозяйствующих субъектов и резервы его улучшения.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источников финансирования коммерческой организации и оценка их структуры.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Использование факторного анализа в повышении эффективности финансово- хозяйственной деятельности коммерческого предприятия.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Комплексный экономический анализ финансово-хозяйственной деятельности организации и резервы ее улучшения.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Использование факторного анализа в повышении прибыли и рентабельности предприятия.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Инновационные подходы в анализе финансово-хозяйственной деятельности автотранспортных предприятий и перспективы ее улучшения.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показателей деловой активности организации и их оценка.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основных средств и повышение эффективности их использования.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материальных ресурсов коммерческого предприятия и повышение эффективности их использования.</w:t>
      </w:r>
    </w:p>
    <w:p w:rsidR="002B323F" w:rsidRDefault="002B323F" w:rsidP="002B323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финансовой устойчивости организации и пути ее стабилизации.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расходов торговых организаций и основные направления их оптимизации.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себестоимости продукции и резервы ее снижения.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распределения чистой прибыли как основы устойчивости экономического роста коммерческого предприятия.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Факторный анализ рентабельности и резервы ее повышения.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оборота розничной торговли и резервы его развития.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товарных запасов в розничной торговле и резервы повышения эффективности их использования.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расходов организаций общественного питания и резервы их оптимизации.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Роль экономического анализа в разработке бизнес-плана и мониторинге его выполнения.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блок-схемы комплексного анализа и принятие управленческих решений.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Факторный анализ чистой прибыли и резервы ее увеличения.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Учет и анализ затрат на производство продукции и резервы их снижения.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движения денежных средств и пути оптимизации денежных потоков.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lastRenderedPageBreak/>
        <w:t>Влияние инфляции на финансовые результаты организации и их оценка.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Диагностика несостоятельности (банкротства) организации и пути выхода из кризисного состояния.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Факторный анализ рентабельности собственного капитала и резервы ее повышения.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ликвидности и платежеспособности организации и пути их укрепления.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Факторный анализ прибыли от продаж и резервы ее повышения.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доходов организации от основных видов деятельности и резервы их увеличения.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Эффективность деятельности организации и резервы ее повышения.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формирования и использования чистой прибыли организации и их оптимизация.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деловой активности организации на основе рейтинговой оценки и резервы ее повышения.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внешнеэкономической деятельности организаций и пути ее оптимизации.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Учет и анализ расходов на продажу и пути их оптимизации.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оборота оптовой торговли и перспективы его роста.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оборота розничной торговли и перспективы его роста.</w:t>
      </w:r>
    </w:p>
    <w:p w:rsidR="002B323F" w:rsidRDefault="002B323F" w:rsidP="002B323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Анализ показателей по труду и пути повышения эффективности их использования.</w:t>
      </w:r>
    </w:p>
    <w:p w:rsidR="0013582E" w:rsidRDefault="0013582E"/>
    <w:sectPr w:rsidR="0013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190"/>
    <w:multiLevelType w:val="multilevel"/>
    <w:tmpl w:val="CC988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F3E22"/>
    <w:multiLevelType w:val="multilevel"/>
    <w:tmpl w:val="D80E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3F"/>
    <w:rsid w:val="0013582E"/>
    <w:rsid w:val="002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Баранов</dc:creator>
  <cp:lastModifiedBy>Алексей Баранов</cp:lastModifiedBy>
  <cp:revision>1</cp:revision>
  <dcterms:created xsi:type="dcterms:W3CDTF">2018-05-26T10:25:00Z</dcterms:created>
  <dcterms:modified xsi:type="dcterms:W3CDTF">2018-05-26T10:27:00Z</dcterms:modified>
</cp:coreProperties>
</file>