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67" w:rsidRPr="00B35567" w:rsidRDefault="00B35567" w:rsidP="00B35567">
      <w:pPr>
        <w:pStyle w:val="1"/>
        <w:pBdr>
          <w:bottom w:val="single" w:sz="6" w:space="5" w:color="808080"/>
        </w:pBdr>
        <w:shd w:val="clear" w:color="auto" w:fill="FFFFFF"/>
        <w:spacing w:before="300"/>
        <w:ind w:left="45" w:right="45"/>
        <w:textAlignment w:val="baseline"/>
        <w:rPr>
          <w:rFonts w:ascii="Arial" w:eastAsia="Times New Roman" w:hAnsi="Arial" w:cs="Arial"/>
          <w:b w:val="0"/>
          <w:bCs w:val="0"/>
          <w:color w:val="000000"/>
          <w:kern w:val="36"/>
          <w:sz w:val="30"/>
          <w:szCs w:val="30"/>
          <w:lang w:eastAsia="ru-RU"/>
        </w:rPr>
      </w:pPr>
      <w:r>
        <w:t xml:space="preserve"> </w:t>
      </w:r>
      <w:r w:rsidRPr="00B35567">
        <w:rPr>
          <w:rFonts w:ascii="Arial" w:eastAsia="Times New Roman" w:hAnsi="Arial" w:cs="Arial"/>
          <w:b w:val="0"/>
          <w:bCs w:val="0"/>
          <w:color w:val="000000"/>
          <w:kern w:val="36"/>
          <w:sz w:val="30"/>
          <w:szCs w:val="30"/>
          <w:lang w:eastAsia="ru-RU"/>
        </w:rPr>
        <w:t>ГБУЗ ГОРОДСКАЯ КЛИНИЧЕСКАЯ БОЛЬНИЦА №67</w:t>
      </w:r>
    </w:p>
    <w:p w:rsidR="00B35567" w:rsidRPr="00B35567" w:rsidRDefault="00B35567" w:rsidP="00B35567">
      <w:pPr>
        <w:pBdr>
          <w:bottom w:val="single" w:sz="6" w:space="5" w:color="808080"/>
        </w:pBdr>
        <w:shd w:val="clear" w:color="auto" w:fill="FFFFFF"/>
        <w:spacing w:before="300" w:after="0" w:line="240" w:lineRule="auto"/>
        <w:ind w:left="45" w:right="45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35567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ИМЕНИ Л. А. ВОРОХОБОВА</w:t>
      </w:r>
    </w:p>
    <w:p w:rsidR="00B35567" w:rsidRPr="00B35567" w:rsidRDefault="00B35567" w:rsidP="00B35567">
      <w:pPr>
        <w:pBdr>
          <w:bottom w:val="single" w:sz="6" w:space="5" w:color="808080"/>
        </w:pBdr>
        <w:shd w:val="clear" w:color="auto" w:fill="FFFFFF"/>
        <w:spacing w:before="300" w:after="0" w:line="240" w:lineRule="auto"/>
        <w:ind w:left="45" w:right="45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35567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ДЕПАРТАМЕНТА ЗДРАВООХРАНЕНИЯ ГОРОДА МОСКВЫ</w:t>
      </w:r>
    </w:p>
    <w:p w:rsidR="00B35567" w:rsidRPr="00B35567" w:rsidRDefault="00B35567" w:rsidP="00B35567">
      <w:pPr>
        <w:pBdr>
          <w:bottom w:val="single" w:sz="6" w:space="5" w:color="808080"/>
        </w:pBdr>
        <w:shd w:val="clear" w:color="auto" w:fill="FFFFFF"/>
        <w:spacing w:before="300" w:after="0" w:line="240" w:lineRule="auto"/>
        <w:ind w:left="45" w:right="45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35567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ОТЧЕТ</w:t>
      </w:r>
    </w:p>
    <w:p w:rsidR="00B35567" w:rsidRPr="00B35567" w:rsidRDefault="00B35567" w:rsidP="00B35567">
      <w:pPr>
        <w:pBdr>
          <w:bottom w:val="single" w:sz="6" w:space="5" w:color="808080"/>
        </w:pBdr>
        <w:shd w:val="clear" w:color="auto" w:fill="FFFFFF"/>
        <w:spacing w:before="300" w:after="0" w:line="240" w:lineRule="auto"/>
        <w:ind w:left="45" w:right="45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35567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о работе старшей медицинской сестры</w:t>
      </w:r>
    </w:p>
    <w:p w:rsidR="00B35567" w:rsidRPr="00B35567" w:rsidRDefault="00B35567" w:rsidP="00B35567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нейрохирургического отделения</w:t>
      </w:r>
    </w:p>
    <w:p w:rsidR="00B35567" w:rsidRPr="00B35567" w:rsidRDefault="00B35567" w:rsidP="00B35567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Семеновой Нины Владимировны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Я, , 1973 г. р., окончила Московское медицинское училище №13 по специальности «Медицинская медсестра». Свою трудовую деятельность начала в 1991 году в Городской клинической больнице № 67 г. Москвы в должности медицинской сестры неврологического отделения. За время своей трудовой деятельности освоила работу палатной, процедурной, перевязочной медицинской сестры, имею практический опыт оказания неотложной медицинской помощи при различных экстренных состояниях, а также навыки работы в отделении функциональной диагностики. С 2005 года, после получения повышенного уровня образования по специальности «Организатор и преподаватель сестринского дела» по настоящее время работаю старшей медицинской сестрой.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Имею действующие сертификаты по специальности: «Сестринское дело», «Организация сестринского дела». В 2000 году мне присвоена высшая квалификационная категория по специальности «Сестринское дело».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В настоящее время я являюсь студенткой Первого МГМУ им. Сеченова факультета высшего сестринского образования и психолого-социальной работы.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С 2010 года являюсь членом Региональной Общественной Организации медицинских сестер города Москвы.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4B5383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 xml:space="preserve">Активно способствую внедрению новых технологий и инноваций в области сестринского дела благодаря поддержке администрации больницы и опыту коллег из других лечебных учреждений, изучая научно-популярную литературу, </w:t>
      </w:r>
      <w:r w:rsidRPr="00B35567">
        <w:rPr>
          <w:rFonts w:ascii="Arial" w:hAnsi="Arial" w:cs="Arial"/>
          <w:sz w:val="24"/>
          <w:szCs w:val="24"/>
        </w:rPr>
        <w:lastRenderedPageBreak/>
        <w:t>медицинские справочники, журнал «Сестринское дело», «Медицинская сестра», «Главная медицинская сестра», «Старшая медицинская сестра». Неоднократно принимала участие в научно-практических конференциях по сестринскому делу на темы «Синдром эмоционального выгорания у медицинских работников», « Методы обработки рук», « Медицинская этика и деонтология в работе медицинских сестер».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Характеристика лечебного учреждения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Всю свою трудовую деятельность я посвятила Городской клинической больнице № 67 г. Москвы, которая является одним из крупнейших лечебных учреждений города, оказывающей как плановую, так и экстренную медицинскую помощь жителям не только Москвы, но и пациентам ближнего и дальнего зарубежья.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Уникальность больницы заключается не только в её масштабах - 1680 коек, но и в том, что она является многопрофильным лечебно-профилактическим учреждением, включающим в себя 60 лечебно-диагностических отделений, вспомогательные службы, консультативно-диагностический центр.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В настоящее время я работаю старшей медицинской сестрой нейрохирургического отделения. Отделение рассчитано на 40 коек и является специализированным отделением для оказания экстренной круглосуточной помощи пациентам с черепно-мозговой и спинальной травмой.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 xml:space="preserve"> 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В 2011 году отделение открыто после проведенного капитального ремонта. Оно спроектировано в соответствии с гигиеническими требованиями к размещению, устройству, оборудованию и эксплуатации больниц на основании СП 2.1.3.260-10 «Санитарно-эпидемиологические правила к организациям, осуществляющим медицинскую деятельность».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Состоит из трёх зон: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1-административная; 2 - лечебная; 3- зона отдыха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lastRenderedPageBreak/>
        <w:t>Административная и лечебная зоны отделены друг от друга.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В административной зоне расположены: ординаторская 23 м², кабинет заведующего отделением 20 м², кабинет старшей медсестры 13 м².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Лечебная зона включает в себя процедурный кабинет 16.3 м², перевязочный кабинет 24 м², буфет 17.2 м², ванную комнату 14.5 м², санитарную комнату, помещение для грязного белья и 12 палат: четыре -3-х местные палаты, три -4-х местные палаты, три -2-х местные палаты и две -1-о местные.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Основным нормативным документом, регламентирующим работу отделения, является приказ № 000 Министерства Здравоохранения и социального развития РФ от 01.01.2001 года « О мерах по совершенствованию организации оказания нейрохирургической помощи населению РФ».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Основная цель отделения - осуществление своевременного обследования и лечения пациентов с травмой и патологией головного и спинного мозга, с применением современных инновационных достижений медицинской науки.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Руководство отделением осуществляется заведующим, основными задачами которого является организационно-методическая работа, перспективное и текущее планирование деятельности отделения, и контроль выполнения должностных обязанностей медицинским персоналом.</w:t>
      </w:r>
    </w:p>
    <w:p w:rsid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Все медицинские услуги в отделении оказывают бесплатно, финансирование осуществляется за счет средств фонда ОМС.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Качественные показатель деятельности старшей медсестры.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В соответствии с приказом МЗСР № 000 от 01.01.2001 года «Об утверждении Единого квалификационного справочника должностей руководителей, специалистов, служащих, раздел «Квалификационные характеристики должностей работников в сфере здравоохранения» я, как старшая медицинская сестра,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- обеспечиваю рациональную организацию труда среднего и младшего медицинского персонала, повышение квалификации;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lastRenderedPageBreak/>
        <w:t>-организую получение работниками дополнительного профессионального образования (повышение квалификации, профессиональная переподготовка) в соответствии с законодательством Российской Федерации;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- способствую внедрению в практику новых организационных форм и ресурсосберегающих технологий деятельности сестринского персонала;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- осуществляю своевременную выписку, распределение и хранение перевязочных материалов, медикаментов, веду учет их расходования;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- контролирую работу среднего и младшего медицинского персонала по выполнению врачебных назначений, квалифицированного ухода за пациентами, соблюдению лечебно-охранительного и санитарно-эпидемиологического режимов, санитарных правил и норм;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- провожу профилактические мероприятия по предупреждению производственного травматизма и профессиональных заболеваний;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- веду необходимую учетно-отчетную документацию;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Я, как старшая сестра, являюсь непосредственным руководителем и организатором работы сестринского и младшего медицинского персонала отделения. В своей работе руководствуюсь должностной инструкцией, а также приказами и распоряжениями вышестоящих органов и должностных лиц.</w:t>
      </w:r>
    </w:p>
    <w:p w:rsidR="00B35567" w:rsidRPr="00B35567" w:rsidRDefault="00B35567" w:rsidP="00B35567">
      <w:pPr>
        <w:rPr>
          <w:rFonts w:ascii="Arial" w:hAnsi="Arial" w:cs="Arial"/>
          <w:b/>
          <w:sz w:val="24"/>
          <w:szCs w:val="24"/>
        </w:rPr>
      </w:pPr>
      <w:r w:rsidRPr="00B35567">
        <w:rPr>
          <w:rFonts w:ascii="Arial" w:hAnsi="Arial" w:cs="Arial"/>
          <w:b/>
          <w:sz w:val="24"/>
          <w:szCs w:val="24"/>
        </w:rPr>
        <w:t>Планирование деятельности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Четкое планирование работы позволяет направить мою деятельность на достижение важнейших перспективных и текущих целей. Для этого я использую все виды планирования, что позволяет мне оптимизировать работу, сделать ее более продуктивной и целенаправленной.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Стратегическое планирование заключается в составлении годового плана работы. Я анализирую выполнение поставленных задач за предыдущий год, обращая особое внимание на невыполненные пункты, и выясняю причины их невыполнения, анализирую недостатки, формулирую и изучаю задачи на следующий год.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Дополнительные планы работы являются приложениями к основному плану. К дополнительным планам работы относятся: план проведения сестринских конференций, план занятий с резервом старшей медсестры, учебный план повышения квалификации медицинского персонала, план подготовки сестринского персонала по вопросам профилактики внутрибольничных инфекций, ВИЧ, особо опасных инфекций, соблюдению фармацевтического порядка, график отпусков сотрудников и многое другое. Оперативное планирование заключается в составлении ежедневного плана по часам, а при необходимости и по минутам, я расписываю все планируемые дела на предстоящий день. План на день составляется с учетом месячного плана и регламента работы.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Хочу отметить, что только четкое планирование своей работы дисциплинирует, стимулирует и позволяет наиболее грамотно использовать рабочее время и повысить эффективность труда.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>Учебный план составляется с указанием тем и занятий, сроков и мест их проведения, ответственных за эту работу лиц. Повышение профессионального уровня среднего и младшего медперсонала проходит в форме ежемесячных занятий в соответствие с планом, утвержденным заведующей отделением.</w:t>
      </w:r>
    </w:p>
    <w:p w:rsidR="00B35567" w:rsidRPr="00B35567" w:rsidRDefault="00B35567" w:rsidP="00B35567">
      <w:pPr>
        <w:rPr>
          <w:rFonts w:ascii="Arial" w:hAnsi="Arial" w:cs="Arial"/>
          <w:sz w:val="24"/>
          <w:szCs w:val="24"/>
        </w:rPr>
      </w:pPr>
    </w:p>
    <w:p w:rsidR="00B35567" w:rsidRDefault="00B35567" w:rsidP="00B35567">
      <w:pPr>
        <w:rPr>
          <w:rFonts w:ascii="Arial" w:hAnsi="Arial" w:cs="Arial"/>
          <w:sz w:val="24"/>
          <w:szCs w:val="24"/>
        </w:rPr>
      </w:pPr>
      <w:r w:rsidRPr="00B35567">
        <w:rPr>
          <w:rFonts w:ascii="Arial" w:hAnsi="Arial" w:cs="Arial"/>
          <w:sz w:val="24"/>
          <w:szCs w:val="24"/>
        </w:rPr>
        <w:t xml:space="preserve">Учебные планы предусматривают вопросы этики и деонтологии, изучение технологий выполнения простых медицинских услуг, оказание неотложной помощи и др., систематически изучаются новые нормативные и методические материалы, происходит обмен опытом работы с медицинскими сестрами других подразделений. В результате проводимых в отделении занятий, палатные медицинские сёстры обучены </w:t>
      </w:r>
      <w:proofErr w:type="gramStart"/>
      <w:r w:rsidRPr="00B35567">
        <w:rPr>
          <w:rFonts w:ascii="Arial" w:hAnsi="Arial" w:cs="Arial"/>
          <w:sz w:val="24"/>
          <w:szCs w:val="24"/>
        </w:rPr>
        <w:t>работе</w:t>
      </w:r>
      <w:proofErr w:type="gramEnd"/>
      <w:r w:rsidRPr="00B35567">
        <w:rPr>
          <w:rFonts w:ascii="Arial" w:hAnsi="Arial" w:cs="Arial"/>
          <w:sz w:val="24"/>
          <w:szCs w:val="24"/>
        </w:rPr>
        <w:t xml:space="preserve"> как в процедурном, так и в перевязочном кабинетах, весь медперсонал взаимозаменяем.</w:t>
      </w:r>
    </w:p>
    <w:p w:rsidR="00B35567" w:rsidRPr="00B35567" w:rsidRDefault="00B35567" w:rsidP="00B3556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приказом Минздрава РФ от </w:t>
      </w:r>
      <w:hyperlink r:id="rId5" w:tooltip="5 июня" w:history="1">
        <w:r w:rsidRPr="00B35567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5 июня</w:t>
        </w:r>
      </w:hyperlink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1998 г. N 186 «О повышении квалификации специалистов со средним медицинским и фармацевтическим образованием» я ежегодно составляю списки среднего медицинского персонала для главной медицинской сестры, для дальнейшего составления </w:t>
      </w:r>
      <w:proofErr w:type="gramStart"/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плана повышения квалификации медицинских сестер больницы</w:t>
      </w:r>
      <w:proofErr w:type="gramEnd"/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будущий год.</w:t>
      </w:r>
    </w:p>
    <w:p w:rsidR="00B35567" w:rsidRPr="00B35567" w:rsidRDefault="00B35567" w:rsidP="00B3556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56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Качественная характеристика среднего медицинского персонала</w:t>
      </w:r>
    </w:p>
    <w:tbl>
      <w:tblPr>
        <w:tblW w:w="0" w:type="auto"/>
        <w:tblInd w:w="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2044"/>
        <w:gridCol w:w="1719"/>
        <w:gridCol w:w="2028"/>
      </w:tblGrid>
      <w:tr w:rsidR="00B35567" w:rsidRPr="00B35567" w:rsidTr="00B3556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Ставок занято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Ставок свободно</w:t>
            </w:r>
          </w:p>
        </w:tc>
      </w:tr>
      <w:tr w:rsidR="00B35567" w:rsidRPr="00B35567" w:rsidTr="00B3556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B35567" w:rsidRPr="00B35567" w:rsidRDefault="00B35567" w:rsidP="00B35567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Вывод: % укомплектованности средним медицинским персоналом при расчете физических лиц- 90%</w:t>
      </w:r>
    </w:p>
    <w:p w:rsidR="00B35567" w:rsidRPr="00B35567" w:rsidRDefault="00B35567" w:rsidP="00B35567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 укомплектованности средним медицинским персоналом при расчете штата - 97%</w:t>
      </w:r>
    </w:p>
    <w:p w:rsidR="00B35567" w:rsidRPr="00B35567" w:rsidRDefault="00B35567" w:rsidP="00B35567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Отделение достаточно укомплектовано средним и младшим медицинским персоналом. Среди медицинских сестер большее количество (60%) являются жителями Москвы, остальные (40%) - жителями близлежащих областей, что никак не сказывается на взаимозаменяемости медицинских сестер, поскольку все они имеют суточный график работы и работают не более чем на 1,25ст.</w:t>
      </w:r>
    </w:p>
    <w:tbl>
      <w:tblPr>
        <w:tblW w:w="0" w:type="auto"/>
        <w:tblInd w:w="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2314"/>
        <w:gridCol w:w="1564"/>
        <w:gridCol w:w="1482"/>
        <w:gridCol w:w="734"/>
        <w:gridCol w:w="815"/>
        <w:gridCol w:w="601"/>
      </w:tblGrid>
      <w:tr w:rsidR="00B35567" w:rsidRPr="00B35567" w:rsidTr="00B35567">
        <w:trPr>
          <w:gridAfter w:val="3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Сертификат специалиста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Членство в Ассоциации</w:t>
            </w:r>
          </w:p>
        </w:tc>
      </w:tr>
      <w:tr w:rsidR="00B35567" w:rsidRPr="00B35567" w:rsidTr="00B3556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абс</w:t>
            </w:r>
            <w:proofErr w:type="spellEnd"/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число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абс</w:t>
            </w:r>
            <w:proofErr w:type="spellEnd"/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число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абс</w:t>
            </w:r>
            <w:proofErr w:type="spellEnd"/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Число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35567" w:rsidRPr="00B35567" w:rsidTr="00B3556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567" w:rsidRPr="00B35567" w:rsidTr="00B3556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567" w:rsidRPr="00B35567" w:rsidTr="00B3556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567" w:rsidRPr="00B35567" w:rsidTr="00B3556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0" w:after="30" w:line="240" w:lineRule="auto"/>
              <w:ind w:left="30" w:right="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567" w:rsidRPr="00B35567" w:rsidTr="00B3556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85%</w:t>
            </w:r>
          </w:p>
        </w:tc>
      </w:tr>
    </w:tbl>
    <w:p w:rsidR="00B35567" w:rsidRPr="00B35567" w:rsidRDefault="00B35567" w:rsidP="00B35567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Вывод: на данный момент 95% среднего медперсонала персонала имеют квалификационные категории</w:t>
      </w:r>
    </w:p>
    <w:p w:rsidR="00B35567" w:rsidRPr="00B35567" w:rsidRDefault="00B35567" w:rsidP="00B35567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100% (21 человек) имеют сертификаты специалиста.</w:t>
      </w:r>
    </w:p>
    <w:p w:rsidR="00B35567" w:rsidRPr="00B35567" w:rsidRDefault="00B35567" w:rsidP="00B35567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Имеют повышенный уровень образования – 2 человека (10%)</w:t>
      </w:r>
    </w:p>
    <w:p w:rsidR="00B35567" w:rsidRPr="00B35567" w:rsidRDefault="00B35567" w:rsidP="00B3556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Получают </w:t>
      </w:r>
      <w:hyperlink r:id="rId6" w:tooltip="Высшее образование" w:history="1">
        <w:r w:rsidRPr="00B35567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высшее образование</w:t>
        </w:r>
      </w:hyperlink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(Факультет высшего сестринского образования и </w:t>
      </w:r>
      <w:proofErr w:type="spellStart"/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психолого</w:t>
      </w:r>
      <w:proofErr w:type="spellEnd"/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социальной работы) -2 сотрудника (10%)</w:t>
      </w:r>
    </w:p>
    <w:p w:rsidR="00B35567" w:rsidRPr="00B35567" w:rsidRDefault="00B35567" w:rsidP="00B35567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 сотрудников (85%) являются членами РОО медицинских сестер города Москвы.</w:t>
      </w:r>
    </w:p>
    <w:p w:rsidR="00B35567" w:rsidRPr="00B35567" w:rsidRDefault="00B35567" w:rsidP="00B3556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56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Показатели работы отделения</w:t>
      </w:r>
    </w:p>
    <w:tbl>
      <w:tblPr>
        <w:tblW w:w="10543" w:type="dxa"/>
        <w:tblInd w:w="-101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200"/>
        <w:gridCol w:w="1145"/>
        <w:gridCol w:w="1324"/>
        <w:gridCol w:w="1324"/>
        <w:gridCol w:w="875"/>
        <w:gridCol w:w="565"/>
        <w:gridCol w:w="565"/>
        <w:gridCol w:w="565"/>
        <w:gridCol w:w="565"/>
        <w:gridCol w:w="565"/>
        <w:gridCol w:w="565"/>
      </w:tblGrid>
      <w:tr w:rsidR="00B35567" w:rsidRPr="00B35567" w:rsidTr="00B35567">
        <w:trPr>
          <w:gridAfter w:val="6"/>
        </w:trPr>
        <w:tc>
          <w:tcPr>
            <w:tcW w:w="1285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Фактически развернуто коек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Поступило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Выписано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Переведено из других отделений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Переведено в другие отделения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Умерло</w:t>
            </w:r>
          </w:p>
        </w:tc>
      </w:tr>
      <w:tr w:rsidR="00B35567" w:rsidRPr="00B35567" w:rsidTr="00B35567">
        <w:tc>
          <w:tcPr>
            <w:tcW w:w="1285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2011</w:t>
            </w:r>
          </w:p>
        </w:tc>
      </w:tr>
      <w:tr w:rsidR="00B35567" w:rsidRPr="00B35567" w:rsidTr="00B35567">
        <w:tc>
          <w:tcPr>
            <w:tcW w:w="1285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1103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1831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1183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</w:tr>
    </w:tbl>
    <w:p w:rsidR="00B35567" w:rsidRPr="00B35567" w:rsidRDefault="00B35567" w:rsidP="00B3556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364" w:type="dxa"/>
        <w:tblInd w:w="-92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1406"/>
        <w:gridCol w:w="868"/>
        <w:gridCol w:w="1225"/>
        <w:gridCol w:w="864"/>
        <w:gridCol w:w="1475"/>
        <w:gridCol w:w="565"/>
        <w:gridCol w:w="565"/>
        <w:gridCol w:w="565"/>
        <w:gridCol w:w="565"/>
        <w:gridCol w:w="565"/>
        <w:gridCol w:w="565"/>
      </w:tblGrid>
      <w:tr w:rsidR="00B35567" w:rsidRPr="00B35567" w:rsidTr="00B35567">
        <w:trPr>
          <w:gridAfter w:val="6"/>
        </w:trPr>
        <w:tc>
          <w:tcPr>
            <w:tcW w:w="1136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Койко</w:t>
            </w:r>
            <w:proofErr w:type="spellEnd"/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/дни</w:t>
            </w:r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Летальность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Число дней работы койки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Средний </w:t>
            </w:r>
            <w:proofErr w:type="spellStart"/>
            <w:proofErr w:type="gramStart"/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койко</w:t>
            </w:r>
            <w:proofErr w:type="spellEnd"/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/день</w:t>
            </w:r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Оборот койки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пролеченных больных</w:t>
            </w:r>
          </w:p>
        </w:tc>
      </w:tr>
      <w:tr w:rsidR="00B35567" w:rsidRPr="00B35567" w:rsidTr="00B35567">
        <w:tc>
          <w:tcPr>
            <w:tcW w:w="1136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2011</w:t>
            </w:r>
          </w:p>
        </w:tc>
      </w:tr>
      <w:tr w:rsidR="00B35567" w:rsidRPr="00B35567" w:rsidTr="00B35567">
        <w:tc>
          <w:tcPr>
            <w:tcW w:w="1136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12547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13175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1146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35567" w:rsidRPr="00B35567" w:rsidRDefault="00B35567" w:rsidP="00B35567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355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1831</w:t>
            </w:r>
          </w:p>
        </w:tc>
      </w:tr>
    </w:tbl>
    <w:p w:rsidR="00B35567" w:rsidRPr="00B35567" w:rsidRDefault="00B35567" w:rsidP="00B35567">
      <w:pPr>
        <w:shd w:val="clear" w:color="auto" w:fill="FFFFFF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35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Вывод: при анализе показателей работы отделения за предыдущий год видно, что количество пролеченных пациентов ежегодно увеличивается. Данные показатели необходимы для адекватного планирования работы отделения на будущий год и учета материально-технических и кадровых ресурсов.</w:t>
      </w:r>
    </w:p>
    <w:p w:rsidR="00B35567" w:rsidRDefault="00B35567" w:rsidP="00B35567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Работа с кадрами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Моя основная роль, как администратора отделения, заключается в рациональной организации труда сестринского и младшего медицинского персонала.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Весь медперсонал работает согласно графику работы на текущий месяц.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В день работают: 1 процедурная медицинская сестра и 2 перевязочные медицинские сестры, 1 санитарка.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На сутки выходят 2 постовые медсестры и 1 младшая медицинская сестра по уходу. Правильно организованная работа является основой сохранения кадрового потенциала.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Графики работы и табели учета рабочего времени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lastRenderedPageBreak/>
        <w:t>В соответствии с требованиями Трудового кодекса Российской Федерации, коллективного договора, локальных нормативных актов и штатного расписания, учитывая график отпусков, я составляю график работы сотрудников на следующий месяц. Табель учета рабочего времени я веду в течение месяца, а в конце этого периода в нем подводятся итоги по количеству часов, отработанных каждым сотрудником. В конце месяца заполненный табель подписывает руководитель структурного подразделения. Затем документ поступает в бухгалтерию для расчета зарплаты.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Организация обучения и выполнения мероприятий по безопасности труда медицинского персонала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B35567" w:rsidRDefault="003A3B18" w:rsidP="003A3B18">
      <w:pPr>
        <w:rPr>
          <w:rFonts w:ascii="Arial" w:hAnsi="Arial" w:cs="Arial"/>
          <w:sz w:val="24"/>
          <w:szCs w:val="24"/>
        </w:rPr>
      </w:pPr>
      <w:proofErr w:type="gramStart"/>
      <w:r w:rsidRPr="003A3B18">
        <w:rPr>
          <w:rFonts w:ascii="Arial" w:hAnsi="Arial" w:cs="Arial"/>
          <w:sz w:val="24"/>
          <w:szCs w:val="24"/>
        </w:rPr>
        <w:t>В соответствии с требованиями статьи № 000 Трудового кодекса РФ и Федерального закона от 01.01.2001 г. «О внесении изменений в статью 12 Федерального закона "Об обязательном социальном страховании от несчастных случаев на производстве и профессиональных заболеваний», в первый рабочий день до начала работы нового сотрудника, я провожу первичный инструктаж по технике безопасности, пожарной безопасности, гражданской обороне, правилам внутреннего трудового распорядка и</w:t>
      </w:r>
      <w:proofErr w:type="gramEnd"/>
      <w:r w:rsidRPr="003A3B18">
        <w:rPr>
          <w:rFonts w:ascii="Arial" w:hAnsi="Arial" w:cs="Arial"/>
          <w:sz w:val="24"/>
          <w:szCs w:val="24"/>
        </w:rPr>
        <w:t xml:space="preserve"> должностным инструкциям.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Повторный инструктаж я, как специалист, прошедший обучение в 2009 году по программе «Охрана труда и проверка знаний, требований охраны труда работников организации», провожу с сотрудниками отделения 2 раза в год.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При необходимости провожу внеплановые инструктажи в случае введения новых инструкций, стандартов, правил, или если сотрудник нарушил требования безопасности труда, должностных инструкций, правил внутреннего трудового распорядка.</w:t>
      </w:r>
    </w:p>
    <w:p w:rsidR="003A3B18" w:rsidRDefault="003A3B18" w:rsidP="003A3B18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Согласно ст. 212 ТК РФ и Приказу главного врача 01 от 01.01.2001г. «Об организации и проведении обязательных профилактических осмотров работников в 2011 году» я контролирую прохождение обязательных предварительных (при поступлении на работу) и периодических (дважды в год) медицинских осмотров сотрудниками отделения, согласно графику, утвержденному главным врачом. Также осуществляю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оформлением и полнотой заполнения личных медицинских книжек младшего медперсонала. По результатам проведенных обязательных профилактических осмотров представляю отчет в эпидемиологический отдел больницы.</w:t>
      </w:r>
    </w:p>
    <w:p w:rsidR="003A3B18" w:rsidRDefault="003A3B18" w:rsidP="003A3B1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Работа с документацией</w:t>
      </w:r>
    </w:p>
    <w:p w:rsidR="003A3B18" w:rsidRDefault="003A3B18" w:rsidP="003A3B18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приказом Минздрава РФ «Об утверждении учетной и отчетной медицинской документации» я веду всю необходимую документацию по установленной форме, а также проверяю ведение документации на посту, режимных кабинетах и буфете. Делопроизводство занимает достаточно большое количество времени каждого рабочего дня.</w:t>
      </w:r>
    </w:p>
    <w:p w:rsidR="003A3B18" w:rsidRDefault="003A3B18" w:rsidP="003A3B18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Для повышения эффективности своей работы я использую компьютер, интернет, но не могу сказать, что он освобождает меня от бумажной рутины, хотя и экономит время, облегчает работу при составлении отчетов и поиске необходимой информации. В соответствии с распоряжением 8-Р «Об электронном документообороте» для обеспечения оперативного обмена информацией между подразделениями больницы введен в эксплуатацию внутрибольничный портал электронного документооборота.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Организация и контроль санитарно-эпидемиологического режима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Другим важным разделом моей работы является профилактика внутрибольничных инфекций, ведущую роль в которой играет обеспечение безопасных условий проведения медицинских манипуляций, грамотная организация противоэпидемических мероприятий.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Основным документом, регламентирующим контроль санитарно-эпидемиологического состояния отделения, являются СП 2.1.3.260-10 «Санитарно-эпидемиологические правила к организациям, осуществляющим медицинскую деятельность».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В целях повышения уровня и эффективности микробиологической диагностики, совершенствования профилактических и лечебно-диагностических мероприятий по профилактике внутрибольничных инфекций и гнойно-септических осложнений ежемесячно проводятся санитарно-бактериологические исследования объектов окружающей и воздушной среды. Положительных результатов в 2011 году не было.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Важнейшим критерием в оценке качества ухода за пациентами является отсутствие в 2011 году осложнений, связанных с выполнением манипуляций и осуществлением ухода.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Качество сестринской помощи во многом определяется уровнем оснащения рабочего места и обеспечения необходимыми методическими материалами. В соответствии с методическими указаниями к дезинфицирующим средствам, мною разработаны режимы дезинфекции для работы отделения, а так же план-график проведения текущих и генеральных уборок. Сформирована рабочая папка медицинской сестры процедурного и перевязочного кабинетов, которая содержит весь информационный материал и помогает специалисту в любое время проверить и уточнить правильность своих действий. Имеются укладки для помощи при состояниях, угрожающих жизни, для экстренной профилактики ВИЧ-инфекции.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lastRenderedPageBreak/>
        <w:t xml:space="preserve">В соответствии с методическими указаниями 3.1.2792-10, </w:t>
      </w:r>
      <w:proofErr w:type="spellStart"/>
      <w:r w:rsidRPr="003A3B18">
        <w:rPr>
          <w:rFonts w:ascii="Arial" w:hAnsi="Arial" w:cs="Arial"/>
          <w:sz w:val="24"/>
          <w:szCs w:val="24"/>
        </w:rPr>
        <w:t>СанПин</w:t>
      </w:r>
      <w:proofErr w:type="spellEnd"/>
      <w:r w:rsidRPr="003A3B18">
        <w:rPr>
          <w:rFonts w:ascii="Arial" w:hAnsi="Arial" w:cs="Arial"/>
          <w:sz w:val="24"/>
          <w:szCs w:val="24"/>
        </w:rPr>
        <w:t xml:space="preserve"> СП 3.1.958-00 « Общие требования к эпидемиологическому надзору за вирусными гепатитами» на пациентов, у которых выявлен положительный результат, я в течение 12 часов передаю экстренные извещения в ОРУИБ, а также регистрирую выявленный случай в журнале формы 0-60/У.</w:t>
      </w:r>
    </w:p>
    <w:p w:rsidR="003A3B18" w:rsidRPr="003A3B18" w:rsidRDefault="003A3B18" w:rsidP="003A3B18">
      <w:pPr>
        <w:rPr>
          <w:rFonts w:ascii="Arial" w:hAnsi="Arial" w:cs="Arial"/>
          <w:b/>
          <w:sz w:val="24"/>
          <w:szCs w:val="24"/>
        </w:rPr>
      </w:pPr>
      <w:r w:rsidRPr="003A3B18">
        <w:rPr>
          <w:rFonts w:ascii="Arial" w:hAnsi="Arial" w:cs="Arial"/>
          <w:b/>
          <w:sz w:val="24"/>
          <w:szCs w:val="24"/>
        </w:rPr>
        <w:t>Работа по лекарственному обеспечению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proofErr w:type="gramStart"/>
      <w:r w:rsidRPr="003A3B18">
        <w:rPr>
          <w:rFonts w:ascii="Arial" w:hAnsi="Arial" w:cs="Arial"/>
          <w:sz w:val="24"/>
          <w:szCs w:val="24"/>
        </w:rPr>
        <w:t>В соответствии с Федеральным законом от 12 </w:t>
      </w:r>
      <w:hyperlink r:id="rId7" w:tooltip="Апрель 2010 г." w:history="1">
        <w:r w:rsidRPr="003A3B18">
          <w:rPr>
            <w:rFonts w:ascii="Arial" w:hAnsi="Arial" w:cs="Arial"/>
            <w:sz w:val="24"/>
            <w:szCs w:val="24"/>
          </w:rPr>
          <w:t>апреля 2010</w:t>
        </w:r>
      </w:hyperlink>
      <w:r w:rsidRPr="003A3B18">
        <w:rPr>
          <w:rFonts w:ascii="Arial" w:hAnsi="Arial" w:cs="Arial"/>
          <w:sz w:val="24"/>
          <w:szCs w:val="24"/>
        </w:rPr>
        <w:t> г. «Об обращении лекарственных средств», Приказом МЗСР № 000 от </w:t>
      </w:r>
      <w:hyperlink r:id="rId8" w:tooltip="12 февраля" w:history="1">
        <w:r w:rsidRPr="003A3B18">
          <w:rPr>
            <w:rFonts w:ascii="Arial" w:hAnsi="Arial" w:cs="Arial"/>
            <w:sz w:val="24"/>
            <w:szCs w:val="24"/>
          </w:rPr>
          <w:t>12 февраля</w:t>
        </w:r>
      </w:hyperlink>
      <w:r w:rsidRPr="003A3B18">
        <w:rPr>
          <w:rFonts w:ascii="Arial" w:hAnsi="Arial" w:cs="Arial"/>
          <w:sz w:val="24"/>
          <w:szCs w:val="24"/>
        </w:rPr>
        <w:t> 2007 г. «О порядке назначения и выписывания лекарственных средств, изделий медицинского назначения и специализированных продуктов лечебного питания», приказом по ГКБ № 67 от 11 </w:t>
      </w:r>
      <w:hyperlink r:id="rId9" w:tooltip="Январь 2011 г." w:history="1">
        <w:r w:rsidRPr="003A3B18">
          <w:rPr>
            <w:rFonts w:ascii="Arial" w:hAnsi="Arial" w:cs="Arial"/>
            <w:sz w:val="24"/>
            <w:szCs w:val="24"/>
          </w:rPr>
          <w:t>января 2011</w:t>
        </w:r>
      </w:hyperlink>
      <w:r w:rsidRPr="003A3B18">
        <w:rPr>
          <w:rFonts w:ascii="Arial" w:hAnsi="Arial" w:cs="Arial"/>
          <w:sz w:val="24"/>
          <w:szCs w:val="24"/>
        </w:rPr>
        <w:t> г. «Об учете лекарственных средств в ГКБ № 67», я, как старшая медицинская сестра, несу ответственность</w:t>
      </w:r>
      <w:proofErr w:type="gramEnd"/>
      <w:r w:rsidRPr="003A3B18">
        <w:rPr>
          <w:rFonts w:ascii="Arial" w:hAnsi="Arial" w:cs="Arial"/>
          <w:sz w:val="24"/>
          <w:szCs w:val="24"/>
        </w:rPr>
        <w:t xml:space="preserve"> за хранение, учет, обоснованность получения лекарственных средств. Также, в мои обязанности входит правильное распределение лекарственных средств и организация их надлежащего хранения.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Лекарственные средства мною выписываются из </w:t>
      </w:r>
      <w:hyperlink r:id="rId10" w:tooltip="Аптеки" w:history="1">
        <w:r w:rsidRPr="003A3B18">
          <w:rPr>
            <w:rFonts w:ascii="Arial" w:hAnsi="Arial" w:cs="Arial"/>
            <w:sz w:val="24"/>
            <w:szCs w:val="24"/>
          </w:rPr>
          <w:t>аптеки</w:t>
        </w:r>
      </w:hyperlink>
      <w:r w:rsidRPr="003A3B18">
        <w:rPr>
          <w:rFonts w:ascii="Arial" w:hAnsi="Arial" w:cs="Arial"/>
          <w:sz w:val="24"/>
          <w:szCs w:val="24"/>
        </w:rPr>
        <w:t> дважды в неделю.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Основанием для составления требований на лекарственные средства являются листы назначений в историях болезни пациентов и согласование количества медикаментов с заведующим отделением. Полученные мною лекарственные средства ежедневно выдаются в отделение на пост и в процедурный кабинет, с учетом суточного запаса.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proofErr w:type="gramStart"/>
      <w:r w:rsidRPr="003A3B18">
        <w:rPr>
          <w:rFonts w:ascii="Arial" w:hAnsi="Arial" w:cs="Arial"/>
          <w:sz w:val="24"/>
          <w:szCs w:val="24"/>
        </w:rPr>
        <w:t>В соответствии с Приказом МЗ СССР № 000 от 01.01.01 г. «Об утверждении «Инструкции по учету медикаментов, перевязочных средств и изделий медицинского назначения в лечебно-профилактических учреждениях здравоохранения, состоящих на Государственном бюджете СССР», Приказом МЗ СССР № 000 от </w:t>
      </w:r>
      <w:hyperlink r:id="rId11" w:tooltip="30 августа" w:history="1">
        <w:r w:rsidRPr="003A3B18">
          <w:rPr>
            <w:rFonts w:ascii="Arial" w:hAnsi="Arial" w:cs="Arial"/>
            <w:sz w:val="24"/>
            <w:szCs w:val="24"/>
          </w:rPr>
          <w:t>30 августа</w:t>
        </w:r>
      </w:hyperlink>
      <w:r w:rsidRPr="003A3B18">
        <w:rPr>
          <w:rFonts w:ascii="Arial" w:hAnsi="Arial" w:cs="Arial"/>
          <w:sz w:val="24"/>
          <w:szCs w:val="24"/>
        </w:rPr>
        <w:t> 1991 г. «О нормативах потребления этилового спирта для учреждений здравоохранения, образования и социального обеспечения», Приказом МЗ РФ № 000 от 01.01.01 г. «О</w:t>
      </w:r>
      <w:proofErr w:type="gramEnd"/>
      <w:r w:rsidRPr="003A3B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A3B18">
        <w:rPr>
          <w:rFonts w:ascii="Arial" w:hAnsi="Arial" w:cs="Arial"/>
          <w:sz w:val="24"/>
          <w:szCs w:val="24"/>
        </w:rPr>
        <w:t>порядке</w:t>
      </w:r>
      <w:proofErr w:type="gramEnd"/>
      <w:r w:rsidRPr="003A3B18">
        <w:rPr>
          <w:rFonts w:ascii="Arial" w:hAnsi="Arial" w:cs="Arial"/>
          <w:sz w:val="24"/>
          <w:szCs w:val="24"/>
        </w:rPr>
        <w:t xml:space="preserve"> хранения, учета, прописывания, отпуска и применения ядовитых наркотических и сильнодействующих лекарственных средств» я ежемесячно получаю в аптеке этиловый спирт, перевязочный материал и сильнодействующие лекарственные средства, по мере необходимости. Требования-накладные на лекарственные средства, подлежащие предметно-количественному учету, выписываются на отдельных бланках для каждой группы препаратов. Любые операции, связанные с расходованием учетных медицинских препаратов и расходных материалов регистрируются в специальных журналах и ежемесячно заверяются заведующим отделением.</w:t>
      </w:r>
    </w:p>
    <w:p w:rsid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В нашей больнице организовано центральное наркотическое отделение (ЦНО), медицинские сестры которого обеспечивают пациентов адекватным и своевременным обезболиванием и </w:t>
      </w:r>
      <w:proofErr w:type="spellStart"/>
      <w:r w:rsidRPr="003A3B18">
        <w:rPr>
          <w:rFonts w:ascii="Arial" w:hAnsi="Arial" w:cs="Arial"/>
          <w:sz w:val="24"/>
          <w:szCs w:val="24"/>
        </w:rPr>
        <w:t>премедикацией</w:t>
      </w:r>
      <w:proofErr w:type="spellEnd"/>
      <w:r w:rsidRPr="003A3B18">
        <w:rPr>
          <w:rFonts w:ascii="Arial" w:hAnsi="Arial" w:cs="Arial"/>
          <w:sz w:val="24"/>
          <w:szCs w:val="24"/>
        </w:rPr>
        <w:t xml:space="preserve"> (по показаниям). Такая организация работы освобождает медицинских сестер моего отделения от работы с наркотическими средствами и психотропными веществами, что значительно экономит время, необходимое для оформления документации после введения </w:t>
      </w:r>
      <w:r w:rsidRPr="003A3B18">
        <w:rPr>
          <w:rFonts w:ascii="Arial" w:hAnsi="Arial" w:cs="Arial"/>
          <w:sz w:val="24"/>
          <w:szCs w:val="24"/>
        </w:rPr>
        <w:lastRenderedPageBreak/>
        <w:t>вышеперечисленных препаратов. Также, наличие такого подразделения в больнице оптимизирует процесс технического оснащения помещений, где предусмотрено хранение НС и ПВ.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Работа в ЦНО осуществляется в соответствии с нормативными документами, </w:t>
      </w:r>
      <w:proofErr w:type="gramStart"/>
      <w:r w:rsidRPr="003A3B18">
        <w:rPr>
          <w:rFonts w:ascii="Arial" w:hAnsi="Arial" w:cs="Arial"/>
          <w:sz w:val="24"/>
          <w:szCs w:val="24"/>
        </w:rPr>
        <w:t>основные</w:t>
      </w:r>
      <w:proofErr w:type="gramEnd"/>
      <w:r w:rsidRPr="003A3B18">
        <w:rPr>
          <w:rFonts w:ascii="Arial" w:hAnsi="Arial" w:cs="Arial"/>
          <w:sz w:val="24"/>
          <w:szCs w:val="24"/>
        </w:rPr>
        <w:t xml:space="preserve"> из которых представлены ниже: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ФЕДЕРАЛЬНЫЕ ЗАКОНЫ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1.  Федеральный закон РФ от 01.01.01 года «О наркотических средствах и психотропных веществах».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ПОСТАНОВЛЕНИЯ ПРАВИТЕЛЬСТВА РФ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2.  </w:t>
      </w:r>
      <w:proofErr w:type="gramStart"/>
      <w:r w:rsidRPr="003A3B18">
        <w:rPr>
          <w:rFonts w:ascii="Arial" w:hAnsi="Arial" w:cs="Arial"/>
          <w:sz w:val="24"/>
          <w:szCs w:val="24"/>
        </w:rPr>
        <w:t xml:space="preserve">Постановление Правительства РФ № 000 от 30 июня 1998 года «Об утверждении перечня наркотических средств, психотропных веществ и их </w:t>
      </w:r>
      <w:proofErr w:type="spellStart"/>
      <w:r w:rsidRPr="003A3B18">
        <w:rPr>
          <w:rFonts w:ascii="Arial" w:hAnsi="Arial" w:cs="Arial"/>
          <w:sz w:val="24"/>
          <w:szCs w:val="24"/>
        </w:rPr>
        <w:t>прекурсоров</w:t>
      </w:r>
      <w:proofErr w:type="spellEnd"/>
      <w:r w:rsidRPr="003A3B18">
        <w:rPr>
          <w:rFonts w:ascii="Arial" w:hAnsi="Arial" w:cs="Arial"/>
          <w:sz w:val="24"/>
          <w:szCs w:val="24"/>
        </w:rPr>
        <w:t>, подлежащих контролю в РФ» (измен.</w:t>
      </w:r>
      <w:proofErr w:type="gramEnd"/>
      <w:r w:rsidRPr="003A3B18">
        <w:rPr>
          <w:rFonts w:ascii="Arial" w:hAnsi="Arial" w:cs="Arial"/>
          <w:sz w:val="24"/>
          <w:szCs w:val="24"/>
        </w:rPr>
        <w:t xml:space="preserve"> ПП</w:t>
      </w:r>
      <w:proofErr w:type="gramStart"/>
      <w:r w:rsidRPr="003A3B18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3A3B18">
        <w:rPr>
          <w:rFonts w:ascii="Arial" w:hAnsi="Arial" w:cs="Arial"/>
          <w:sz w:val="24"/>
          <w:szCs w:val="24"/>
        </w:rPr>
        <w:t xml:space="preserve"> , , , ).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3.  Постановление Правительства РФ № 000 от 06 августа 1998 года «Об утверждении Правил допуска лиц к работе с наркотическими средствами и психотропными веществами».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4.  Постановление Правительства РФ № 000 от 23 сентября 2002 года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5.  Постановление Правительства РФ № 000 от 04 ноября 2006 года «О порядке предоставления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средств, психотропных веществ и их </w:t>
      </w:r>
      <w:proofErr w:type="spellStart"/>
      <w:r w:rsidRPr="003A3B18">
        <w:rPr>
          <w:rFonts w:ascii="Arial" w:hAnsi="Arial" w:cs="Arial"/>
          <w:sz w:val="24"/>
          <w:szCs w:val="24"/>
        </w:rPr>
        <w:t>прекурсоров</w:t>
      </w:r>
      <w:proofErr w:type="spellEnd"/>
      <w:r w:rsidRPr="003A3B18">
        <w:rPr>
          <w:rFonts w:ascii="Arial" w:hAnsi="Arial" w:cs="Arial"/>
          <w:sz w:val="24"/>
          <w:szCs w:val="24"/>
        </w:rPr>
        <w:t>».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6.  Постановление Правительства РФ № 000 от 04 ноября 2006 года «Об утверждении положений о лицензировании деятельности, связанной с оборотом наркотических средств и психотропных веществ».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7. Постановление Правительства РФ № 000 от 31 декабря 2009 года «О порядке хранения наркотических средств и психотропных веществ».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ПРИКАЗЫ МИНИСТЕРСТВА ЗДРАВООХРАНЕНИЯ РФ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8. Приказ МЗ РФ № 000 от 12 ноября 1997 «О мерах по улучшению учета, хранения, выписывания и использования наркотических лекарственных средствах» – Приложения № 3, 6, 8.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9.Приказ МЗ РФ № 000 от 28 марта 2003 года «Об утверждении Инструкции по уничтожению наркотических средств и психотропных веществ, входящих в списки II и III перечня наркотических средств, психотропных веществ и их </w:t>
      </w:r>
      <w:proofErr w:type="spellStart"/>
      <w:r w:rsidRPr="003A3B18">
        <w:rPr>
          <w:rFonts w:ascii="Arial" w:hAnsi="Arial" w:cs="Arial"/>
          <w:sz w:val="24"/>
          <w:szCs w:val="24"/>
        </w:rPr>
        <w:t>прекурсоров</w:t>
      </w:r>
      <w:proofErr w:type="spellEnd"/>
      <w:r w:rsidRPr="003A3B18">
        <w:rPr>
          <w:rFonts w:ascii="Arial" w:hAnsi="Arial" w:cs="Arial"/>
          <w:sz w:val="24"/>
          <w:szCs w:val="24"/>
        </w:rPr>
        <w:t>, подлежащих контролю в РФ, дальнейшее использование которых в медицинской практике признано нецелесообразным».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proofErr w:type="gramStart"/>
      <w:r w:rsidRPr="003A3B18">
        <w:rPr>
          <w:rFonts w:ascii="Arial" w:hAnsi="Arial" w:cs="Arial"/>
          <w:sz w:val="24"/>
          <w:szCs w:val="24"/>
        </w:rPr>
        <w:t>10.Приказ МЗСР РФ № 000 от 16 мая 2011 года «Об утверждении специальных требований к условиям хранения наркотических средств и психотропных веществ, зарегистрированных в установленном порядке в Российской Федерации в качестве лекарственных средств, предназначенных для медицинского применения в качестве лекарственных средств, предназначенных для медицинского применения,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средствами.</w:t>
      </w:r>
      <w:proofErr w:type="gramEnd"/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Получить полный текст 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ПИСЬМА МИНИСТЕРСТВА ЗДРАВООХРАНЕНИЯ РФ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ПРИКАЗЫ ДЕПАРТАМЕНТА ЗДРАВООХРАНЕНИЯ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11. Приказ ДЗМ № 000 от 25 мая 2004 года «О порядке приобретения, перевозки, хранения, учета, отпуска, использования наркотических лекарственных средств и </w:t>
      </w:r>
      <w:r w:rsidRPr="003A3B18">
        <w:rPr>
          <w:rFonts w:ascii="Arial" w:hAnsi="Arial" w:cs="Arial"/>
          <w:sz w:val="24"/>
          <w:szCs w:val="24"/>
        </w:rPr>
        <w:lastRenderedPageBreak/>
        <w:t>психотропных веществ, внесенных в список II, и психотропных веществ, внесенных в список III, в соответствии с Федеральным законом «О наркотических средствах и психотропных веществах» в ЛПУ ДЗ г. Москвы».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proofErr w:type="gramStart"/>
      <w:r w:rsidRPr="003A3B18">
        <w:rPr>
          <w:rFonts w:ascii="Arial" w:hAnsi="Arial" w:cs="Arial"/>
          <w:sz w:val="24"/>
          <w:szCs w:val="24"/>
        </w:rPr>
        <w:t>12.Приказ ДЗМ № 90 от 22 февраля 2007 года «О внесении изменений и дополнений в Инструкцию «О порядке приобретения, перевозки, хранения, учета, отпуска, использования наркотических лекарственных средств и психотропных веществ, внесенных в список II, и психотропных веществ, внесенных в список III, в соответствии с Федеральным законом «О наркотических средствах и психотропных веществах» в ЛПУ ДЗ г. Москвы», объявленную ДЗ от</w:t>
      </w:r>
      <w:proofErr w:type="gramEnd"/>
      <w:r w:rsidRPr="003A3B18">
        <w:rPr>
          <w:rFonts w:ascii="Arial" w:hAnsi="Arial" w:cs="Arial"/>
          <w:sz w:val="24"/>
          <w:szCs w:val="24"/>
        </w:rPr>
        <w:t xml:space="preserve"> 01.01.2001 года № 000».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A3B18">
        <w:rPr>
          <w:rFonts w:ascii="Arial" w:hAnsi="Arial" w:cs="Arial"/>
          <w:sz w:val="24"/>
          <w:szCs w:val="24"/>
        </w:rPr>
        <w:t xml:space="preserve"> 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proofErr w:type="gramStart"/>
      <w:r w:rsidRPr="003A3B18">
        <w:rPr>
          <w:rFonts w:ascii="Arial" w:hAnsi="Arial" w:cs="Arial"/>
          <w:sz w:val="24"/>
          <w:szCs w:val="24"/>
        </w:rPr>
        <w:t>13.Приказ ДЗМ № 19 от 16 января 2008 года «О дополнении к приказу Департамента здравоохранения от 01.01.2001 г. № 000 «О порядке приобретения, перевозки, хранения, учета, отпуска, использования наркотических лекарственных средств и психотропных веществ, внесенных в список II, и психотропных веществ, внесенных в список III, в соответствии с Федеральным законом «О наркотических средствах и психотропных веществах» в ЛПУ ДЗ г. Москвы».</w:t>
      </w:r>
      <w:proofErr w:type="gramEnd"/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14.Приказ ДЗМ № 000 от 29 апреля 2009 года «О внесении изменений и дополнений в приказ Департамента здравоохранения от 01.01.2001 г. № 000».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15.Приказ ДЗМ № 000 от 07 июля 2010 года «О внесении изменений и дополнений в приказ Департамента здравоохранения от 01.01.2001 г. № 000».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16.Приказ ДЗМ № 000 от 23 августа 2010 года «О порядке уничтожения не полностью использованных наркотических средствах и психотропных веществ».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Учет материальных ценностей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proofErr w:type="gramStart"/>
      <w:r w:rsidRPr="003A3B18">
        <w:rPr>
          <w:rFonts w:ascii="Arial" w:hAnsi="Arial" w:cs="Arial"/>
          <w:sz w:val="24"/>
          <w:szCs w:val="24"/>
        </w:rPr>
        <w:t>В соответствии с Федеральный законом N 94-ФЗ от 01.01.2001 г. "О размещении заказов на поставки товаров, выполнение работ, оказание услуг для государственных и муниципальных нужд", Приказом от 01.01.2001 «О порядке подготовки заявок и документов для размещения государственного заказа» я ежемесячно подаю заявки главной медицинской сестре о необходимом количестве расходных материалов.</w:t>
      </w:r>
      <w:proofErr w:type="gramEnd"/>
      <w:r w:rsidRPr="003A3B18">
        <w:rPr>
          <w:rFonts w:ascii="Arial" w:hAnsi="Arial" w:cs="Arial"/>
          <w:sz w:val="24"/>
          <w:szCs w:val="24"/>
        </w:rPr>
        <w:t xml:space="preserve"> В соответствии с этой заявкой я составляю требования и получаю все необходимое на медицинском складе. За прошедший </w:t>
      </w:r>
      <w:r w:rsidRPr="003A3B18">
        <w:rPr>
          <w:rFonts w:ascii="Arial" w:hAnsi="Arial" w:cs="Arial"/>
          <w:sz w:val="24"/>
          <w:szCs w:val="24"/>
        </w:rPr>
        <w:lastRenderedPageBreak/>
        <w:t>год отделение было обеспечено одноразовыми расходными материалами, инструментами в полном объеме.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Для составления годовой заявки на расходные материалы и оборудование мне необходимы знания по маркетингу в области здравоохранения.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Отделение оснащено дорогостоящим оборудованием, средствами малой механизации. Работа по обеспечению их материальной сохранности и техническому обслуживанию ведется в соответствии с Приказом Департамента здравоохранения № 000 от 01.01.2001 года «Об утверждении временных регламентов эксплуатации и технического обслуживания медицинской техники, систем работы со сжатыми газами и порядка ремонта медицинской </w:t>
      </w:r>
      <w:proofErr w:type="gramStart"/>
      <w:r w:rsidRPr="003A3B18">
        <w:rPr>
          <w:rFonts w:ascii="Arial" w:hAnsi="Arial" w:cs="Arial"/>
          <w:sz w:val="24"/>
          <w:szCs w:val="24"/>
        </w:rPr>
        <w:t>техники в медицинских учреждениях Департамента здравоохранения города Москвы</w:t>
      </w:r>
      <w:proofErr w:type="gramEnd"/>
      <w:r w:rsidRPr="003A3B18">
        <w:rPr>
          <w:rFonts w:ascii="Arial" w:hAnsi="Arial" w:cs="Arial"/>
          <w:sz w:val="24"/>
          <w:szCs w:val="24"/>
        </w:rPr>
        <w:t>». Созданы формуляры на каждую единицу дорогостоящего оборудования, ведутся журналы технического обслуживания медицинской техники и учета и контроля ремонта медицинского оборудования.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 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Организация лечебного питания пациентов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Обеспечение питанием пациентов, находящихся на стационарном лечении, является одним из важных блоком моей деятельности. Нормативная база по организации лечебного питания: </w:t>
      </w:r>
      <w:proofErr w:type="gramStart"/>
      <w:r w:rsidRPr="003A3B18">
        <w:rPr>
          <w:rFonts w:ascii="Arial" w:hAnsi="Arial" w:cs="Arial"/>
          <w:sz w:val="24"/>
          <w:szCs w:val="24"/>
        </w:rPr>
        <w:t xml:space="preserve">Приказ Минздрава России «О мерах по совершенствованию лечебного питания в лечебно-профилактических учреждениях Российской Федерации» (с изменениями и дополнениями), утвержденная главным врачом инструкция по соблюдению санитарных правил и норм в буфетных отделениях ГКБ №67, 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3A3B18">
        <w:rPr>
          <w:rFonts w:ascii="Arial" w:hAnsi="Arial" w:cs="Arial"/>
          <w:sz w:val="24"/>
          <w:szCs w:val="24"/>
        </w:rPr>
        <w:t>оборотоспособности</w:t>
      </w:r>
      <w:proofErr w:type="spellEnd"/>
      <w:r w:rsidRPr="003A3B18">
        <w:rPr>
          <w:rFonts w:ascii="Arial" w:hAnsi="Arial" w:cs="Arial"/>
          <w:sz w:val="24"/>
          <w:szCs w:val="24"/>
        </w:rPr>
        <w:t xml:space="preserve"> в них пищевых продуктов и производственного сырья».</w:t>
      </w:r>
      <w:proofErr w:type="gramEnd"/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Я осуществляю </w:t>
      </w:r>
      <w:proofErr w:type="gramStart"/>
      <w:r w:rsidRPr="003A3B18">
        <w:rPr>
          <w:rFonts w:ascii="Arial" w:hAnsi="Arial" w:cs="Arial"/>
          <w:sz w:val="24"/>
          <w:szCs w:val="24"/>
        </w:rPr>
        <w:t>контроль за</w:t>
      </w:r>
      <w:proofErr w:type="gramEnd"/>
      <w:r w:rsidRPr="003A3B18">
        <w:rPr>
          <w:rFonts w:ascii="Arial" w:hAnsi="Arial" w:cs="Arial"/>
          <w:sz w:val="24"/>
          <w:szCs w:val="24"/>
        </w:rPr>
        <w:t xml:space="preserve"> работой санитарок-буфетчиц, соблюдением ими санитарно-гигиенических правил при работе в буфете, проверяю качество, количество готовой пищи, поступившей в отделение, контролирую правильность хранения продуктов питания, разрешенных к передаче в ЛПУ.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Контроль качества работы медперсонала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Контроль является обязательным и важнейшим элементом в управленческой деятельности старшей медицинской сестры. Он позволяет значительно улучшить работу среднего и младшего медперсонала.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proofErr w:type="gramStart"/>
      <w:r w:rsidRPr="003A3B18">
        <w:rPr>
          <w:rFonts w:ascii="Arial" w:hAnsi="Arial" w:cs="Arial"/>
          <w:sz w:val="24"/>
          <w:szCs w:val="24"/>
        </w:rPr>
        <w:t>Контроль за</w:t>
      </w:r>
      <w:proofErr w:type="gramEnd"/>
      <w:r w:rsidRPr="003A3B18">
        <w:rPr>
          <w:rFonts w:ascii="Arial" w:hAnsi="Arial" w:cs="Arial"/>
          <w:sz w:val="24"/>
          <w:szCs w:val="24"/>
        </w:rPr>
        <w:t xml:space="preserve"> работой медицинских сестер и младшего персонала я, как старшая медсестра, провожу ежедневно, а также выборочно в выходные и праздничные дни, при ежедневных обходах, личных беседах с пациентами и наблюдением за работой персонала на рабочих местах.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Тактический контроль заключается в регулировании деятельности отделения, оценке выполнения им оперативных планов на месяц, квартал.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При оперативном текущем контроле я проверяю правильность ведения журналов учета, совпадение количества выданных препаратов, количеству назначенных, точность и своевременность выполнения врачебных назначений учет и хранение медикаментов, технику проведения сестринских вмешательств, качество ухода за пациентами.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При заключительном контроле мною проводится оценка качества оказания помощи: наличие жалоб от пациентов, количество осложнений, связанных с дефицитом ухода, нарушением техники проведения сестринских вмешательств и др.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 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Постоянный контроль позволяет устранить недостатки сразу на месте и еще раз объяснить, показать и проконтролировать выполнение той или иной манипуляции, а также дает понимание какой раздел работы «хромает» и чему необходимо уделить особое внимание.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Однако</w:t>
      </w:r>
      <w:proofErr w:type="gramStart"/>
      <w:r w:rsidRPr="003A3B18">
        <w:rPr>
          <w:rFonts w:ascii="Arial" w:hAnsi="Arial" w:cs="Arial"/>
          <w:sz w:val="24"/>
          <w:szCs w:val="24"/>
        </w:rPr>
        <w:t>,</w:t>
      </w:r>
      <w:proofErr w:type="gramEnd"/>
      <w:r w:rsidRPr="003A3B18">
        <w:rPr>
          <w:rFonts w:ascii="Arial" w:hAnsi="Arial" w:cs="Arial"/>
          <w:sz w:val="24"/>
          <w:szCs w:val="24"/>
        </w:rPr>
        <w:t xml:space="preserve"> адекватный контроль может быть успешно реализован только в случае, если будут разработаны соответствующие методы оценки, системы показателей, экспертные подходы.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lastRenderedPageBreak/>
        <w:t>Мотивация медперсонала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В 2010 году мною были разработаны критерии оценки качества работы медицинского персонала. В 2011 году они были доработаны. Я ежемесячно провожу оценку всего медперсонала по данным критериям, и считаю, что они полностью охватывают все аспекты деятельности моих сотрудников, что позволяет мне наиболее правильно распределять дополнительные денежные поощрения и мотивируют сотрудников к повышению производительности труда.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К методам мотивации следует также отнести учет пожеланий работников при составлении графиков работы и отпусков, по созданию условий для совмещения работы с учебой, по предоставлению возможности получения дополнительного заработка (за счет совместительства).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Благодаря профсоюзной организации сотрудники нашей больницы имеют возможность получать путевки, билеты на концерты, в театры, подарки к праздникам.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Весьма действенным нематериальным стимулом является похвала медицинской сестры или младшего медицинского работника старшей медицинской сестрой. Крайне важно, чтобы похвала была публичной, и желательно, чтобы ее услышали остальные медицинские сестры отделения. Для этого использую собрания, деловые совещания, утренние конференции и т. д.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В отделении существует стенд «Лучший сотрудник», на которой по итогам работы за месяц вывешивается фотографии лучших работников. В нашем отделении имеются традиции. На пятиминутках доктора и сестры поздравляют именинников с днем рождения. Поздравления проходят в дружеской, шутливой атмосфере, дополнительно заряжая бодростью и настроением на весь рабочий день. Иногда мы встречаемся на природе. Отдых, как правило, активный. Здесь есть свои традиции - шашлык, бадминтон, футбольный матч (в котором принимают участие целыми семьями).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 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Вывод: необходимо заметить, что материальное стимулирование персонала является малоэффективным с позиции долгосрочных перспектив развития коллектива, более подходящими стимулами являются неэкономические, т. к. они направлены на удовлетворение наивысших человеческих потребностей (самореализация, уважение, признание результатов, возможность творчества, ответственность и успех).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Наставничество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Большое значение в воспитательной работе имеет наставничество. Очень важно, чтобы первый опыт работы в профессии прошел под руководством наставника с серьезными профессиональными знаниями и навыками и, который пропагандирует поддержание стандартов, норм и моральных ценностей профессии. В соответствии с приказом Департамента здравоохранения г. Москвы г. «О производственной и профессиональной практике студентов медицинских (фармацевтических) училищ, колледжей» на базе моего отделения в течение года проходят практику студенты различных медицинских училищ г. Москвы. В первый день практики я, также как и с новыми сотрудниками, провожу инструктаж по технике безопасности, рассказываю о режиме работы отделения и его задачах, раскрываю круг обязанностей медицинской сестры и прикрепляю студентов к опытному сотруднику отделения.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С целью повышения профессионального уровня медицинских сестер в больнице проходят конференции и семинарские занятия.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 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Учебные занятия включают в себя не только прочтение лекций и прием зачетов, но и самостоятельную подготовку, и проведение занятия по той или иной теме одной и или несколькими медицинскими сестрами с использованием современные методов информационных технологий.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В 2011 году наше отделение принимало участие во внутрибольничном конкурсе «Лучшая медицинская сестра ГКБ № 67» и заняло 2 место. Совместно с коллегами из нашей больницы я участвовала в организации и проведении городской конференции при поддержке РОО медицинских сестер на тему </w:t>
      </w:r>
      <w:r w:rsidRPr="003A3B18">
        <w:rPr>
          <w:rFonts w:ascii="Arial" w:hAnsi="Arial" w:cs="Arial"/>
          <w:sz w:val="24"/>
          <w:szCs w:val="24"/>
        </w:rPr>
        <w:lastRenderedPageBreak/>
        <w:t>«Синдром эмоционального выгорания у медицинских работников», «Этические аспекты в профессиональной деятельности медицинских сестер».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Этико-</w:t>
      </w:r>
      <w:proofErr w:type="spellStart"/>
      <w:r w:rsidRPr="003A3B18">
        <w:rPr>
          <w:rFonts w:ascii="Arial" w:hAnsi="Arial" w:cs="Arial"/>
          <w:sz w:val="24"/>
          <w:szCs w:val="24"/>
        </w:rPr>
        <w:t>деонтологические</w:t>
      </w:r>
      <w:proofErr w:type="spellEnd"/>
      <w:r w:rsidRPr="003A3B18">
        <w:rPr>
          <w:rFonts w:ascii="Arial" w:hAnsi="Arial" w:cs="Arial"/>
          <w:sz w:val="24"/>
          <w:szCs w:val="24"/>
        </w:rPr>
        <w:t xml:space="preserve"> аспекты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Работа с кадрами направлена на повышение их профессионального уровня и соблюдение принципов этики, деонтологии и милосердия.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В 1997 году Ассоциацией медицинских сестер России был разработан этический кодекс медицинских сестер России, который содержит этические обязательства медицинской сестры в конкретных ситуациях и помогает ей в принятии этических решений.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От сестринского персонала требуется не только высокий профессионализм, но и умение соблюдать нормы этико-</w:t>
      </w:r>
      <w:proofErr w:type="spellStart"/>
      <w:r w:rsidRPr="003A3B18">
        <w:rPr>
          <w:rFonts w:ascii="Arial" w:hAnsi="Arial" w:cs="Arial"/>
          <w:sz w:val="24"/>
          <w:szCs w:val="24"/>
        </w:rPr>
        <w:t>деонтологического</w:t>
      </w:r>
      <w:proofErr w:type="spellEnd"/>
      <w:r w:rsidRPr="003A3B18">
        <w:rPr>
          <w:rFonts w:ascii="Arial" w:hAnsi="Arial" w:cs="Arial"/>
          <w:sz w:val="24"/>
          <w:szCs w:val="24"/>
        </w:rPr>
        <w:t xml:space="preserve"> общения с пациентами и коллегами, проявлять к ним чуткость, внимательность и сердечность. В своем отделении я стараюсь, чтобы медицинские сестры следовали словам </w:t>
      </w:r>
      <w:proofErr w:type="spellStart"/>
      <w:r w:rsidRPr="003A3B18">
        <w:rPr>
          <w:rFonts w:ascii="Arial" w:hAnsi="Arial" w:cs="Arial"/>
          <w:sz w:val="24"/>
          <w:szCs w:val="24"/>
        </w:rPr>
        <w:t>Флоренс</w:t>
      </w:r>
      <w:proofErr w:type="spellEnd"/>
      <w:r w:rsidRPr="003A3B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3B18">
        <w:rPr>
          <w:rFonts w:ascii="Arial" w:hAnsi="Arial" w:cs="Arial"/>
          <w:sz w:val="24"/>
          <w:szCs w:val="24"/>
        </w:rPr>
        <w:t>Найнтингейл</w:t>
      </w:r>
      <w:proofErr w:type="spellEnd"/>
      <w:r w:rsidRPr="003A3B18">
        <w:rPr>
          <w:rFonts w:ascii="Arial" w:hAnsi="Arial" w:cs="Arial"/>
          <w:sz w:val="24"/>
          <w:szCs w:val="24"/>
        </w:rPr>
        <w:t xml:space="preserve">, сказанным ею почти сто лет назад и которые не </w:t>
      </w:r>
      <w:proofErr w:type="gramStart"/>
      <w:r w:rsidRPr="003A3B18">
        <w:rPr>
          <w:rFonts w:ascii="Arial" w:hAnsi="Arial" w:cs="Arial"/>
          <w:sz w:val="24"/>
          <w:szCs w:val="24"/>
        </w:rPr>
        <w:t>потеряли актуальность по сей</w:t>
      </w:r>
      <w:proofErr w:type="gramEnd"/>
      <w:r w:rsidRPr="003A3B18">
        <w:rPr>
          <w:rFonts w:ascii="Arial" w:hAnsi="Arial" w:cs="Arial"/>
          <w:sz w:val="24"/>
          <w:szCs w:val="24"/>
        </w:rPr>
        <w:t xml:space="preserve"> день: «Сестра должна иметь тройную квалификацию: сердечную - для понимания больных, научную - для понимания болезни и техническую - для ухода за больным». Для персонала этические принципы являются великолепным инструментом, который нужно применять на практике и с его помощью выполнять свои обязанности, записанные в кодексе.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Одним из пунктов в разработанных мною критериях оценки среднего медицинского персонала является соблюдение норм этического кодекса и членство в Ассоциации медицинских сестер. Как я упоминала выше, 85% сотрудников моего отделения состоят в РОО медицинских сестер и поддерживают цели данной организации, такие как повышение уровня оказания и качества сестринских услуг,  повышение роли медсестры в системе здравоохранения, повышение престижа профессии. И в соответствии с задачами ассоциации мы принимаем участие в проведении конференций, семинаров по актуальным проблемам в сестринском деле.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 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Заключение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>Оценивая истекший период работы можно сказать, что большинство целей и задач, поставленных в прошлом году, были успешно реализованы.</w:t>
      </w: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</w:p>
    <w:p w:rsidR="003A3B18" w:rsidRPr="003A3B18" w:rsidRDefault="003A3B18" w:rsidP="003A3B18">
      <w:pPr>
        <w:rPr>
          <w:rFonts w:ascii="Arial" w:hAnsi="Arial" w:cs="Arial"/>
          <w:sz w:val="24"/>
          <w:szCs w:val="24"/>
        </w:rPr>
      </w:pPr>
      <w:r w:rsidRPr="003A3B18">
        <w:rPr>
          <w:rFonts w:ascii="Arial" w:hAnsi="Arial" w:cs="Arial"/>
          <w:sz w:val="24"/>
          <w:szCs w:val="24"/>
        </w:rPr>
        <w:t xml:space="preserve">Планируется продолжать работу по улучшению качества медицинского обслуживания, повышению квалификации медицинского персонала, улучшению профессиональной компетенции каждого специалиста. Необходимо проводить работу по соблюдению </w:t>
      </w:r>
      <w:proofErr w:type="spellStart"/>
      <w:r w:rsidRPr="003A3B18">
        <w:rPr>
          <w:rFonts w:ascii="Arial" w:hAnsi="Arial" w:cs="Arial"/>
          <w:sz w:val="24"/>
          <w:szCs w:val="24"/>
        </w:rPr>
        <w:t>санитарно</w:t>
      </w:r>
      <w:proofErr w:type="spellEnd"/>
      <w:r w:rsidRPr="003A3B18">
        <w:rPr>
          <w:rFonts w:ascii="Arial" w:hAnsi="Arial" w:cs="Arial"/>
          <w:sz w:val="24"/>
          <w:szCs w:val="24"/>
        </w:rPr>
        <w:t xml:space="preserve"> - противоэпидемиологического режима и воспитательную работу по вопросам этики и деонтологии.</w:t>
      </w:r>
    </w:p>
    <w:p w:rsidR="003A3B18" w:rsidRPr="00B35567" w:rsidRDefault="003A3B18" w:rsidP="003A3B18">
      <w:pPr>
        <w:rPr>
          <w:rFonts w:ascii="Arial" w:hAnsi="Arial" w:cs="Arial"/>
          <w:sz w:val="24"/>
          <w:szCs w:val="24"/>
        </w:rPr>
      </w:pPr>
    </w:p>
    <w:sectPr w:rsidR="003A3B18" w:rsidRPr="00B35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6F"/>
    <w:rsid w:val="003A3B18"/>
    <w:rsid w:val="004B5383"/>
    <w:rsid w:val="00790A6F"/>
    <w:rsid w:val="00B3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5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3A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3B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5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3A3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3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12_fevral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prelmz_2010_g_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isshee_obrazovanie/" TargetMode="External"/><Relationship Id="rId11" Type="http://schemas.openxmlformats.org/officeDocument/2006/relationships/hyperlink" Target="http://pandia.ru/text/category/30_avgusta/" TargetMode="External"/><Relationship Id="rId5" Type="http://schemas.openxmlformats.org/officeDocument/2006/relationships/hyperlink" Target="http://pandia.ru/text/category/5_iyunya/" TargetMode="External"/><Relationship Id="rId10" Type="http://schemas.openxmlformats.org/officeDocument/2006/relationships/hyperlink" Target="http://pandia.ru/text/category/apte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yanvarmz_2011_g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5048</Words>
  <Characters>28776</Characters>
  <Application>Microsoft Office Word</Application>
  <DocSecurity>0</DocSecurity>
  <Lines>239</Lines>
  <Paragraphs>67</Paragraphs>
  <ScaleCrop>false</ScaleCrop>
  <Company/>
  <LinksUpToDate>false</LinksUpToDate>
  <CharactersWithSpaces>33757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Баранов</dc:creator>
  <cp:keywords/>
  <dc:description/>
  <cp:lastModifiedBy>Алексей Баранов</cp:lastModifiedBy>
  <cp:revision>3</cp:revision>
  <dcterms:created xsi:type="dcterms:W3CDTF">2018-06-10T15:27:00Z</dcterms:created>
  <dcterms:modified xsi:type="dcterms:W3CDTF">2018-06-10T15:34:00Z</dcterms:modified>
</cp:coreProperties>
</file>