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4F8" w:rsidRPr="0078582E" w:rsidRDefault="002804F8" w:rsidP="002804F8">
      <w:pPr>
        <w:widowControl/>
        <w:jc w:val="center"/>
        <w:rPr>
          <w:rFonts w:ascii="Times New Roman" w:eastAsia="Arial Unicode MS" w:hAnsi="Times New Roman" w:cs="Times New Roman"/>
          <w:color w:val="auto"/>
          <w:sz w:val="28"/>
          <w:szCs w:val="28"/>
        </w:rPr>
      </w:pPr>
      <w:r w:rsidRPr="0078582E">
        <w:rPr>
          <w:rFonts w:ascii="Times New Roman" w:eastAsia="Arial Unicode MS" w:hAnsi="Times New Roman" w:cs="Times New Roman"/>
          <w:color w:val="auto"/>
          <w:sz w:val="28"/>
          <w:szCs w:val="28"/>
        </w:rPr>
        <w:t>Федеральное государственное бюджетное образовательное учреждение</w:t>
      </w:r>
    </w:p>
    <w:p w:rsidR="002804F8" w:rsidRPr="0078582E" w:rsidRDefault="002804F8" w:rsidP="002804F8">
      <w:pPr>
        <w:widowControl/>
        <w:jc w:val="center"/>
        <w:rPr>
          <w:rFonts w:ascii="Times New Roman" w:eastAsia="Arial Unicode MS" w:hAnsi="Times New Roman" w:cs="Times New Roman"/>
          <w:color w:val="auto"/>
          <w:sz w:val="28"/>
          <w:szCs w:val="28"/>
        </w:rPr>
      </w:pPr>
      <w:r w:rsidRPr="0078582E">
        <w:rPr>
          <w:rFonts w:ascii="Times New Roman" w:eastAsia="Arial Unicode MS" w:hAnsi="Times New Roman" w:cs="Times New Roman"/>
          <w:color w:val="auto"/>
          <w:sz w:val="28"/>
          <w:szCs w:val="28"/>
        </w:rPr>
        <w:t>высшего образования</w:t>
      </w:r>
    </w:p>
    <w:p w:rsidR="002804F8" w:rsidRPr="0078582E" w:rsidRDefault="002804F8" w:rsidP="002804F8">
      <w:pPr>
        <w:widowControl/>
        <w:jc w:val="center"/>
        <w:rPr>
          <w:rFonts w:ascii="Times New Roman" w:eastAsia="Arial Unicode MS" w:hAnsi="Times New Roman" w:cs="Times New Roman"/>
          <w:b/>
          <w:color w:val="auto"/>
          <w:sz w:val="28"/>
          <w:szCs w:val="28"/>
        </w:rPr>
      </w:pPr>
      <w:r w:rsidRPr="0078582E">
        <w:rPr>
          <w:rFonts w:ascii="Times New Roman" w:eastAsia="Arial Unicode MS" w:hAnsi="Times New Roman" w:cs="Times New Roman"/>
          <w:b/>
          <w:color w:val="auto"/>
          <w:sz w:val="28"/>
          <w:szCs w:val="28"/>
        </w:rPr>
        <w:t>РОССИЙСКАЯ АКАДЕМИЯ НАРОДНОГО ХОЗЯЙСТВА и ГОСУДАРСТВЕННОЙ СЛУЖБЫ при ПРЕЗИДЕНТЕ РОССИЙСКОЙ ФЕДЕРАЦИИ</w:t>
      </w:r>
    </w:p>
    <w:p w:rsidR="002804F8" w:rsidRPr="0078582E" w:rsidRDefault="002804F8" w:rsidP="002804F8">
      <w:pPr>
        <w:widowControl/>
        <w:jc w:val="center"/>
        <w:outlineLvl w:val="0"/>
        <w:rPr>
          <w:rFonts w:ascii="Times New Roman" w:eastAsia="Arial Unicode MS" w:hAnsi="Times New Roman" w:cs="Times New Roman"/>
          <w:b/>
          <w:color w:val="auto"/>
          <w:sz w:val="28"/>
          <w:szCs w:val="28"/>
        </w:rPr>
      </w:pPr>
      <w:bookmarkStart w:id="0" w:name="_Toc417292031"/>
    </w:p>
    <w:p w:rsidR="002804F8" w:rsidRPr="0078582E" w:rsidRDefault="002804F8" w:rsidP="00FE0F8B">
      <w:pPr>
        <w:jc w:val="center"/>
        <w:rPr>
          <w:rFonts w:ascii="Times New Roman" w:hAnsi="Times New Roman" w:cs="Times New Roman"/>
          <w:b/>
          <w:color w:val="auto"/>
          <w:sz w:val="28"/>
          <w:szCs w:val="28"/>
        </w:rPr>
      </w:pPr>
      <w:r w:rsidRPr="0078582E">
        <w:rPr>
          <w:rFonts w:ascii="Times New Roman" w:hAnsi="Times New Roman" w:cs="Times New Roman"/>
          <w:b/>
          <w:color w:val="auto"/>
          <w:sz w:val="28"/>
          <w:szCs w:val="28"/>
        </w:rPr>
        <w:t>В</w:t>
      </w:r>
      <w:bookmarkEnd w:id="0"/>
      <w:r w:rsidRPr="0078582E">
        <w:rPr>
          <w:rFonts w:ascii="Times New Roman" w:hAnsi="Times New Roman" w:cs="Times New Roman"/>
          <w:b/>
          <w:color w:val="auto"/>
          <w:sz w:val="28"/>
          <w:szCs w:val="28"/>
        </w:rPr>
        <w:t>ЛАДИМИРСКИЙ ФИЛИАЛ</w:t>
      </w:r>
    </w:p>
    <w:p w:rsidR="002804F8" w:rsidRPr="0078582E" w:rsidRDefault="002804F8" w:rsidP="002804F8">
      <w:pPr>
        <w:widowControl/>
        <w:spacing w:line="360" w:lineRule="auto"/>
        <w:rPr>
          <w:rFonts w:ascii="Times New Roman" w:eastAsia="Arial Unicode MS" w:hAnsi="Times New Roman" w:cs="Times New Roman"/>
          <w:b/>
          <w:color w:val="auto"/>
          <w:sz w:val="28"/>
          <w:szCs w:val="28"/>
        </w:rPr>
      </w:pPr>
    </w:p>
    <w:p w:rsidR="002804F8" w:rsidRPr="0078582E" w:rsidRDefault="002804F8" w:rsidP="00FE0F8B">
      <w:pPr>
        <w:rPr>
          <w:rFonts w:ascii="Times New Roman" w:hAnsi="Times New Roman" w:cs="Times New Roman"/>
          <w:color w:val="auto"/>
          <w:sz w:val="28"/>
          <w:szCs w:val="28"/>
        </w:rPr>
      </w:pPr>
      <w:bookmarkStart w:id="1" w:name="_Toc417292032"/>
      <w:r w:rsidRPr="0078582E">
        <w:rPr>
          <w:rFonts w:ascii="Times New Roman" w:hAnsi="Times New Roman" w:cs="Times New Roman"/>
          <w:color w:val="auto"/>
          <w:sz w:val="28"/>
          <w:szCs w:val="28"/>
        </w:rPr>
        <w:t xml:space="preserve">Факультет </w:t>
      </w:r>
      <w:bookmarkEnd w:id="1"/>
      <w:r w:rsidRPr="0078582E">
        <w:rPr>
          <w:rFonts w:ascii="Times New Roman" w:hAnsi="Times New Roman" w:cs="Times New Roman"/>
          <w:color w:val="auto"/>
          <w:sz w:val="28"/>
          <w:szCs w:val="28"/>
        </w:rPr>
        <w:t>экономики</w:t>
      </w:r>
    </w:p>
    <w:p w:rsidR="002804F8" w:rsidRPr="0078582E" w:rsidRDefault="002804F8" w:rsidP="002804F8">
      <w:pPr>
        <w:widowControl/>
        <w:rPr>
          <w:rFonts w:ascii="Times New Roman" w:eastAsia="Arial Unicode MS" w:hAnsi="Times New Roman" w:cs="Times New Roman"/>
          <w:color w:val="auto"/>
          <w:sz w:val="28"/>
          <w:szCs w:val="28"/>
        </w:rPr>
      </w:pPr>
      <w:r w:rsidRPr="0078582E">
        <w:rPr>
          <w:rFonts w:ascii="Times New Roman" w:eastAsia="Arial Unicode MS" w:hAnsi="Times New Roman" w:cs="Times New Roman"/>
          <w:color w:val="auto"/>
          <w:sz w:val="28"/>
          <w:szCs w:val="28"/>
        </w:rPr>
        <w:t xml:space="preserve">Направление подготовки: 38.03.01 Экономика </w:t>
      </w:r>
    </w:p>
    <w:p w:rsidR="002804F8" w:rsidRPr="0078582E" w:rsidRDefault="002804F8" w:rsidP="002804F8">
      <w:pPr>
        <w:widowControl/>
        <w:jc w:val="both"/>
        <w:rPr>
          <w:rFonts w:ascii="Times New Roman" w:eastAsia="Arial Unicode MS" w:hAnsi="Times New Roman" w:cs="Times New Roman"/>
          <w:i/>
          <w:color w:val="auto"/>
          <w:sz w:val="28"/>
          <w:szCs w:val="28"/>
        </w:rPr>
      </w:pPr>
      <w:r w:rsidRPr="0078582E">
        <w:rPr>
          <w:rFonts w:ascii="Times New Roman" w:eastAsia="Arial Unicode MS" w:hAnsi="Times New Roman" w:cs="Times New Roman"/>
          <w:color w:val="auto"/>
          <w:sz w:val="28"/>
          <w:szCs w:val="28"/>
        </w:rPr>
        <w:t xml:space="preserve">                                                                                                              </w:t>
      </w:r>
    </w:p>
    <w:p w:rsidR="002804F8" w:rsidRPr="0078582E" w:rsidRDefault="002804F8" w:rsidP="00FE0F8B">
      <w:pPr>
        <w:jc w:val="center"/>
        <w:rPr>
          <w:rFonts w:ascii="Times New Roman" w:hAnsi="Times New Roman" w:cs="Times New Roman"/>
          <w:b/>
          <w:color w:val="auto"/>
          <w:sz w:val="28"/>
          <w:szCs w:val="28"/>
        </w:rPr>
      </w:pPr>
      <w:r w:rsidRPr="0078582E">
        <w:rPr>
          <w:rFonts w:ascii="Times New Roman" w:hAnsi="Times New Roman" w:cs="Times New Roman"/>
          <w:b/>
          <w:color w:val="auto"/>
          <w:sz w:val="28"/>
          <w:szCs w:val="28"/>
        </w:rPr>
        <w:t>ОТЧЕТ</w:t>
      </w:r>
    </w:p>
    <w:p w:rsidR="002804F8" w:rsidRPr="0078582E" w:rsidRDefault="002804F8" w:rsidP="002804F8">
      <w:pPr>
        <w:widowControl/>
        <w:jc w:val="center"/>
        <w:rPr>
          <w:rFonts w:ascii="Times New Roman" w:eastAsia="Arial Unicode MS" w:hAnsi="Times New Roman" w:cs="Times New Roman"/>
          <w:b/>
          <w:color w:val="auto"/>
          <w:sz w:val="28"/>
          <w:szCs w:val="28"/>
        </w:rPr>
      </w:pPr>
      <w:r w:rsidRPr="0078582E">
        <w:rPr>
          <w:rFonts w:ascii="Times New Roman" w:eastAsia="Arial Unicode MS" w:hAnsi="Times New Roman" w:cs="Times New Roman"/>
          <w:b/>
          <w:color w:val="auto"/>
          <w:sz w:val="28"/>
          <w:szCs w:val="28"/>
        </w:rPr>
        <w:t>о прохождении преддипломной практики</w:t>
      </w:r>
    </w:p>
    <w:p w:rsidR="002804F8" w:rsidRPr="0078582E" w:rsidRDefault="002804F8" w:rsidP="002804F8">
      <w:pPr>
        <w:widowControl/>
        <w:jc w:val="center"/>
        <w:rPr>
          <w:rFonts w:ascii="Times New Roman" w:eastAsia="Arial Unicode MS" w:hAnsi="Times New Roman" w:cs="Times New Roman"/>
          <w:i/>
          <w:color w:val="auto"/>
          <w:sz w:val="28"/>
          <w:szCs w:val="28"/>
        </w:rPr>
      </w:pPr>
      <w:r w:rsidRPr="0078582E">
        <w:rPr>
          <w:rFonts w:ascii="Times New Roman" w:eastAsia="Arial Unicode MS" w:hAnsi="Times New Roman" w:cs="Times New Roman"/>
          <w:i/>
          <w:color w:val="auto"/>
          <w:sz w:val="28"/>
          <w:szCs w:val="28"/>
        </w:rPr>
        <w:t xml:space="preserve">        </w:t>
      </w:r>
    </w:p>
    <w:tbl>
      <w:tblPr>
        <w:tblW w:w="9639" w:type="dxa"/>
        <w:tblInd w:w="108" w:type="dxa"/>
        <w:tblLook w:val="04A0" w:firstRow="1" w:lastRow="0" w:firstColumn="1" w:lastColumn="0" w:noHBand="0" w:noVBand="1"/>
      </w:tblPr>
      <w:tblGrid>
        <w:gridCol w:w="3261"/>
        <w:gridCol w:w="561"/>
        <w:gridCol w:w="5817"/>
      </w:tblGrid>
      <w:tr w:rsidR="0078582E" w:rsidRPr="0078582E" w:rsidTr="00207AB4">
        <w:tc>
          <w:tcPr>
            <w:tcW w:w="9639" w:type="dxa"/>
            <w:gridSpan w:val="3"/>
            <w:hideMark/>
          </w:tcPr>
          <w:p w:rsidR="002804F8" w:rsidRPr="0078582E" w:rsidRDefault="0078582E" w:rsidP="00577A1A">
            <w:pPr>
              <w:widowControl/>
              <w:spacing w:line="276" w:lineRule="auto"/>
              <w:jc w:val="center"/>
              <w:rPr>
                <w:rFonts w:ascii="Times New Roman" w:eastAsia="Arial Unicode MS" w:hAnsi="Times New Roman" w:cs="Times New Roman"/>
                <w:color w:val="auto"/>
                <w:szCs w:val="28"/>
              </w:rPr>
            </w:pPr>
            <w:r>
              <w:rPr>
                <w:rFonts w:ascii="Times New Roman" w:eastAsia="Arial Unicode MS" w:hAnsi="Times New Roman" w:cs="Times New Roman"/>
                <w:color w:val="auto"/>
                <w:sz w:val="28"/>
                <w:szCs w:val="28"/>
              </w:rPr>
              <w:t>ИВАНОВА ИВАНА ИВАНОВИЧА</w:t>
            </w:r>
          </w:p>
          <w:p w:rsidR="002804F8" w:rsidRPr="0078582E" w:rsidRDefault="002804F8" w:rsidP="00577A1A">
            <w:pPr>
              <w:widowControl/>
              <w:spacing w:line="276" w:lineRule="auto"/>
              <w:jc w:val="center"/>
              <w:rPr>
                <w:rFonts w:ascii="Times New Roman" w:eastAsia="Arial Unicode MS" w:hAnsi="Times New Roman" w:cs="Times New Roman"/>
                <w:b/>
                <w:color w:val="auto"/>
                <w:szCs w:val="28"/>
              </w:rPr>
            </w:pPr>
          </w:p>
        </w:tc>
      </w:tr>
      <w:tr w:rsidR="0078582E" w:rsidRPr="0078582E" w:rsidTr="00207AB4">
        <w:tc>
          <w:tcPr>
            <w:tcW w:w="9639" w:type="dxa"/>
            <w:gridSpan w:val="3"/>
          </w:tcPr>
          <w:p w:rsidR="002804F8" w:rsidRPr="0078582E" w:rsidRDefault="002804F8" w:rsidP="00577A1A">
            <w:pPr>
              <w:widowControl/>
              <w:spacing w:line="276" w:lineRule="auto"/>
              <w:jc w:val="center"/>
              <w:rPr>
                <w:rFonts w:ascii="Times New Roman" w:eastAsia="Arial Unicode MS" w:hAnsi="Times New Roman" w:cs="Times New Roman"/>
                <w:i/>
                <w:color w:val="auto"/>
                <w:szCs w:val="28"/>
              </w:rPr>
            </w:pPr>
          </w:p>
        </w:tc>
      </w:tr>
      <w:tr w:rsidR="0078582E" w:rsidRPr="0078582E" w:rsidTr="00207AB4">
        <w:tc>
          <w:tcPr>
            <w:tcW w:w="3822" w:type="dxa"/>
            <w:gridSpan w:val="2"/>
            <w:hideMark/>
          </w:tcPr>
          <w:p w:rsidR="002804F8" w:rsidRPr="0078582E" w:rsidRDefault="002804F8" w:rsidP="00577A1A">
            <w:pPr>
              <w:widowControl/>
              <w:spacing w:line="276" w:lineRule="auto"/>
              <w:rPr>
                <w:rFonts w:ascii="Times New Roman" w:eastAsia="Arial Unicode MS" w:hAnsi="Times New Roman" w:cs="Times New Roman"/>
                <w:color w:val="auto"/>
                <w:szCs w:val="28"/>
              </w:rPr>
            </w:pPr>
            <w:r w:rsidRPr="0078582E">
              <w:rPr>
                <w:rFonts w:ascii="Times New Roman" w:eastAsia="Arial Unicode MS" w:hAnsi="Times New Roman" w:cs="Times New Roman"/>
                <w:color w:val="auto"/>
                <w:sz w:val="28"/>
                <w:szCs w:val="28"/>
              </w:rPr>
              <w:t>4 курс обучения</w:t>
            </w:r>
          </w:p>
        </w:tc>
        <w:tc>
          <w:tcPr>
            <w:tcW w:w="5817" w:type="dxa"/>
            <w:hideMark/>
          </w:tcPr>
          <w:p w:rsidR="002804F8" w:rsidRPr="0078582E" w:rsidRDefault="002804F8" w:rsidP="0078582E">
            <w:pPr>
              <w:widowControl/>
              <w:spacing w:line="276" w:lineRule="auto"/>
              <w:jc w:val="right"/>
              <w:rPr>
                <w:rFonts w:ascii="Times New Roman" w:eastAsia="Arial Unicode MS" w:hAnsi="Times New Roman" w:cs="Times New Roman"/>
                <w:color w:val="auto"/>
                <w:szCs w:val="28"/>
              </w:rPr>
            </w:pPr>
            <w:r w:rsidRPr="0078582E">
              <w:rPr>
                <w:rFonts w:ascii="Times New Roman" w:eastAsia="Arial Unicode MS" w:hAnsi="Times New Roman" w:cs="Times New Roman"/>
                <w:color w:val="auto"/>
                <w:sz w:val="28"/>
                <w:szCs w:val="28"/>
              </w:rPr>
              <w:t>учебная группа Эб-</w:t>
            </w:r>
            <w:r w:rsidR="0078582E">
              <w:rPr>
                <w:rFonts w:ascii="Times New Roman" w:eastAsia="Arial Unicode MS" w:hAnsi="Times New Roman" w:cs="Times New Roman"/>
                <w:color w:val="auto"/>
                <w:sz w:val="28"/>
                <w:szCs w:val="28"/>
              </w:rPr>
              <w:t>555</w:t>
            </w:r>
            <w:r w:rsidRPr="0078582E">
              <w:rPr>
                <w:rFonts w:ascii="Times New Roman" w:eastAsia="Arial Unicode MS" w:hAnsi="Times New Roman" w:cs="Times New Roman"/>
                <w:color w:val="auto"/>
                <w:sz w:val="28"/>
                <w:szCs w:val="28"/>
              </w:rPr>
              <w:t xml:space="preserve"> </w:t>
            </w:r>
          </w:p>
        </w:tc>
      </w:tr>
      <w:tr w:rsidR="0078582E" w:rsidRPr="0078582E" w:rsidTr="00207AB4">
        <w:tc>
          <w:tcPr>
            <w:tcW w:w="3261" w:type="dxa"/>
            <w:hideMark/>
          </w:tcPr>
          <w:p w:rsidR="002804F8" w:rsidRPr="0078582E" w:rsidRDefault="002804F8" w:rsidP="00577A1A">
            <w:pPr>
              <w:widowControl/>
              <w:spacing w:line="276" w:lineRule="auto"/>
              <w:rPr>
                <w:rFonts w:ascii="Times New Roman" w:eastAsia="Arial Unicode MS" w:hAnsi="Times New Roman" w:cs="Times New Roman"/>
                <w:color w:val="auto"/>
                <w:szCs w:val="28"/>
              </w:rPr>
            </w:pPr>
          </w:p>
          <w:p w:rsidR="002804F8" w:rsidRPr="0078582E" w:rsidRDefault="002804F8" w:rsidP="00577A1A">
            <w:pPr>
              <w:widowControl/>
              <w:spacing w:line="276" w:lineRule="auto"/>
              <w:rPr>
                <w:rFonts w:ascii="Times New Roman" w:eastAsia="Arial Unicode MS" w:hAnsi="Times New Roman" w:cs="Times New Roman"/>
                <w:color w:val="auto"/>
                <w:szCs w:val="28"/>
              </w:rPr>
            </w:pPr>
            <w:r w:rsidRPr="0078582E">
              <w:rPr>
                <w:rFonts w:ascii="Times New Roman" w:eastAsia="Arial Unicode MS" w:hAnsi="Times New Roman" w:cs="Times New Roman"/>
                <w:color w:val="auto"/>
                <w:sz w:val="28"/>
                <w:szCs w:val="28"/>
              </w:rPr>
              <w:t>Место прохождения практики:</w:t>
            </w:r>
          </w:p>
        </w:tc>
        <w:tc>
          <w:tcPr>
            <w:tcW w:w="6378" w:type="dxa"/>
            <w:gridSpan w:val="2"/>
            <w:hideMark/>
          </w:tcPr>
          <w:p w:rsidR="002804F8" w:rsidRPr="0078582E" w:rsidRDefault="002804F8" w:rsidP="00577A1A">
            <w:pPr>
              <w:widowControl/>
              <w:spacing w:line="276" w:lineRule="auto"/>
              <w:ind w:left="-41"/>
              <w:jc w:val="both"/>
              <w:rPr>
                <w:rFonts w:ascii="Times New Roman" w:eastAsia="Arial Unicode MS" w:hAnsi="Times New Roman" w:cs="Times New Roman"/>
                <w:color w:val="auto"/>
                <w:szCs w:val="28"/>
              </w:rPr>
            </w:pPr>
          </w:p>
          <w:p w:rsidR="002804F8" w:rsidRPr="0078582E" w:rsidRDefault="00207AB4" w:rsidP="00A878CC">
            <w:pPr>
              <w:widowControl/>
              <w:spacing w:line="276" w:lineRule="auto"/>
              <w:ind w:left="-41"/>
              <w:jc w:val="center"/>
              <w:rPr>
                <w:rFonts w:ascii="Times New Roman" w:eastAsia="Arial Unicode MS" w:hAnsi="Times New Roman" w:cs="Times New Roman"/>
                <w:color w:val="auto"/>
                <w:szCs w:val="28"/>
              </w:rPr>
            </w:pPr>
            <w:r w:rsidRPr="0078582E">
              <w:rPr>
                <w:rFonts w:ascii="Times New Roman" w:hAnsi="Times New Roman" w:cs="Times New Roman"/>
                <w:color w:val="auto"/>
                <w:sz w:val="28"/>
                <w:szCs w:val="28"/>
              </w:rPr>
              <w:t xml:space="preserve">ООО </w:t>
            </w:r>
            <w:r w:rsidR="002804F8" w:rsidRPr="0078582E">
              <w:rPr>
                <w:rFonts w:ascii="Times New Roman" w:hAnsi="Times New Roman" w:cs="Times New Roman"/>
                <w:color w:val="auto"/>
                <w:sz w:val="28"/>
                <w:szCs w:val="28"/>
              </w:rPr>
              <w:t>«</w:t>
            </w:r>
            <w:r w:rsidRPr="0078582E">
              <w:rPr>
                <w:rFonts w:ascii="Times New Roman" w:hAnsi="Times New Roman" w:cs="Times New Roman"/>
                <w:color w:val="auto"/>
                <w:sz w:val="28"/>
                <w:szCs w:val="28"/>
              </w:rPr>
              <w:t>Авто</w:t>
            </w:r>
            <w:r w:rsidR="002804F8" w:rsidRPr="0078582E">
              <w:rPr>
                <w:rFonts w:ascii="Times New Roman" w:hAnsi="Times New Roman" w:cs="Times New Roman"/>
                <w:color w:val="auto"/>
                <w:sz w:val="28"/>
                <w:szCs w:val="28"/>
              </w:rPr>
              <w:t xml:space="preserve">», </w:t>
            </w:r>
            <w:r w:rsidRPr="0078582E">
              <w:rPr>
                <w:rFonts w:ascii="Times New Roman" w:hAnsi="Times New Roman" w:cs="Times New Roman"/>
                <w:color w:val="auto"/>
                <w:sz w:val="28"/>
                <w:szCs w:val="28"/>
                <w:shd w:val="clear" w:color="auto" w:fill="FFFFFF"/>
              </w:rPr>
              <w:t>6000</w:t>
            </w:r>
            <w:r w:rsidR="00A878CC">
              <w:rPr>
                <w:rFonts w:ascii="Times New Roman" w:hAnsi="Times New Roman" w:cs="Times New Roman"/>
                <w:color w:val="auto"/>
                <w:sz w:val="28"/>
                <w:szCs w:val="28"/>
                <w:shd w:val="clear" w:color="auto" w:fill="FFFFFF"/>
              </w:rPr>
              <w:t>99</w:t>
            </w:r>
            <w:r w:rsidRPr="0078582E">
              <w:rPr>
                <w:rFonts w:ascii="Times New Roman" w:hAnsi="Times New Roman" w:cs="Times New Roman"/>
                <w:color w:val="auto"/>
                <w:sz w:val="28"/>
                <w:szCs w:val="28"/>
                <w:shd w:val="clear" w:color="auto" w:fill="FFFFFF"/>
              </w:rPr>
              <w:t xml:space="preserve">, Россия, г. </w:t>
            </w:r>
            <w:r w:rsidR="00A878CC">
              <w:rPr>
                <w:rFonts w:ascii="Times New Roman" w:hAnsi="Times New Roman" w:cs="Times New Roman"/>
                <w:color w:val="auto"/>
                <w:sz w:val="28"/>
                <w:szCs w:val="28"/>
                <w:shd w:val="clear" w:color="auto" w:fill="FFFFFF"/>
              </w:rPr>
              <w:t>Омск</w:t>
            </w:r>
            <w:r w:rsidRPr="0078582E">
              <w:rPr>
                <w:rFonts w:ascii="Times New Roman" w:hAnsi="Times New Roman" w:cs="Times New Roman"/>
                <w:color w:val="auto"/>
                <w:sz w:val="28"/>
                <w:szCs w:val="28"/>
                <w:shd w:val="clear" w:color="auto" w:fill="FFFFFF"/>
              </w:rPr>
              <w:t xml:space="preserve">, ул. </w:t>
            </w:r>
            <w:r w:rsidR="00A878CC">
              <w:rPr>
                <w:rFonts w:ascii="Times New Roman" w:hAnsi="Times New Roman" w:cs="Times New Roman"/>
                <w:color w:val="auto"/>
                <w:sz w:val="28"/>
                <w:szCs w:val="28"/>
                <w:shd w:val="clear" w:color="auto" w:fill="FFFFFF"/>
              </w:rPr>
              <w:t>Ленина</w:t>
            </w:r>
            <w:r w:rsidRPr="0078582E">
              <w:rPr>
                <w:rFonts w:ascii="Times New Roman" w:hAnsi="Times New Roman" w:cs="Times New Roman"/>
                <w:color w:val="auto"/>
                <w:sz w:val="28"/>
                <w:szCs w:val="28"/>
                <w:shd w:val="clear" w:color="auto" w:fill="FFFFFF"/>
              </w:rPr>
              <w:t xml:space="preserve">, д. </w:t>
            </w:r>
            <w:r w:rsidR="00A878CC">
              <w:rPr>
                <w:rFonts w:ascii="Times New Roman" w:hAnsi="Times New Roman" w:cs="Times New Roman"/>
                <w:color w:val="auto"/>
                <w:sz w:val="28"/>
                <w:szCs w:val="28"/>
                <w:shd w:val="clear" w:color="auto" w:fill="FFFFFF"/>
              </w:rPr>
              <w:t>43</w:t>
            </w:r>
            <w:r w:rsidRPr="0078582E">
              <w:rPr>
                <w:rFonts w:ascii="Times New Roman" w:hAnsi="Times New Roman" w:cs="Times New Roman"/>
                <w:color w:val="auto"/>
                <w:sz w:val="28"/>
                <w:szCs w:val="28"/>
                <w:shd w:val="clear" w:color="auto" w:fill="FFFFFF"/>
              </w:rPr>
              <w:t>-А</w:t>
            </w:r>
            <w:r w:rsidRPr="0078582E">
              <w:rPr>
                <w:rStyle w:val="apple-converted-space"/>
                <w:rFonts w:ascii="Times New Roman" w:hAnsi="Times New Roman" w:cs="Times New Roman"/>
                <w:color w:val="auto"/>
                <w:sz w:val="28"/>
                <w:szCs w:val="28"/>
                <w:shd w:val="clear" w:color="auto" w:fill="FFFFFF"/>
              </w:rPr>
              <w:t> </w:t>
            </w:r>
          </w:p>
        </w:tc>
      </w:tr>
      <w:tr w:rsidR="0078582E" w:rsidRPr="0078582E" w:rsidTr="00207AB4">
        <w:tc>
          <w:tcPr>
            <w:tcW w:w="9639" w:type="dxa"/>
            <w:gridSpan w:val="3"/>
          </w:tcPr>
          <w:p w:rsidR="002804F8" w:rsidRPr="0078582E" w:rsidRDefault="002804F8" w:rsidP="00577A1A">
            <w:pPr>
              <w:widowControl/>
              <w:spacing w:line="276" w:lineRule="auto"/>
              <w:jc w:val="center"/>
              <w:rPr>
                <w:rFonts w:ascii="Times New Roman" w:eastAsia="Arial Unicode MS" w:hAnsi="Times New Roman" w:cs="Times New Roman"/>
                <w:color w:val="auto"/>
                <w:szCs w:val="28"/>
              </w:rPr>
            </w:pPr>
          </w:p>
        </w:tc>
      </w:tr>
      <w:tr w:rsidR="0078582E" w:rsidRPr="0078582E" w:rsidTr="00207AB4">
        <w:tc>
          <w:tcPr>
            <w:tcW w:w="3822" w:type="dxa"/>
            <w:gridSpan w:val="2"/>
            <w:hideMark/>
          </w:tcPr>
          <w:p w:rsidR="002804F8" w:rsidRPr="0078582E" w:rsidRDefault="002804F8" w:rsidP="00577A1A">
            <w:pPr>
              <w:widowControl/>
              <w:spacing w:line="276" w:lineRule="auto"/>
              <w:jc w:val="both"/>
              <w:rPr>
                <w:rFonts w:ascii="Times New Roman" w:eastAsia="Arial Unicode MS" w:hAnsi="Times New Roman" w:cs="Times New Roman"/>
                <w:color w:val="auto"/>
                <w:szCs w:val="28"/>
              </w:rPr>
            </w:pPr>
            <w:r w:rsidRPr="0078582E">
              <w:rPr>
                <w:rFonts w:ascii="Times New Roman" w:eastAsia="Arial Unicode MS" w:hAnsi="Times New Roman" w:cs="Times New Roman"/>
                <w:color w:val="auto"/>
                <w:sz w:val="28"/>
                <w:szCs w:val="28"/>
              </w:rPr>
              <w:t>Срок прохождения практики:</w:t>
            </w:r>
          </w:p>
        </w:tc>
        <w:tc>
          <w:tcPr>
            <w:tcW w:w="5817" w:type="dxa"/>
            <w:hideMark/>
          </w:tcPr>
          <w:p w:rsidR="002804F8" w:rsidRPr="0078582E" w:rsidRDefault="002804F8" w:rsidP="00577A1A">
            <w:pPr>
              <w:widowControl/>
              <w:spacing w:line="276" w:lineRule="auto"/>
              <w:jc w:val="both"/>
              <w:rPr>
                <w:rFonts w:ascii="Times New Roman" w:eastAsia="Arial Unicode MS" w:hAnsi="Times New Roman" w:cs="Times New Roman"/>
                <w:color w:val="auto"/>
                <w:szCs w:val="28"/>
              </w:rPr>
            </w:pPr>
            <w:r w:rsidRPr="0078582E">
              <w:rPr>
                <w:rFonts w:ascii="Times New Roman" w:eastAsia="Arial Unicode MS" w:hAnsi="Times New Roman" w:cs="Times New Roman"/>
                <w:color w:val="auto"/>
                <w:sz w:val="28"/>
                <w:szCs w:val="28"/>
              </w:rPr>
              <w:t>с «02» мая 2016г. по «15» мая 2016г.</w:t>
            </w:r>
          </w:p>
        </w:tc>
      </w:tr>
      <w:tr w:rsidR="0078582E" w:rsidRPr="0078582E" w:rsidTr="00207AB4">
        <w:tc>
          <w:tcPr>
            <w:tcW w:w="3822" w:type="dxa"/>
            <w:gridSpan w:val="2"/>
            <w:hideMark/>
          </w:tcPr>
          <w:p w:rsidR="002804F8" w:rsidRPr="0078582E" w:rsidRDefault="002804F8" w:rsidP="00577A1A">
            <w:pPr>
              <w:widowControl/>
              <w:spacing w:line="276" w:lineRule="auto"/>
              <w:jc w:val="both"/>
              <w:rPr>
                <w:rFonts w:ascii="Times New Roman" w:eastAsia="Arial Unicode MS" w:hAnsi="Times New Roman" w:cs="Times New Roman"/>
                <w:b/>
                <w:color w:val="auto"/>
                <w:szCs w:val="28"/>
              </w:rPr>
            </w:pPr>
          </w:p>
          <w:p w:rsidR="002804F8" w:rsidRPr="0078582E" w:rsidRDefault="002804F8" w:rsidP="00577A1A">
            <w:pPr>
              <w:widowControl/>
              <w:spacing w:line="276" w:lineRule="auto"/>
              <w:jc w:val="both"/>
              <w:rPr>
                <w:rFonts w:ascii="Times New Roman" w:eastAsia="Arial Unicode MS" w:hAnsi="Times New Roman" w:cs="Times New Roman"/>
                <w:b/>
                <w:color w:val="auto"/>
                <w:szCs w:val="28"/>
              </w:rPr>
            </w:pPr>
            <w:r w:rsidRPr="0078582E">
              <w:rPr>
                <w:rFonts w:ascii="Times New Roman" w:eastAsia="Arial Unicode MS" w:hAnsi="Times New Roman" w:cs="Times New Roman"/>
                <w:b/>
                <w:color w:val="auto"/>
                <w:sz w:val="28"/>
                <w:szCs w:val="28"/>
              </w:rPr>
              <w:t>Руководители практики:</w:t>
            </w:r>
          </w:p>
        </w:tc>
        <w:tc>
          <w:tcPr>
            <w:tcW w:w="5817" w:type="dxa"/>
          </w:tcPr>
          <w:p w:rsidR="002804F8" w:rsidRPr="0078582E" w:rsidRDefault="002804F8" w:rsidP="00577A1A">
            <w:pPr>
              <w:widowControl/>
              <w:spacing w:line="276" w:lineRule="auto"/>
              <w:jc w:val="center"/>
              <w:rPr>
                <w:rFonts w:ascii="Times New Roman" w:eastAsia="Arial Unicode MS" w:hAnsi="Times New Roman" w:cs="Times New Roman"/>
                <w:color w:val="auto"/>
                <w:szCs w:val="28"/>
              </w:rPr>
            </w:pPr>
          </w:p>
        </w:tc>
      </w:tr>
      <w:tr w:rsidR="0078582E" w:rsidRPr="0078582E" w:rsidTr="00207AB4">
        <w:tc>
          <w:tcPr>
            <w:tcW w:w="3822" w:type="dxa"/>
            <w:gridSpan w:val="2"/>
          </w:tcPr>
          <w:p w:rsidR="002804F8" w:rsidRPr="0078582E" w:rsidRDefault="002804F8" w:rsidP="00577A1A">
            <w:pPr>
              <w:widowControl/>
              <w:spacing w:line="276" w:lineRule="auto"/>
              <w:jc w:val="both"/>
              <w:rPr>
                <w:rFonts w:ascii="Times New Roman" w:eastAsia="Arial Unicode MS" w:hAnsi="Times New Roman" w:cs="Times New Roman"/>
                <w:b/>
                <w:color w:val="auto"/>
                <w:szCs w:val="28"/>
              </w:rPr>
            </w:pPr>
          </w:p>
        </w:tc>
        <w:tc>
          <w:tcPr>
            <w:tcW w:w="5817" w:type="dxa"/>
          </w:tcPr>
          <w:p w:rsidR="002804F8" w:rsidRPr="0078582E" w:rsidRDefault="002804F8" w:rsidP="00577A1A">
            <w:pPr>
              <w:widowControl/>
              <w:spacing w:line="276" w:lineRule="auto"/>
              <w:jc w:val="center"/>
              <w:rPr>
                <w:rFonts w:ascii="Times New Roman" w:eastAsia="Arial Unicode MS" w:hAnsi="Times New Roman" w:cs="Times New Roman"/>
                <w:color w:val="auto"/>
                <w:szCs w:val="28"/>
              </w:rPr>
            </w:pPr>
          </w:p>
        </w:tc>
      </w:tr>
      <w:tr w:rsidR="0078582E" w:rsidRPr="0078582E" w:rsidTr="00207AB4">
        <w:tc>
          <w:tcPr>
            <w:tcW w:w="3822" w:type="dxa"/>
            <w:gridSpan w:val="2"/>
            <w:hideMark/>
          </w:tcPr>
          <w:p w:rsidR="002804F8" w:rsidRPr="0078582E" w:rsidRDefault="002804F8" w:rsidP="00577A1A">
            <w:pPr>
              <w:widowControl/>
              <w:spacing w:line="276" w:lineRule="auto"/>
              <w:rPr>
                <w:rFonts w:ascii="Times New Roman" w:eastAsia="Arial Unicode MS" w:hAnsi="Times New Roman" w:cs="Times New Roman"/>
                <w:color w:val="auto"/>
                <w:szCs w:val="28"/>
              </w:rPr>
            </w:pPr>
            <w:r w:rsidRPr="0078582E">
              <w:rPr>
                <w:rFonts w:ascii="Times New Roman" w:eastAsia="Arial Unicode MS" w:hAnsi="Times New Roman" w:cs="Times New Roman"/>
                <w:color w:val="auto"/>
                <w:sz w:val="28"/>
                <w:szCs w:val="28"/>
              </w:rPr>
              <w:t>От Владимирского филиала:</w:t>
            </w:r>
          </w:p>
        </w:tc>
        <w:tc>
          <w:tcPr>
            <w:tcW w:w="5817" w:type="dxa"/>
            <w:hideMark/>
          </w:tcPr>
          <w:p w:rsidR="002804F8" w:rsidRPr="0078582E" w:rsidRDefault="002804F8" w:rsidP="00577A1A">
            <w:pPr>
              <w:rPr>
                <w:rFonts w:ascii="Times New Roman" w:eastAsia="Arial Unicode MS" w:hAnsi="Times New Roman" w:cs="Times New Roman"/>
                <w:color w:val="auto"/>
                <w:szCs w:val="28"/>
              </w:rPr>
            </w:pPr>
            <w:r w:rsidRPr="0078582E">
              <w:rPr>
                <w:rFonts w:ascii="Times New Roman" w:eastAsia="Arial Unicode MS" w:hAnsi="Times New Roman" w:cs="Times New Roman"/>
                <w:color w:val="auto"/>
                <w:sz w:val="28"/>
                <w:szCs w:val="28"/>
              </w:rPr>
              <w:t>Ана</w:t>
            </w:r>
            <w:r w:rsidR="0078582E">
              <w:rPr>
                <w:rFonts w:ascii="Times New Roman" w:eastAsia="Arial Unicode MS" w:hAnsi="Times New Roman" w:cs="Times New Roman"/>
                <w:color w:val="auto"/>
                <w:sz w:val="28"/>
                <w:szCs w:val="28"/>
              </w:rPr>
              <w:t>ньева</w:t>
            </w:r>
            <w:r w:rsidRPr="0078582E">
              <w:rPr>
                <w:rFonts w:ascii="Times New Roman" w:eastAsia="Arial Unicode MS" w:hAnsi="Times New Roman" w:cs="Times New Roman"/>
                <w:color w:val="auto"/>
                <w:sz w:val="28"/>
                <w:szCs w:val="28"/>
              </w:rPr>
              <w:t xml:space="preserve"> А.А., ассистент кафедры экономики</w:t>
            </w:r>
          </w:p>
          <w:p w:rsidR="002804F8" w:rsidRPr="0078582E" w:rsidRDefault="002804F8" w:rsidP="00577A1A">
            <w:pPr>
              <w:widowControl/>
              <w:spacing w:line="276" w:lineRule="auto"/>
              <w:rPr>
                <w:rFonts w:ascii="Times New Roman" w:eastAsia="Arial Unicode MS" w:hAnsi="Times New Roman" w:cs="Times New Roman"/>
                <w:color w:val="auto"/>
                <w:szCs w:val="28"/>
              </w:rPr>
            </w:pPr>
          </w:p>
        </w:tc>
      </w:tr>
      <w:tr w:rsidR="0078582E" w:rsidRPr="0078582E" w:rsidTr="00207AB4">
        <w:tc>
          <w:tcPr>
            <w:tcW w:w="3822" w:type="dxa"/>
            <w:gridSpan w:val="2"/>
            <w:hideMark/>
          </w:tcPr>
          <w:p w:rsidR="002804F8" w:rsidRPr="0078582E" w:rsidRDefault="002804F8" w:rsidP="00577A1A">
            <w:pPr>
              <w:widowControl/>
              <w:spacing w:line="276" w:lineRule="auto"/>
              <w:rPr>
                <w:rFonts w:ascii="Times New Roman" w:eastAsia="Arial Unicode MS" w:hAnsi="Times New Roman" w:cs="Times New Roman"/>
                <w:color w:val="auto"/>
                <w:szCs w:val="28"/>
              </w:rPr>
            </w:pPr>
            <w:r w:rsidRPr="0078582E">
              <w:rPr>
                <w:rFonts w:ascii="Times New Roman" w:eastAsia="Arial Unicode MS" w:hAnsi="Times New Roman" w:cs="Times New Roman"/>
                <w:color w:val="auto"/>
                <w:sz w:val="28"/>
                <w:szCs w:val="28"/>
              </w:rPr>
              <w:t>От профильной организации:</w:t>
            </w:r>
          </w:p>
        </w:tc>
        <w:tc>
          <w:tcPr>
            <w:tcW w:w="5817" w:type="dxa"/>
            <w:hideMark/>
          </w:tcPr>
          <w:p w:rsidR="002804F8" w:rsidRPr="0078582E" w:rsidRDefault="00207AB4" w:rsidP="00577A1A">
            <w:pPr>
              <w:widowControl/>
              <w:spacing w:line="276" w:lineRule="auto"/>
              <w:jc w:val="both"/>
              <w:rPr>
                <w:rFonts w:ascii="Times New Roman" w:hAnsi="Times New Roman" w:cs="Times New Roman"/>
                <w:color w:val="auto"/>
                <w:szCs w:val="28"/>
              </w:rPr>
            </w:pPr>
            <w:r w:rsidRPr="0078582E">
              <w:rPr>
                <w:rFonts w:ascii="Times New Roman" w:hAnsi="Times New Roman" w:cs="Times New Roman"/>
                <w:color w:val="auto"/>
                <w:sz w:val="28"/>
                <w:szCs w:val="28"/>
              </w:rPr>
              <w:t>Жим</w:t>
            </w:r>
            <w:r w:rsidR="0078582E">
              <w:rPr>
                <w:rFonts w:ascii="Times New Roman" w:hAnsi="Times New Roman" w:cs="Times New Roman"/>
                <w:color w:val="auto"/>
                <w:sz w:val="28"/>
                <w:szCs w:val="28"/>
              </w:rPr>
              <w:t xml:space="preserve">ков </w:t>
            </w:r>
            <w:r w:rsidRPr="0078582E">
              <w:rPr>
                <w:rFonts w:ascii="Times New Roman" w:hAnsi="Times New Roman" w:cs="Times New Roman"/>
                <w:color w:val="auto"/>
                <w:sz w:val="28"/>
                <w:szCs w:val="28"/>
              </w:rPr>
              <w:t>Александр Николаевич</w:t>
            </w:r>
            <w:r w:rsidR="002804F8" w:rsidRPr="0078582E">
              <w:rPr>
                <w:rFonts w:ascii="Times New Roman" w:hAnsi="Times New Roman" w:cs="Times New Roman"/>
                <w:color w:val="auto"/>
                <w:sz w:val="28"/>
                <w:szCs w:val="28"/>
              </w:rPr>
              <w:t xml:space="preserve">, </w:t>
            </w:r>
          </w:p>
          <w:p w:rsidR="002804F8" w:rsidRPr="0078582E" w:rsidRDefault="002804F8" w:rsidP="00577A1A">
            <w:pPr>
              <w:widowControl/>
              <w:spacing w:line="276" w:lineRule="auto"/>
              <w:jc w:val="both"/>
              <w:rPr>
                <w:rFonts w:ascii="Times New Roman" w:eastAsia="Arial Unicode MS" w:hAnsi="Times New Roman" w:cs="Times New Roman"/>
                <w:color w:val="auto"/>
                <w:szCs w:val="28"/>
              </w:rPr>
            </w:pPr>
            <w:r w:rsidRPr="0078582E">
              <w:rPr>
                <w:rFonts w:ascii="Times New Roman" w:hAnsi="Times New Roman" w:cs="Times New Roman"/>
                <w:color w:val="auto"/>
                <w:sz w:val="28"/>
                <w:szCs w:val="28"/>
              </w:rPr>
              <w:t xml:space="preserve">директор ООО </w:t>
            </w:r>
            <w:r w:rsidR="00207AB4" w:rsidRPr="0078582E">
              <w:rPr>
                <w:rFonts w:ascii="Times New Roman" w:hAnsi="Times New Roman" w:cs="Times New Roman"/>
                <w:color w:val="auto"/>
                <w:sz w:val="28"/>
                <w:szCs w:val="28"/>
              </w:rPr>
              <w:t>«Авто</w:t>
            </w:r>
            <w:r w:rsidRPr="0078582E">
              <w:rPr>
                <w:rFonts w:ascii="Times New Roman" w:hAnsi="Times New Roman" w:cs="Times New Roman"/>
                <w:color w:val="auto"/>
                <w:sz w:val="28"/>
                <w:szCs w:val="28"/>
              </w:rPr>
              <w:t>»</w:t>
            </w:r>
            <w:r w:rsidRPr="0078582E">
              <w:rPr>
                <w:rFonts w:ascii="Times New Roman" w:eastAsia="Arial Unicode MS" w:hAnsi="Times New Roman" w:cs="Times New Roman"/>
                <w:color w:val="auto"/>
                <w:sz w:val="28"/>
                <w:szCs w:val="28"/>
              </w:rPr>
              <w:t xml:space="preserve"> </w:t>
            </w:r>
          </w:p>
          <w:p w:rsidR="002804F8" w:rsidRPr="0078582E" w:rsidRDefault="002804F8" w:rsidP="00577A1A">
            <w:pPr>
              <w:widowControl/>
              <w:spacing w:line="276" w:lineRule="auto"/>
              <w:jc w:val="both"/>
              <w:rPr>
                <w:rFonts w:ascii="Times New Roman" w:eastAsia="Arial Unicode MS" w:hAnsi="Times New Roman" w:cs="Times New Roman"/>
                <w:color w:val="auto"/>
                <w:szCs w:val="28"/>
              </w:rPr>
            </w:pPr>
          </w:p>
        </w:tc>
      </w:tr>
    </w:tbl>
    <w:p w:rsidR="002804F8" w:rsidRPr="0078582E" w:rsidRDefault="002804F8" w:rsidP="00FE0F8B">
      <w:pPr>
        <w:widowControl/>
        <w:spacing w:line="276" w:lineRule="auto"/>
        <w:rPr>
          <w:rFonts w:ascii="Times New Roman" w:eastAsia="Arial Unicode MS" w:hAnsi="Times New Roman" w:cs="Times New Roman"/>
          <w:color w:val="auto"/>
          <w:sz w:val="28"/>
          <w:szCs w:val="28"/>
        </w:rPr>
      </w:pPr>
      <w:r w:rsidRPr="0078582E">
        <w:rPr>
          <w:rFonts w:ascii="Times New Roman" w:eastAsia="Arial Unicode MS" w:hAnsi="Times New Roman" w:cs="Times New Roman"/>
          <w:color w:val="auto"/>
          <w:sz w:val="28"/>
          <w:szCs w:val="28"/>
        </w:rPr>
        <w:t xml:space="preserve">   Отчет подготовлен                     ______________ </w:t>
      </w:r>
      <w:r w:rsidR="0078582E">
        <w:rPr>
          <w:rFonts w:ascii="Times New Roman" w:eastAsia="Arial Unicode MS" w:hAnsi="Times New Roman" w:cs="Times New Roman"/>
          <w:color w:val="auto"/>
          <w:sz w:val="28"/>
          <w:szCs w:val="28"/>
        </w:rPr>
        <w:t>Иванов И.И</w:t>
      </w:r>
    </w:p>
    <w:p w:rsidR="002804F8" w:rsidRPr="0078582E" w:rsidRDefault="002804F8" w:rsidP="00FE0F8B">
      <w:pPr>
        <w:widowControl/>
        <w:spacing w:line="276" w:lineRule="auto"/>
        <w:rPr>
          <w:rFonts w:ascii="Times New Roman" w:eastAsia="Arial Unicode MS" w:hAnsi="Times New Roman" w:cs="Times New Roman"/>
          <w:color w:val="auto"/>
          <w:sz w:val="28"/>
          <w:szCs w:val="28"/>
        </w:rPr>
      </w:pPr>
      <w:r w:rsidRPr="0078582E">
        <w:rPr>
          <w:rFonts w:ascii="Times New Roman" w:eastAsia="Arial Unicode MS" w:hAnsi="Times New Roman" w:cs="Times New Roman"/>
          <w:color w:val="auto"/>
          <w:sz w:val="28"/>
          <w:szCs w:val="28"/>
        </w:rPr>
        <w:t xml:space="preserve">                                                               (подпись)</w:t>
      </w:r>
    </w:p>
    <w:p w:rsidR="00A878CC" w:rsidRPr="0078582E" w:rsidRDefault="00A878CC" w:rsidP="002804F8">
      <w:pPr>
        <w:keepNext/>
        <w:widowControl/>
        <w:spacing w:line="360" w:lineRule="auto"/>
        <w:outlineLvl w:val="1"/>
        <w:rPr>
          <w:rFonts w:ascii="Times New Roman" w:eastAsia="Arial Unicode MS" w:hAnsi="Times New Roman" w:cs="Times New Roman"/>
          <w:bCs/>
          <w:iCs/>
          <w:color w:val="auto"/>
          <w:sz w:val="28"/>
          <w:szCs w:val="28"/>
        </w:rPr>
      </w:pPr>
      <w:bookmarkStart w:id="2" w:name="_GoBack"/>
      <w:bookmarkEnd w:id="2"/>
    </w:p>
    <w:p w:rsidR="002804F8" w:rsidRPr="0078582E" w:rsidRDefault="002804F8" w:rsidP="002804F8">
      <w:pPr>
        <w:keepNext/>
        <w:widowControl/>
        <w:spacing w:line="360" w:lineRule="auto"/>
        <w:outlineLvl w:val="1"/>
        <w:rPr>
          <w:rFonts w:ascii="Times New Roman" w:eastAsia="Arial Unicode MS" w:hAnsi="Times New Roman" w:cs="Times New Roman"/>
          <w:bCs/>
          <w:iCs/>
          <w:color w:val="auto"/>
          <w:sz w:val="28"/>
          <w:szCs w:val="28"/>
        </w:rPr>
      </w:pPr>
    </w:p>
    <w:p w:rsidR="002804F8" w:rsidRPr="0078582E" w:rsidRDefault="002804F8" w:rsidP="002804F8">
      <w:pPr>
        <w:widowControl/>
        <w:jc w:val="center"/>
        <w:rPr>
          <w:rFonts w:ascii="Times New Roman" w:eastAsia="Arial Unicode MS" w:hAnsi="Times New Roman" w:cs="Times New Roman"/>
          <w:color w:val="auto"/>
          <w:sz w:val="28"/>
          <w:szCs w:val="28"/>
        </w:rPr>
      </w:pPr>
      <w:r w:rsidRPr="0078582E">
        <w:rPr>
          <w:rFonts w:ascii="Times New Roman" w:eastAsia="Arial Unicode MS" w:hAnsi="Times New Roman" w:cs="Times New Roman"/>
          <w:color w:val="auto"/>
          <w:sz w:val="28"/>
          <w:szCs w:val="28"/>
        </w:rPr>
        <w:t xml:space="preserve">г. </w:t>
      </w:r>
      <w:r w:rsidR="00A878CC">
        <w:rPr>
          <w:rFonts w:ascii="Times New Roman" w:eastAsia="Arial Unicode MS" w:hAnsi="Times New Roman" w:cs="Times New Roman"/>
          <w:color w:val="auto"/>
          <w:sz w:val="28"/>
          <w:szCs w:val="28"/>
        </w:rPr>
        <w:t>Омск</w:t>
      </w:r>
      <w:r w:rsidRPr="0078582E">
        <w:rPr>
          <w:rFonts w:ascii="Times New Roman" w:eastAsia="Arial Unicode MS" w:hAnsi="Times New Roman" w:cs="Times New Roman"/>
          <w:color w:val="auto"/>
          <w:sz w:val="28"/>
          <w:szCs w:val="28"/>
        </w:rPr>
        <w:t>, 2017 г.</w:t>
      </w:r>
    </w:p>
    <w:p w:rsidR="00AF5EEC" w:rsidRPr="0078582E" w:rsidRDefault="00AF5EEC">
      <w:pPr>
        <w:widowControl/>
        <w:spacing w:after="200" w:line="276" w:lineRule="auto"/>
        <w:rPr>
          <w:rFonts w:ascii="Times New Roman" w:eastAsia="Arial Unicode MS" w:hAnsi="Times New Roman" w:cs="Times New Roman"/>
          <w:color w:val="auto"/>
          <w:sz w:val="28"/>
          <w:szCs w:val="28"/>
        </w:rPr>
      </w:pPr>
      <w:r w:rsidRPr="0078582E">
        <w:rPr>
          <w:rFonts w:ascii="Times New Roman" w:eastAsia="Arial Unicode MS" w:hAnsi="Times New Roman" w:cs="Times New Roman"/>
          <w:color w:val="auto"/>
          <w:sz w:val="28"/>
          <w:szCs w:val="28"/>
        </w:rPr>
        <w:br w:type="page"/>
      </w:r>
    </w:p>
    <w:p w:rsidR="007F5649" w:rsidRPr="0078582E" w:rsidRDefault="007F5649" w:rsidP="00577A1A">
      <w:pPr>
        <w:jc w:val="center"/>
        <w:rPr>
          <w:rFonts w:ascii="Times New Roman" w:eastAsia="Calibri" w:hAnsi="Times New Roman" w:cs="Times New Roman"/>
          <w:b/>
          <w:color w:val="auto"/>
          <w:sz w:val="28"/>
          <w:szCs w:val="28"/>
        </w:rPr>
      </w:pPr>
      <w:r w:rsidRPr="0078582E">
        <w:rPr>
          <w:rFonts w:ascii="Times New Roman" w:eastAsia="Calibri" w:hAnsi="Times New Roman" w:cs="Times New Roman"/>
          <w:b/>
          <w:color w:val="auto"/>
          <w:sz w:val="28"/>
          <w:szCs w:val="28"/>
        </w:rPr>
        <w:lastRenderedPageBreak/>
        <w:t>Содержание</w:t>
      </w:r>
    </w:p>
    <w:sdt>
      <w:sdtPr>
        <w:rPr>
          <w:rFonts w:ascii="Courier New" w:eastAsia="Courier New" w:hAnsi="Courier New" w:cs="Courier New"/>
          <w:b w:val="0"/>
          <w:bCs w:val="0"/>
          <w:color w:val="auto"/>
          <w:sz w:val="24"/>
          <w:szCs w:val="24"/>
          <w:lang w:eastAsia="ru-RU"/>
        </w:rPr>
        <w:id w:val="30501706"/>
        <w:docPartObj>
          <w:docPartGallery w:val="Table of Contents"/>
          <w:docPartUnique/>
        </w:docPartObj>
      </w:sdtPr>
      <w:sdtEndPr/>
      <w:sdtContent>
        <w:p w:rsidR="00FE0F8B" w:rsidRPr="0078582E" w:rsidRDefault="00FE0F8B" w:rsidP="00577A1A">
          <w:pPr>
            <w:pStyle w:val="af7"/>
            <w:spacing w:before="0" w:line="240" w:lineRule="auto"/>
            <w:rPr>
              <w:color w:val="auto"/>
            </w:rPr>
          </w:pPr>
        </w:p>
        <w:p w:rsidR="002D658D" w:rsidRPr="0078582E" w:rsidRDefault="00510B14" w:rsidP="002D658D">
          <w:pPr>
            <w:pStyle w:val="14"/>
            <w:tabs>
              <w:tab w:val="right" w:leader="dot" w:pos="9345"/>
            </w:tabs>
            <w:spacing w:line="360" w:lineRule="auto"/>
            <w:rPr>
              <w:rFonts w:asciiTheme="minorHAnsi" w:eastAsiaTheme="minorEastAsia" w:hAnsiTheme="minorHAnsi" w:cstheme="minorBidi"/>
              <w:b w:val="0"/>
              <w:bCs w:val="0"/>
              <w:noProof/>
              <w:color w:val="auto"/>
              <w:sz w:val="22"/>
              <w:szCs w:val="22"/>
            </w:rPr>
          </w:pPr>
          <w:r w:rsidRPr="0078582E">
            <w:rPr>
              <w:b w:val="0"/>
              <w:color w:val="auto"/>
            </w:rPr>
            <w:fldChar w:fldCharType="begin"/>
          </w:r>
          <w:r w:rsidR="00FE0F8B" w:rsidRPr="0078582E">
            <w:rPr>
              <w:b w:val="0"/>
              <w:color w:val="auto"/>
            </w:rPr>
            <w:instrText xml:space="preserve"> TOC \o "1-3" \h \z \u </w:instrText>
          </w:r>
          <w:r w:rsidRPr="0078582E">
            <w:rPr>
              <w:b w:val="0"/>
              <w:color w:val="auto"/>
            </w:rPr>
            <w:fldChar w:fldCharType="separate"/>
          </w:r>
          <w:hyperlink w:anchor="_Toc481569229" w:history="1">
            <w:r w:rsidR="002D658D" w:rsidRPr="0078582E">
              <w:rPr>
                <w:rStyle w:val="a6"/>
                <w:b w:val="0"/>
                <w:noProof/>
                <w:color w:val="auto"/>
              </w:rPr>
              <w:t>Введение</w:t>
            </w:r>
            <w:r w:rsidR="002D658D" w:rsidRPr="0078582E">
              <w:rPr>
                <w:b w:val="0"/>
                <w:noProof/>
                <w:webHidden/>
                <w:color w:val="auto"/>
              </w:rPr>
              <w:tab/>
            </w:r>
            <w:r w:rsidR="002D658D" w:rsidRPr="0078582E">
              <w:rPr>
                <w:b w:val="0"/>
                <w:noProof/>
                <w:webHidden/>
                <w:color w:val="auto"/>
              </w:rPr>
              <w:fldChar w:fldCharType="begin"/>
            </w:r>
            <w:r w:rsidR="002D658D" w:rsidRPr="0078582E">
              <w:rPr>
                <w:b w:val="0"/>
                <w:noProof/>
                <w:webHidden/>
                <w:color w:val="auto"/>
              </w:rPr>
              <w:instrText xml:space="preserve"> PAGEREF _Toc481569229 \h </w:instrText>
            </w:r>
            <w:r w:rsidR="002D658D" w:rsidRPr="0078582E">
              <w:rPr>
                <w:b w:val="0"/>
                <w:noProof/>
                <w:webHidden/>
                <w:color w:val="auto"/>
              </w:rPr>
            </w:r>
            <w:r w:rsidR="002D658D" w:rsidRPr="0078582E">
              <w:rPr>
                <w:b w:val="0"/>
                <w:noProof/>
                <w:webHidden/>
                <w:color w:val="auto"/>
              </w:rPr>
              <w:fldChar w:fldCharType="separate"/>
            </w:r>
            <w:r w:rsidR="002D658D" w:rsidRPr="0078582E">
              <w:rPr>
                <w:b w:val="0"/>
                <w:noProof/>
                <w:webHidden/>
                <w:color w:val="auto"/>
              </w:rPr>
              <w:t>3</w:t>
            </w:r>
            <w:r w:rsidR="002D658D" w:rsidRPr="0078582E">
              <w:rPr>
                <w:b w:val="0"/>
                <w:noProof/>
                <w:webHidden/>
                <w:color w:val="auto"/>
              </w:rPr>
              <w:fldChar w:fldCharType="end"/>
            </w:r>
          </w:hyperlink>
        </w:p>
        <w:p w:rsidR="002D658D" w:rsidRPr="0078582E" w:rsidRDefault="00626EF0" w:rsidP="002D658D">
          <w:pPr>
            <w:pStyle w:val="14"/>
            <w:tabs>
              <w:tab w:val="right" w:leader="dot" w:pos="9345"/>
            </w:tabs>
            <w:spacing w:line="360" w:lineRule="auto"/>
            <w:rPr>
              <w:rFonts w:asciiTheme="minorHAnsi" w:eastAsiaTheme="minorEastAsia" w:hAnsiTheme="minorHAnsi" w:cstheme="minorBidi"/>
              <w:b w:val="0"/>
              <w:bCs w:val="0"/>
              <w:noProof/>
              <w:color w:val="auto"/>
              <w:sz w:val="22"/>
              <w:szCs w:val="22"/>
            </w:rPr>
          </w:pPr>
          <w:hyperlink w:anchor="_Toc481569230" w:history="1">
            <w:r w:rsidR="002D658D" w:rsidRPr="0078582E">
              <w:rPr>
                <w:rStyle w:val="a6"/>
                <w:b w:val="0"/>
                <w:noProof/>
                <w:color w:val="auto"/>
              </w:rPr>
              <w:t>Глава 1. Анализ осуществления деятельности ООО «Авто»</w:t>
            </w:r>
            <w:r w:rsidR="002D658D" w:rsidRPr="0078582E">
              <w:rPr>
                <w:b w:val="0"/>
                <w:noProof/>
                <w:webHidden/>
                <w:color w:val="auto"/>
              </w:rPr>
              <w:tab/>
            </w:r>
            <w:r w:rsidR="002D658D" w:rsidRPr="0078582E">
              <w:rPr>
                <w:b w:val="0"/>
                <w:noProof/>
                <w:webHidden/>
                <w:color w:val="auto"/>
              </w:rPr>
              <w:fldChar w:fldCharType="begin"/>
            </w:r>
            <w:r w:rsidR="002D658D" w:rsidRPr="0078582E">
              <w:rPr>
                <w:b w:val="0"/>
                <w:noProof/>
                <w:webHidden/>
                <w:color w:val="auto"/>
              </w:rPr>
              <w:instrText xml:space="preserve"> PAGEREF _Toc481569230 \h </w:instrText>
            </w:r>
            <w:r w:rsidR="002D658D" w:rsidRPr="0078582E">
              <w:rPr>
                <w:b w:val="0"/>
                <w:noProof/>
                <w:webHidden/>
                <w:color w:val="auto"/>
              </w:rPr>
            </w:r>
            <w:r w:rsidR="002D658D" w:rsidRPr="0078582E">
              <w:rPr>
                <w:b w:val="0"/>
                <w:noProof/>
                <w:webHidden/>
                <w:color w:val="auto"/>
              </w:rPr>
              <w:fldChar w:fldCharType="separate"/>
            </w:r>
            <w:r w:rsidR="002D658D" w:rsidRPr="0078582E">
              <w:rPr>
                <w:b w:val="0"/>
                <w:noProof/>
                <w:webHidden/>
                <w:color w:val="auto"/>
              </w:rPr>
              <w:t>5</w:t>
            </w:r>
            <w:r w:rsidR="002D658D" w:rsidRPr="0078582E">
              <w:rPr>
                <w:b w:val="0"/>
                <w:noProof/>
                <w:webHidden/>
                <w:color w:val="auto"/>
              </w:rPr>
              <w:fldChar w:fldCharType="end"/>
            </w:r>
          </w:hyperlink>
        </w:p>
        <w:p w:rsidR="002D658D" w:rsidRPr="0078582E" w:rsidRDefault="00626EF0" w:rsidP="002D658D">
          <w:pPr>
            <w:pStyle w:val="21"/>
            <w:tabs>
              <w:tab w:val="right" w:leader="dot" w:pos="9345"/>
            </w:tabs>
            <w:spacing w:line="360" w:lineRule="auto"/>
            <w:rPr>
              <w:rFonts w:asciiTheme="minorHAnsi" w:eastAsiaTheme="minorEastAsia" w:hAnsiTheme="minorHAnsi" w:cstheme="minorBidi"/>
              <w:b w:val="0"/>
              <w:bCs w:val="0"/>
              <w:noProof/>
              <w:color w:val="auto"/>
              <w:sz w:val="22"/>
              <w:szCs w:val="22"/>
            </w:rPr>
          </w:pPr>
          <w:hyperlink w:anchor="_Toc481569231" w:history="1">
            <w:r w:rsidR="002D658D" w:rsidRPr="0078582E">
              <w:rPr>
                <w:rStyle w:val="a6"/>
                <w:b w:val="0"/>
                <w:noProof/>
                <w:color w:val="auto"/>
              </w:rPr>
              <w:t>1.1. Общие сведения об ООО «Авто»</w:t>
            </w:r>
            <w:r w:rsidR="002D658D" w:rsidRPr="0078582E">
              <w:rPr>
                <w:b w:val="0"/>
                <w:noProof/>
                <w:webHidden/>
                <w:color w:val="auto"/>
              </w:rPr>
              <w:tab/>
            </w:r>
            <w:r w:rsidR="002D658D" w:rsidRPr="0078582E">
              <w:rPr>
                <w:b w:val="0"/>
                <w:noProof/>
                <w:webHidden/>
                <w:color w:val="auto"/>
              </w:rPr>
              <w:fldChar w:fldCharType="begin"/>
            </w:r>
            <w:r w:rsidR="002D658D" w:rsidRPr="0078582E">
              <w:rPr>
                <w:b w:val="0"/>
                <w:noProof/>
                <w:webHidden/>
                <w:color w:val="auto"/>
              </w:rPr>
              <w:instrText xml:space="preserve"> PAGEREF _Toc481569231 \h </w:instrText>
            </w:r>
            <w:r w:rsidR="002D658D" w:rsidRPr="0078582E">
              <w:rPr>
                <w:b w:val="0"/>
                <w:noProof/>
                <w:webHidden/>
                <w:color w:val="auto"/>
              </w:rPr>
            </w:r>
            <w:r w:rsidR="002D658D" w:rsidRPr="0078582E">
              <w:rPr>
                <w:b w:val="0"/>
                <w:noProof/>
                <w:webHidden/>
                <w:color w:val="auto"/>
              </w:rPr>
              <w:fldChar w:fldCharType="separate"/>
            </w:r>
            <w:r w:rsidR="002D658D" w:rsidRPr="0078582E">
              <w:rPr>
                <w:b w:val="0"/>
                <w:noProof/>
                <w:webHidden/>
                <w:color w:val="auto"/>
              </w:rPr>
              <w:t>5</w:t>
            </w:r>
            <w:r w:rsidR="002D658D" w:rsidRPr="0078582E">
              <w:rPr>
                <w:b w:val="0"/>
                <w:noProof/>
                <w:webHidden/>
                <w:color w:val="auto"/>
              </w:rPr>
              <w:fldChar w:fldCharType="end"/>
            </w:r>
          </w:hyperlink>
        </w:p>
        <w:p w:rsidR="002D658D" w:rsidRPr="0078582E" w:rsidRDefault="00626EF0" w:rsidP="002D658D">
          <w:pPr>
            <w:pStyle w:val="21"/>
            <w:tabs>
              <w:tab w:val="right" w:leader="dot" w:pos="9345"/>
            </w:tabs>
            <w:spacing w:line="360" w:lineRule="auto"/>
            <w:rPr>
              <w:rFonts w:asciiTheme="minorHAnsi" w:eastAsiaTheme="minorEastAsia" w:hAnsiTheme="minorHAnsi" w:cstheme="minorBidi"/>
              <w:b w:val="0"/>
              <w:bCs w:val="0"/>
              <w:noProof/>
              <w:color w:val="auto"/>
              <w:sz w:val="22"/>
              <w:szCs w:val="22"/>
            </w:rPr>
          </w:pPr>
          <w:hyperlink w:anchor="_Toc481569232" w:history="1">
            <w:r w:rsidR="002D658D" w:rsidRPr="0078582E">
              <w:rPr>
                <w:rStyle w:val="a6"/>
                <w:b w:val="0"/>
                <w:noProof/>
                <w:color w:val="auto"/>
              </w:rPr>
              <w:t>1.2. Анализ формирования показателей платежеспособности и финансовой устойчивости за 2014-2016 гг.</w:t>
            </w:r>
            <w:r w:rsidR="002D658D" w:rsidRPr="0078582E">
              <w:rPr>
                <w:b w:val="0"/>
                <w:noProof/>
                <w:webHidden/>
                <w:color w:val="auto"/>
              </w:rPr>
              <w:tab/>
            </w:r>
            <w:r w:rsidR="002D658D" w:rsidRPr="0078582E">
              <w:rPr>
                <w:b w:val="0"/>
                <w:noProof/>
                <w:webHidden/>
                <w:color w:val="auto"/>
              </w:rPr>
              <w:fldChar w:fldCharType="begin"/>
            </w:r>
            <w:r w:rsidR="002D658D" w:rsidRPr="0078582E">
              <w:rPr>
                <w:b w:val="0"/>
                <w:noProof/>
                <w:webHidden/>
                <w:color w:val="auto"/>
              </w:rPr>
              <w:instrText xml:space="preserve"> PAGEREF _Toc481569232 \h </w:instrText>
            </w:r>
            <w:r w:rsidR="002D658D" w:rsidRPr="0078582E">
              <w:rPr>
                <w:b w:val="0"/>
                <w:noProof/>
                <w:webHidden/>
                <w:color w:val="auto"/>
              </w:rPr>
            </w:r>
            <w:r w:rsidR="002D658D" w:rsidRPr="0078582E">
              <w:rPr>
                <w:b w:val="0"/>
                <w:noProof/>
                <w:webHidden/>
                <w:color w:val="auto"/>
              </w:rPr>
              <w:fldChar w:fldCharType="separate"/>
            </w:r>
            <w:r w:rsidR="002D658D" w:rsidRPr="0078582E">
              <w:rPr>
                <w:b w:val="0"/>
                <w:noProof/>
                <w:webHidden/>
                <w:color w:val="auto"/>
              </w:rPr>
              <w:t>9</w:t>
            </w:r>
            <w:r w:rsidR="002D658D" w:rsidRPr="0078582E">
              <w:rPr>
                <w:b w:val="0"/>
                <w:noProof/>
                <w:webHidden/>
                <w:color w:val="auto"/>
              </w:rPr>
              <w:fldChar w:fldCharType="end"/>
            </w:r>
          </w:hyperlink>
        </w:p>
        <w:p w:rsidR="002D658D" w:rsidRPr="0078582E" w:rsidRDefault="00626EF0" w:rsidP="002D658D">
          <w:pPr>
            <w:pStyle w:val="21"/>
            <w:tabs>
              <w:tab w:val="right" w:leader="dot" w:pos="9345"/>
            </w:tabs>
            <w:spacing w:line="360" w:lineRule="auto"/>
            <w:rPr>
              <w:rFonts w:asciiTheme="minorHAnsi" w:eastAsiaTheme="minorEastAsia" w:hAnsiTheme="minorHAnsi" w:cstheme="minorBidi"/>
              <w:b w:val="0"/>
              <w:bCs w:val="0"/>
              <w:noProof/>
              <w:color w:val="auto"/>
              <w:sz w:val="22"/>
              <w:szCs w:val="22"/>
            </w:rPr>
          </w:pPr>
          <w:hyperlink w:anchor="_Toc481569233" w:history="1">
            <w:r w:rsidR="002D658D" w:rsidRPr="0078582E">
              <w:rPr>
                <w:rStyle w:val="a6"/>
                <w:b w:val="0"/>
                <w:noProof/>
                <w:color w:val="auto"/>
              </w:rPr>
              <w:t xml:space="preserve">1.3. </w:t>
            </w:r>
            <w:r w:rsidR="002D658D" w:rsidRPr="0078582E">
              <w:rPr>
                <w:rStyle w:val="a6"/>
                <w:rFonts w:eastAsia="Calibri"/>
                <w:b w:val="0"/>
                <w:noProof/>
                <w:color w:val="auto"/>
              </w:rPr>
              <w:t>Пути увеличения финансовой устойчивости на предприятии</w:t>
            </w:r>
            <w:r w:rsidR="002D658D" w:rsidRPr="0078582E">
              <w:rPr>
                <w:b w:val="0"/>
                <w:noProof/>
                <w:webHidden/>
                <w:color w:val="auto"/>
              </w:rPr>
              <w:tab/>
            </w:r>
            <w:r w:rsidR="002D658D" w:rsidRPr="0078582E">
              <w:rPr>
                <w:b w:val="0"/>
                <w:noProof/>
                <w:webHidden/>
                <w:color w:val="auto"/>
              </w:rPr>
              <w:fldChar w:fldCharType="begin"/>
            </w:r>
            <w:r w:rsidR="002D658D" w:rsidRPr="0078582E">
              <w:rPr>
                <w:b w:val="0"/>
                <w:noProof/>
                <w:webHidden/>
                <w:color w:val="auto"/>
              </w:rPr>
              <w:instrText xml:space="preserve"> PAGEREF _Toc481569233 \h </w:instrText>
            </w:r>
            <w:r w:rsidR="002D658D" w:rsidRPr="0078582E">
              <w:rPr>
                <w:b w:val="0"/>
                <w:noProof/>
                <w:webHidden/>
                <w:color w:val="auto"/>
              </w:rPr>
            </w:r>
            <w:r w:rsidR="002D658D" w:rsidRPr="0078582E">
              <w:rPr>
                <w:b w:val="0"/>
                <w:noProof/>
                <w:webHidden/>
                <w:color w:val="auto"/>
              </w:rPr>
              <w:fldChar w:fldCharType="separate"/>
            </w:r>
            <w:r w:rsidR="002D658D" w:rsidRPr="0078582E">
              <w:rPr>
                <w:b w:val="0"/>
                <w:noProof/>
                <w:webHidden/>
                <w:color w:val="auto"/>
              </w:rPr>
              <w:t>17</w:t>
            </w:r>
            <w:r w:rsidR="002D658D" w:rsidRPr="0078582E">
              <w:rPr>
                <w:b w:val="0"/>
                <w:noProof/>
                <w:webHidden/>
                <w:color w:val="auto"/>
              </w:rPr>
              <w:fldChar w:fldCharType="end"/>
            </w:r>
          </w:hyperlink>
        </w:p>
        <w:p w:rsidR="002D658D" w:rsidRPr="0078582E" w:rsidRDefault="00626EF0" w:rsidP="002D658D">
          <w:pPr>
            <w:pStyle w:val="14"/>
            <w:tabs>
              <w:tab w:val="right" w:leader="dot" w:pos="9345"/>
            </w:tabs>
            <w:spacing w:line="360" w:lineRule="auto"/>
            <w:rPr>
              <w:rFonts w:asciiTheme="minorHAnsi" w:eastAsiaTheme="minorEastAsia" w:hAnsiTheme="minorHAnsi" w:cstheme="minorBidi"/>
              <w:b w:val="0"/>
              <w:bCs w:val="0"/>
              <w:noProof/>
              <w:color w:val="auto"/>
              <w:sz w:val="22"/>
              <w:szCs w:val="22"/>
            </w:rPr>
          </w:pPr>
          <w:hyperlink w:anchor="_Toc481569234" w:history="1">
            <w:r w:rsidR="002D658D" w:rsidRPr="0078582E">
              <w:rPr>
                <w:rStyle w:val="a6"/>
                <w:b w:val="0"/>
                <w:noProof/>
                <w:color w:val="auto"/>
              </w:rPr>
              <w:t>Глава 2. Характеристика проделанной работы</w:t>
            </w:r>
            <w:r w:rsidR="002D658D" w:rsidRPr="0078582E">
              <w:rPr>
                <w:b w:val="0"/>
                <w:noProof/>
                <w:webHidden/>
                <w:color w:val="auto"/>
              </w:rPr>
              <w:tab/>
            </w:r>
            <w:r w:rsidR="002D658D" w:rsidRPr="0078582E">
              <w:rPr>
                <w:b w:val="0"/>
                <w:noProof/>
                <w:webHidden/>
                <w:color w:val="auto"/>
              </w:rPr>
              <w:fldChar w:fldCharType="begin"/>
            </w:r>
            <w:r w:rsidR="002D658D" w:rsidRPr="0078582E">
              <w:rPr>
                <w:b w:val="0"/>
                <w:noProof/>
                <w:webHidden/>
                <w:color w:val="auto"/>
              </w:rPr>
              <w:instrText xml:space="preserve"> PAGEREF _Toc481569234 \h </w:instrText>
            </w:r>
            <w:r w:rsidR="002D658D" w:rsidRPr="0078582E">
              <w:rPr>
                <w:b w:val="0"/>
                <w:noProof/>
                <w:webHidden/>
                <w:color w:val="auto"/>
              </w:rPr>
            </w:r>
            <w:r w:rsidR="002D658D" w:rsidRPr="0078582E">
              <w:rPr>
                <w:b w:val="0"/>
                <w:noProof/>
                <w:webHidden/>
                <w:color w:val="auto"/>
              </w:rPr>
              <w:fldChar w:fldCharType="separate"/>
            </w:r>
            <w:r w:rsidR="002D658D" w:rsidRPr="0078582E">
              <w:rPr>
                <w:b w:val="0"/>
                <w:noProof/>
                <w:webHidden/>
                <w:color w:val="auto"/>
              </w:rPr>
              <w:t>22</w:t>
            </w:r>
            <w:r w:rsidR="002D658D" w:rsidRPr="0078582E">
              <w:rPr>
                <w:b w:val="0"/>
                <w:noProof/>
                <w:webHidden/>
                <w:color w:val="auto"/>
              </w:rPr>
              <w:fldChar w:fldCharType="end"/>
            </w:r>
          </w:hyperlink>
        </w:p>
        <w:p w:rsidR="002D658D" w:rsidRPr="0078582E" w:rsidRDefault="00626EF0" w:rsidP="002D658D">
          <w:pPr>
            <w:pStyle w:val="14"/>
            <w:tabs>
              <w:tab w:val="right" w:leader="dot" w:pos="9345"/>
            </w:tabs>
            <w:spacing w:line="360" w:lineRule="auto"/>
            <w:rPr>
              <w:rFonts w:asciiTheme="minorHAnsi" w:eastAsiaTheme="minorEastAsia" w:hAnsiTheme="minorHAnsi" w:cstheme="minorBidi"/>
              <w:b w:val="0"/>
              <w:bCs w:val="0"/>
              <w:noProof/>
              <w:color w:val="auto"/>
              <w:sz w:val="22"/>
              <w:szCs w:val="22"/>
            </w:rPr>
          </w:pPr>
          <w:hyperlink w:anchor="_Toc481569235" w:history="1">
            <w:r w:rsidR="002D658D" w:rsidRPr="0078582E">
              <w:rPr>
                <w:rStyle w:val="a6"/>
                <w:b w:val="0"/>
                <w:noProof/>
                <w:color w:val="auto"/>
              </w:rPr>
              <w:t>Глава 3. Опыт, знания, полученные в ходе преддипломной практики</w:t>
            </w:r>
            <w:r w:rsidR="002D658D" w:rsidRPr="0078582E">
              <w:rPr>
                <w:b w:val="0"/>
                <w:noProof/>
                <w:webHidden/>
                <w:color w:val="auto"/>
              </w:rPr>
              <w:tab/>
            </w:r>
            <w:r w:rsidR="002D658D" w:rsidRPr="0078582E">
              <w:rPr>
                <w:b w:val="0"/>
                <w:noProof/>
                <w:webHidden/>
                <w:color w:val="auto"/>
              </w:rPr>
              <w:fldChar w:fldCharType="begin"/>
            </w:r>
            <w:r w:rsidR="002D658D" w:rsidRPr="0078582E">
              <w:rPr>
                <w:b w:val="0"/>
                <w:noProof/>
                <w:webHidden/>
                <w:color w:val="auto"/>
              </w:rPr>
              <w:instrText xml:space="preserve"> PAGEREF _Toc481569235 \h </w:instrText>
            </w:r>
            <w:r w:rsidR="002D658D" w:rsidRPr="0078582E">
              <w:rPr>
                <w:b w:val="0"/>
                <w:noProof/>
                <w:webHidden/>
                <w:color w:val="auto"/>
              </w:rPr>
            </w:r>
            <w:r w:rsidR="002D658D" w:rsidRPr="0078582E">
              <w:rPr>
                <w:b w:val="0"/>
                <w:noProof/>
                <w:webHidden/>
                <w:color w:val="auto"/>
              </w:rPr>
              <w:fldChar w:fldCharType="separate"/>
            </w:r>
            <w:r w:rsidR="002D658D" w:rsidRPr="0078582E">
              <w:rPr>
                <w:b w:val="0"/>
                <w:noProof/>
                <w:webHidden/>
                <w:color w:val="auto"/>
              </w:rPr>
              <w:t>25</w:t>
            </w:r>
            <w:r w:rsidR="002D658D" w:rsidRPr="0078582E">
              <w:rPr>
                <w:b w:val="0"/>
                <w:noProof/>
                <w:webHidden/>
                <w:color w:val="auto"/>
              </w:rPr>
              <w:fldChar w:fldCharType="end"/>
            </w:r>
          </w:hyperlink>
        </w:p>
        <w:p w:rsidR="002D658D" w:rsidRPr="0078582E" w:rsidRDefault="00626EF0" w:rsidP="002D658D">
          <w:pPr>
            <w:pStyle w:val="14"/>
            <w:tabs>
              <w:tab w:val="right" w:leader="dot" w:pos="9345"/>
            </w:tabs>
            <w:spacing w:line="360" w:lineRule="auto"/>
            <w:rPr>
              <w:rFonts w:asciiTheme="minorHAnsi" w:eastAsiaTheme="minorEastAsia" w:hAnsiTheme="minorHAnsi" w:cstheme="minorBidi"/>
              <w:b w:val="0"/>
              <w:bCs w:val="0"/>
              <w:noProof/>
              <w:color w:val="auto"/>
              <w:sz w:val="22"/>
              <w:szCs w:val="22"/>
            </w:rPr>
          </w:pPr>
          <w:hyperlink w:anchor="_Toc481569236" w:history="1">
            <w:r w:rsidR="002D658D" w:rsidRPr="0078582E">
              <w:rPr>
                <w:rStyle w:val="a6"/>
                <w:b w:val="0"/>
                <w:noProof/>
                <w:color w:val="auto"/>
              </w:rPr>
              <w:t>Заключение</w:t>
            </w:r>
            <w:r w:rsidR="002D658D" w:rsidRPr="0078582E">
              <w:rPr>
                <w:b w:val="0"/>
                <w:noProof/>
                <w:webHidden/>
                <w:color w:val="auto"/>
              </w:rPr>
              <w:tab/>
            </w:r>
            <w:r w:rsidR="002D658D" w:rsidRPr="0078582E">
              <w:rPr>
                <w:b w:val="0"/>
                <w:noProof/>
                <w:webHidden/>
                <w:color w:val="auto"/>
              </w:rPr>
              <w:fldChar w:fldCharType="begin"/>
            </w:r>
            <w:r w:rsidR="002D658D" w:rsidRPr="0078582E">
              <w:rPr>
                <w:b w:val="0"/>
                <w:noProof/>
                <w:webHidden/>
                <w:color w:val="auto"/>
              </w:rPr>
              <w:instrText xml:space="preserve"> PAGEREF _Toc481569236 \h </w:instrText>
            </w:r>
            <w:r w:rsidR="002D658D" w:rsidRPr="0078582E">
              <w:rPr>
                <w:b w:val="0"/>
                <w:noProof/>
                <w:webHidden/>
                <w:color w:val="auto"/>
              </w:rPr>
            </w:r>
            <w:r w:rsidR="002D658D" w:rsidRPr="0078582E">
              <w:rPr>
                <w:b w:val="0"/>
                <w:noProof/>
                <w:webHidden/>
                <w:color w:val="auto"/>
              </w:rPr>
              <w:fldChar w:fldCharType="separate"/>
            </w:r>
            <w:r w:rsidR="002D658D" w:rsidRPr="0078582E">
              <w:rPr>
                <w:b w:val="0"/>
                <w:noProof/>
                <w:webHidden/>
                <w:color w:val="auto"/>
              </w:rPr>
              <w:t>26</w:t>
            </w:r>
            <w:r w:rsidR="002D658D" w:rsidRPr="0078582E">
              <w:rPr>
                <w:b w:val="0"/>
                <w:noProof/>
                <w:webHidden/>
                <w:color w:val="auto"/>
              </w:rPr>
              <w:fldChar w:fldCharType="end"/>
            </w:r>
          </w:hyperlink>
        </w:p>
        <w:p w:rsidR="002D658D" w:rsidRPr="0078582E" w:rsidRDefault="00626EF0" w:rsidP="002D658D">
          <w:pPr>
            <w:pStyle w:val="14"/>
            <w:tabs>
              <w:tab w:val="right" w:leader="dot" w:pos="9345"/>
            </w:tabs>
            <w:spacing w:line="360" w:lineRule="auto"/>
            <w:rPr>
              <w:rFonts w:asciiTheme="minorHAnsi" w:eastAsiaTheme="minorEastAsia" w:hAnsiTheme="minorHAnsi" w:cstheme="minorBidi"/>
              <w:b w:val="0"/>
              <w:bCs w:val="0"/>
              <w:noProof/>
              <w:color w:val="auto"/>
              <w:sz w:val="22"/>
              <w:szCs w:val="22"/>
            </w:rPr>
          </w:pPr>
          <w:hyperlink w:anchor="_Toc481569237" w:history="1">
            <w:r w:rsidR="002D658D" w:rsidRPr="0078582E">
              <w:rPr>
                <w:rStyle w:val="a6"/>
                <w:rFonts w:eastAsia="Calibri"/>
                <w:b w:val="0"/>
                <w:noProof/>
                <w:color w:val="auto"/>
              </w:rPr>
              <w:t>Библиографический список</w:t>
            </w:r>
            <w:r w:rsidR="002D658D" w:rsidRPr="0078582E">
              <w:rPr>
                <w:b w:val="0"/>
                <w:noProof/>
                <w:webHidden/>
                <w:color w:val="auto"/>
              </w:rPr>
              <w:tab/>
            </w:r>
            <w:r w:rsidR="002D658D" w:rsidRPr="0078582E">
              <w:rPr>
                <w:b w:val="0"/>
                <w:noProof/>
                <w:webHidden/>
                <w:color w:val="auto"/>
              </w:rPr>
              <w:fldChar w:fldCharType="begin"/>
            </w:r>
            <w:r w:rsidR="002D658D" w:rsidRPr="0078582E">
              <w:rPr>
                <w:b w:val="0"/>
                <w:noProof/>
                <w:webHidden/>
                <w:color w:val="auto"/>
              </w:rPr>
              <w:instrText xml:space="preserve"> PAGEREF _Toc481569237 \h </w:instrText>
            </w:r>
            <w:r w:rsidR="002D658D" w:rsidRPr="0078582E">
              <w:rPr>
                <w:b w:val="0"/>
                <w:noProof/>
                <w:webHidden/>
                <w:color w:val="auto"/>
              </w:rPr>
            </w:r>
            <w:r w:rsidR="002D658D" w:rsidRPr="0078582E">
              <w:rPr>
                <w:b w:val="0"/>
                <w:noProof/>
                <w:webHidden/>
                <w:color w:val="auto"/>
              </w:rPr>
              <w:fldChar w:fldCharType="separate"/>
            </w:r>
            <w:r w:rsidR="002D658D" w:rsidRPr="0078582E">
              <w:rPr>
                <w:b w:val="0"/>
                <w:noProof/>
                <w:webHidden/>
                <w:color w:val="auto"/>
              </w:rPr>
              <w:t>28</w:t>
            </w:r>
            <w:r w:rsidR="002D658D" w:rsidRPr="0078582E">
              <w:rPr>
                <w:b w:val="0"/>
                <w:noProof/>
                <w:webHidden/>
                <w:color w:val="auto"/>
              </w:rPr>
              <w:fldChar w:fldCharType="end"/>
            </w:r>
          </w:hyperlink>
        </w:p>
        <w:p w:rsidR="00FE0F8B" w:rsidRPr="0078582E" w:rsidRDefault="00510B14" w:rsidP="00CF48BC">
          <w:pPr>
            <w:spacing w:line="360" w:lineRule="auto"/>
            <w:jc w:val="both"/>
            <w:rPr>
              <w:color w:val="auto"/>
            </w:rPr>
          </w:pPr>
          <w:r w:rsidRPr="0078582E">
            <w:rPr>
              <w:rFonts w:ascii="Times New Roman" w:hAnsi="Times New Roman" w:cs="Times New Roman"/>
              <w:color w:val="auto"/>
              <w:sz w:val="28"/>
              <w:szCs w:val="28"/>
            </w:rPr>
            <w:fldChar w:fldCharType="end"/>
          </w:r>
        </w:p>
      </w:sdtContent>
    </w:sdt>
    <w:p w:rsidR="00AF5EEC" w:rsidRPr="0078582E" w:rsidRDefault="00AF5EEC" w:rsidP="00AF5EEC">
      <w:pPr>
        <w:rPr>
          <w:rFonts w:ascii="Times New Roman" w:hAnsi="Times New Roman" w:cs="Times New Roman"/>
          <w:color w:val="auto"/>
          <w:sz w:val="28"/>
          <w:szCs w:val="28"/>
        </w:rPr>
      </w:pPr>
    </w:p>
    <w:p w:rsidR="007F5649" w:rsidRPr="0078582E" w:rsidRDefault="007F5649">
      <w:pPr>
        <w:widowControl/>
        <w:spacing w:after="200" w:line="276" w:lineRule="auto"/>
        <w:rPr>
          <w:rFonts w:ascii="Times New Roman" w:hAnsi="Times New Roman" w:cs="Times New Roman"/>
          <w:b/>
          <w:color w:val="auto"/>
          <w:sz w:val="28"/>
          <w:szCs w:val="28"/>
        </w:rPr>
      </w:pPr>
      <w:r w:rsidRPr="0078582E">
        <w:rPr>
          <w:rFonts w:ascii="Times New Roman" w:hAnsi="Times New Roman" w:cs="Times New Roman"/>
          <w:b/>
          <w:color w:val="auto"/>
          <w:sz w:val="28"/>
          <w:szCs w:val="28"/>
        </w:rPr>
        <w:br w:type="page"/>
      </w:r>
    </w:p>
    <w:p w:rsidR="00AF5EEC" w:rsidRPr="0078582E" w:rsidRDefault="00AF5EEC" w:rsidP="00FE0F8B">
      <w:pPr>
        <w:pStyle w:val="1"/>
        <w:spacing w:before="0" w:after="0"/>
        <w:jc w:val="center"/>
        <w:rPr>
          <w:rFonts w:ascii="Times New Roman" w:hAnsi="Times New Roman" w:cs="Times New Roman"/>
          <w:color w:val="auto"/>
          <w:sz w:val="28"/>
          <w:szCs w:val="28"/>
        </w:rPr>
      </w:pPr>
      <w:bookmarkStart w:id="3" w:name="_Toc481569229"/>
      <w:r w:rsidRPr="0078582E">
        <w:rPr>
          <w:rFonts w:ascii="Times New Roman" w:hAnsi="Times New Roman" w:cs="Times New Roman"/>
          <w:color w:val="auto"/>
          <w:sz w:val="28"/>
          <w:szCs w:val="28"/>
        </w:rPr>
        <w:lastRenderedPageBreak/>
        <w:t>Введение</w:t>
      </w:r>
      <w:bookmarkEnd w:id="3"/>
    </w:p>
    <w:p w:rsidR="00AF5EEC" w:rsidRPr="0078582E" w:rsidRDefault="00AF5EEC" w:rsidP="00AF5EEC">
      <w:pPr>
        <w:jc w:val="center"/>
        <w:rPr>
          <w:rFonts w:ascii="Times New Roman" w:hAnsi="Times New Roman" w:cs="Times New Roman"/>
          <w:b/>
          <w:color w:val="auto"/>
          <w:sz w:val="28"/>
          <w:szCs w:val="28"/>
        </w:rPr>
      </w:pPr>
    </w:p>
    <w:p w:rsidR="00AF5EEC" w:rsidRPr="0078582E" w:rsidRDefault="00AF5EEC" w:rsidP="00AF5EEC">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Преддипломная практика является заключительным этапом подготовки студента к написанию выпускной квалификационной работы и его дальнейшей профессиональной деятельности. Она необх</w:t>
      </w:r>
      <w:r w:rsidR="00A77E23">
        <w:rPr>
          <w:rFonts w:ascii="Times New Roman" w:hAnsi="Times New Roman" w:cs="Times New Roman"/>
          <w:color w:val="auto"/>
          <w:sz w:val="28"/>
          <w:szCs w:val="28"/>
        </w:rPr>
        <w:t>одима студенту, так как следует</w:t>
      </w:r>
      <w:r w:rsidRPr="0078582E">
        <w:rPr>
          <w:rFonts w:ascii="Times New Roman" w:hAnsi="Times New Roman" w:cs="Times New Roman"/>
          <w:color w:val="auto"/>
          <w:sz w:val="28"/>
          <w:szCs w:val="28"/>
        </w:rPr>
        <w:t xml:space="preserve"> не только изучить теоретически будущую профессию, но и на практике ознакомиться с ней. </w:t>
      </w:r>
    </w:p>
    <w:p w:rsidR="00AF5EEC" w:rsidRPr="0078582E" w:rsidRDefault="00AF5EEC" w:rsidP="00AF5EEC">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Актуальность преддипломной практики обусловлена необходимостью обобщения, систематизации, закрепления и углубления теоретических знаний и применения их в практической деятельности относительно к специальности и профилю будущей профессии.</w:t>
      </w:r>
    </w:p>
    <w:p w:rsidR="00AF5EEC" w:rsidRPr="0078582E" w:rsidRDefault="00AF5EEC" w:rsidP="00AF5EEC">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Целью преддипломной практики является анализ платёжеспособности и финансовой устойчивости предприятия. </w:t>
      </w:r>
    </w:p>
    <w:p w:rsidR="00AF5EEC" w:rsidRPr="0078582E" w:rsidRDefault="00AF5EEC" w:rsidP="00AF5EEC">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Объектом исследования является ООО «Авто».</w:t>
      </w:r>
    </w:p>
    <w:p w:rsidR="00AF5EEC" w:rsidRPr="0078582E" w:rsidRDefault="00AF5EEC" w:rsidP="00AF5EEC">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В задачи практики входит:</w:t>
      </w:r>
    </w:p>
    <w:p w:rsidR="00AF5EEC" w:rsidRPr="0078582E" w:rsidRDefault="00AF5EEC" w:rsidP="00AF5EEC">
      <w:pPr>
        <w:pStyle w:val="a4"/>
        <w:numPr>
          <w:ilvl w:val="0"/>
          <w:numId w:val="13"/>
        </w:numPr>
        <w:spacing w:after="0"/>
        <w:ind w:left="0" w:firstLine="709"/>
        <w:rPr>
          <w:rFonts w:cs="Times New Roman"/>
          <w:sz w:val="28"/>
          <w:szCs w:val="28"/>
        </w:rPr>
      </w:pPr>
      <w:r w:rsidRPr="0078582E">
        <w:rPr>
          <w:rFonts w:cs="Times New Roman"/>
          <w:sz w:val="28"/>
          <w:szCs w:val="28"/>
        </w:rPr>
        <w:t>закрепить теоретические знания, полученные по дисциплинам кафедры экономики;</w:t>
      </w:r>
    </w:p>
    <w:p w:rsidR="00AF5EEC" w:rsidRPr="0078582E" w:rsidRDefault="00AF5EEC" w:rsidP="00AF5EEC">
      <w:pPr>
        <w:pStyle w:val="a4"/>
        <w:numPr>
          <w:ilvl w:val="0"/>
          <w:numId w:val="13"/>
        </w:numPr>
        <w:spacing w:after="0"/>
        <w:ind w:left="0" w:firstLine="709"/>
        <w:rPr>
          <w:rFonts w:cs="Times New Roman"/>
          <w:sz w:val="28"/>
          <w:szCs w:val="28"/>
        </w:rPr>
      </w:pPr>
      <w:r w:rsidRPr="0078582E">
        <w:rPr>
          <w:rFonts w:cs="Times New Roman"/>
          <w:sz w:val="28"/>
          <w:szCs w:val="28"/>
        </w:rPr>
        <w:t>приобрести необходимые навыки самостоятельной работы по анализу и оценке финансово – экономических показателей деятельности предприятия;</w:t>
      </w:r>
    </w:p>
    <w:p w:rsidR="00AF5EEC" w:rsidRPr="0078582E" w:rsidRDefault="00AF5EEC" w:rsidP="00AF5EEC">
      <w:pPr>
        <w:pStyle w:val="a4"/>
        <w:numPr>
          <w:ilvl w:val="0"/>
          <w:numId w:val="13"/>
        </w:numPr>
        <w:spacing w:after="0"/>
        <w:ind w:left="0" w:firstLine="709"/>
        <w:rPr>
          <w:rFonts w:cs="Times New Roman"/>
          <w:sz w:val="28"/>
          <w:szCs w:val="28"/>
        </w:rPr>
      </w:pPr>
      <w:r w:rsidRPr="0078582E">
        <w:rPr>
          <w:rFonts w:cs="Times New Roman"/>
          <w:sz w:val="28"/>
          <w:szCs w:val="28"/>
        </w:rPr>
        <w:t>получить практические навыки финансового управления и расчета экономических показателей в ходе хозяйственной деятельности;</w:t>
      </w:r>
    </w:p>
    <w:p w:rsidR="00AF5EEC" w:rsidRPr="0078582E" w:rsidRDefault="00AF5EEC" w:rsidP="00AF5EEC">
      <w:pPr>
        <w:pStyle w:val="a4"/>
        <w:numPr>
          <w:ilvl w:val="0"/>
          <w:numId w:val="13"/>
        </w:numPr>
        <w:spacing w:after="0"/>
        <w:ind w:left="0" w:firstLine="709"/>
        <w:rPr>
          <w:rFonts w:cs="Times New Roman"/>
          <w:sz w:val="28"/>
          <w:szCs w:val="28"/>
        </w:rPr>
      </w:pPr>
      <w:r w:rsidRPr="0078582E">
        <w:rPr>
          <w:rFonts w:cs="Times New Roman"/>
          <w:sz w:val="28"/>
          <w:szCs w:val="28"/>
        </w:rPr>
        <w:t>развить творческую инициативу с целью решения задач по дальнейшему повышению платёжеспособности и финансовой устойчивости;</w:t>
      </w:r>
    </w:p>
    <w:p w:rsidR="00AF5EEC" w:rsidRPr="0078582E" w:rsidRDefault="00AF5EEC" w:rsidP="00AF5EEC">
      <w:pPr>
        <w:pStyle w:val="a4"/>
        <w:numPr>
          <w:ilvl w:val="0"/>
          <w:numId w:val="13"/>
        </w:numPr>
        <w:spacing w:after="0"/>
        <w:ind w:left="0" w:firstLine="709"/>
        <w:rPr>
          <w:rFonts w:cs="Times New Roman"/>
          <w:sz w:val="28"/>
          <w:szCs w:val="28"/>
        </w:rPr>
      </w:pPr>
      <w:r w:rsidRPr="0078582E">
        <w:rPr>
          <w:rFonts w:cs="Times New Roman"/>
          <w:sz w:val="28"/>
          <w:szCs w:val="28"/>
        </w:rPr>
        <w:t>произвести сбор и обработку необходимого статистического материала для выполнения дипломной работы.</w:t>
      </w:r>
    </w:p>
    <w:p w:rsidR="00AF5EEC" w:rsidRPr="0078582E" w:rsidRDefault="00AF5EEC" w:rsidP="00AF5EEC">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Предметом исследования является бухгалтерская (финансовая) отчетность и хозяйственная деятельность предприятия, на основе которых будет строиться анализ платёжеспособности и финансовой устойчивости.</w:t>
      </w:r>
    </w:p>
    <w:p w:rsidR="00AF5EEC" w:rsidRPr="0078582E" w:rsidRDefault="00AF5EEC" w:rsidP="00AF5EEC">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В ходе практики были использованы следующие методы: </w:t>
      </w:r>
      <w:r w:rsidRPr="0078582E">
        <w:rPr>
          <w:rFonts w:ascii="Times New Roman" w:hAnsi="Times New Roman" w:cs="Times New Roman"/>
          <w:color w:val="auto"/>
          <w:sz w:val="28"/>
          <w:szCs w:val="28"/>
        </w:rPr>
        <w:lastRenderedPageBreak/>
        <w:t>аналитический метод, метод расчета показателей (финансовых коэффициентов), метод группировки, метод сопоставления и сравнения.</w:t>
      </w:r>
    </w:p>
    <w:p w:rsidR="00AF5EEC" w:rsidRPr="0078582E" w:rsidRDefault="00AF5EEC" w:rsidP="00AF5EEC">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Практическая значимость проделанной работы определяется тем, что за время прохождения практики будет собрана информация, характеризующая организационные и экономические параметры деятельности </w:t>
      </w:r>
      <w:r w:rsidRPr="0078582E">
        <w:rPr>
          <w:rFonts w:ascii="Times New Roman" w:eastAsia="Calibri" w:hAnsi="Times New Roman" w:cs="Times New Roman"/>
          <w:color w:val="auto"/>
          <w:sz w:val="28"/>
          <w:szCs w:val="28"/>
        </w:rPr>
        <w:t>ООО «Авто», а</w:t>
      </w:r>
      <w:r w:rsidRPr="0078582E">
        <w:rPr>
          <w:rFonts w:ascii="Times New Roman" w:hAnsi="Times New Roman" w:cs="Times New Roman"/>
          <w:color w:val="auto"/>
          <w:sz w:val="28"/>
          <w:szCs w:val="28"/>
        </w:rPr>
        <w:t xml:space="preserve"> также изучена информация, характеризующая основные направления производственно-хозяйственной и финансовой деятельности предприятия. Будет получен опыт использования таких методов работы, как аналитический метод, метод расчета показателей, метод группировки, метод сопоставления и сравнения, непосредственно по профилю будущей профессии. Приобретен опыт анализа финансово-хозяйственной деятельности предприятия и разработки предложения по оптимизации показателей финансово-хозяйственной деятельности. Принципиальную значимость имеет тот факт, что в процессе прохождения практики будет собран практический материал для подготовки и написания выпускной квалификационной работы.</w:t>
      </w:r>
    </w:p>
    <w:p w:rsidR="00AF5EEC" w:rsidRPr="0078582E" w:rsidRDefault="00AF5EEC" w:rsidP="00AF5EEC">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В данной работе идет подробное описание моего ознакомления с деятельностью коммерческого </w:t>
      </w:r>
      <w:r w:rsidR="00A77E23">
        <w:rPr>
          <w:rFonts w:ascii="Times New Roman" w:hAnsi="Times New Roman" w:cs="Times New Roman"/>
          <w:color w:val="auto"/>
          <w:sz w:val="28"/>
          <w:szCs w:val="28"/>
        </w:rPr>
        <w:t>предприятия, а также результаты</w:t>
      </w:r>
      <w:r w:rsidRPr="0078582E">
        <w:rPr>
          <w:rFonts w:ascii="Times New Roman" w:hAnsi="Times New Roman" w:cs="Times New Roman"/>
          <w:color w:val="auto"/>
          <w:sz w:val="28"/>
          <w:szCs w:val="28"/>
        </w:rPr>
        <w:t xml:space="preserve"> выполнения поручений, которые были предложены мне руководством.</w:t>
      </w:r>
    </w:p>
    <w:p w:rsidR="00AF5EEC" w:rsidRPr="0078582E" w:rsidRDefault="00AF5EEC" w:rsidP="00AF5EEC">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Работа состоит из введения, трех глав, заключения, списка используемой литературы. </w:t>
      </w:r>
    </w:p>
    <w:p w:rsidR="00AF5EEC" w:rsidRPr="0078582E" w:rsidRDefault="00AF5EEC">
      <w:pPr>
        <w:widowControl/>
        <w:spacing w:after="200" w:line="276" w:lineRule="auto"/>
        <w:rPr>
          <w:rFonts w:ascii="Times New Roman" w:hAnsi="Times New Roman" w:cs="Times New Roman"/>
          <w:b/>
          <w:color w:val="auto"/>
          <w:sz w:val="28"/>
          <w:szCs w:val="28"/>
        </w:rPr>
      </w:pPr>
      <w:r w:rsidRPr="0078582E">
        <w:rPr>
          <w:rFonts w:ascii="Times New Roman" w:hAnsi="Times New Roman" w:cs="Times New Roman"/>
          <w:b/>
          <w:color w:val="auto"/>
          <w:sz w:val="28"/>
          <w:szCs w:val="28"/>
        </w:rPr>
        <w:br w:type="page"/>
      </w:r>
    </w:p>
    <w:p w:rsidR="00AF5EEC" w:rsidRPr="0078582E" w:rsidRDefault="007F5649" w:rsidP="007F5649">
      <w:pPr>
        <w:pStyle w:val="1"/>
        <w:spacing w:before="0" w:after="0"/>
        <w:jc w:val="center"/>
        <w:rPr>
          <w:rFonts w:ascii="Times New Roman" w:hAnsi="Times New Roman" w:cs="Times New Roman"/>
          <w:color w:val="auto"/>
          <w:sz w:val="28"/>
          <w:szCs w:val="28"/>
        </w:rPr>
      </w:pPr>
      <w:bookmarkStart w:id="4" w:name="_Toc481569230"/>
      <w:r w:rsidRPr="0078582E">
        <w:rPr>
          <w:rFonts w:ascii="Times New Roman" w:hAnsi="Times New Roman" w:cs="Times New Roman"/>
          <w:color w:val="auto"/>
          <w:sz w:val="28"/>
          <w:szCs w:val="28"/>
        </w:rPr>
        <w:lastRenderedPageBreak/>
        <w:t>Глава 1.</w:t>
      </w:r>
      <w:r w:rsidR="00AF5EEC" w:rsidRPr="0078582E">
        <w:rPr>
          <w:rFonts w:ascii="Times New Roman" w:hAnsi="Times New Roman" w:cs="Times New Roman"/>
          <w:color w:val="auto"/>
          <w:sz w:val="28"/>
          <w:szCs w:val="28"/>
        </w:rPr>
        <w:t xml:space="preserve"> Анализ осуществления деятельности ООО «Авто»</w:t>
      </w:r>
      <w:bookmarkEnd w:id="4"/>
    </w:p>
    <w:p w:rsidR="00AF5EEC" w:rsidRPr="0078582E" w:rsidRDefault="00AF5EEC" w:rsidP="007F5649">
      <w:pPr>
        <w:jc w:val="center"/>
        <w:rPr>
          <w:rFonts w:ascii="Times New Roman" w:hAnsi="Times New Roman" w:cs="Times New Roman"/>
          <w:b/>
          <w:color w:val="auto"/>
          <w:sz w:val="28"/>
          <w:szCs w:val="28"/>
        </w:rPr>
      </w:pPr>
    </w:p>
    <w:p w:rsidR="00AF5EEC" w:rsidRPr="0078582E" w:rsidRDefault="00AF5EEC" w:rsidP="007F5649">
      <w:pPr>
        <w:pStyle w:val="2"/>
        <w:spacing w:before="0" w:after="0"/>
        <w:jc w:val="center"/>
        <w:rPr>
          <w:rFonts w:ascii="Times New Roman" w:hAnsi="Times New Roman" w:cs="Times New Roman"/>
          <w:i w:val="0"/>
          <w:color w:val="auto"/>
        </w:rPr>
      </w:pPr>
      <w:bookmarkStart w:id="5" w:name="_Toc481569231"/>
      <w:r w:rsidRPr="0078582E">
        <w:rPr>
          <w:rFonts w:ascii="Times New Roman" w:hAnsi="Times New Roman" w:cs="Times New Roman"/>
          <w:i w:val="0"/>
          <w:color w:val="auto"/>
        </w:rPr>
        <w:t>1.1. Общие сведения об ООО «Авто»</w:t>
      </w:r>
      <w:bookmarkEnd w:id="5"/>
    </w:p>
    <w:p w:rsidR="00AF5EEC" w:rsidRPr="0078582E" w:rsidRDefault="00AF5EEC" w:rsidP="00AF5EEC">
      <w:pPr>
        <w:jc w:val="center"/>
        <w:rPr>
          <w:rFonts w:ascii="Times New Roman" w:hAnsi="Times New Roman" w:cs="Times New Roman"/>
          <w:b/>
          <w:color w:val="auto"/>
          <w:sz w:val="28"/>
          <w:szCs w:val="28"/>
        </w:rPr>
      </w:pPr>
    </w:p>
    <w:p w:rsidR="00AF5EEC" w:rsidRPr="0078582E" w:rsidRDefault="00AF5EEC" w:rsidP="00AF5EEC">
      <w:pPr>
        <w:ind w:firstLine="567"/>
        <w:rPr>
          <w:rFonts w:ascii="Times New Roman" w:eastAsia="Times New Roman" w:hAnsi="Times New Roman" w:cs="Times New Roman"/>
          <w:color w:val="auto"/>
          <w:sz w:val="28"/>
          <w:szCs w:val="28"/>
        </w:rPr>
      </w:pPr>
    </w:p>
    <w:p w:rsidR="00AF5EEC" w:rsidRPr="0078582E" w:rsidRDefault="00AF5EEC" w:rsidP="00AF5EEC">
      <w:pPr>
        <w:spacing w:line="360" w:lineRule="auto"/>
        <w:ind w:firstLine="540"/>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Компания ООО «Авто» является оптово-розничным предприятием по продаже различных автомобильных компонентов от ведущих производителей, включая запчасти и аксессуары. В каталоге всегда широкий выбор автозапчастей по оптовым ценам, что позволяет легко найти требуемый товар. Заказ может быть оперативно доставлен в любой регион России. Грузоперевозки осуществляются на собственном автотранспорте компании и абсолютно бесплатны. Предусмотрены скидки и специальные предложения. </w:t>
      </w:r>
    </w:p>
    <w:p w:rsidR="00AF5EEC" w:rsidRPr="0078582E" w:rsidRDefault="00AF5EEC" w:rsidP="00AF5EEC">
      <w:pPr>
        <w:pStyle w:val="af3"/>
        <w:spacing w:after="0" w:line="360" w:lineRule="auto"/>
        <w:ind w:left="0" w:firstLine="540"/>
        <w:jc w:val="both"/>
        <w:rPr>
          <w:sz w:val="28"/>
          <w:szCs w:val="28"/>
        </w:rPr>
      </w:pPr>
      <w:r w:rsidRPr="0078582E">
        <w:rPr>
          <w:sz w:val="28"/>
          <w:szCs w:val="28"/>
        </w:rPr>
        <w:t xml:space="preserve">Основное направление работы - продажа автозапчастей, скутеров, прицепов, кабин, кузовов. </w:t>
      </w:r>
    </w:p>
    <w:p w:rsidR="00AF5EEC" w:rsidRPr="0078582E" w:rsidRDefault="00AF5EEC" w:rsidP="002523D6">
      <w:pPr>
        <w:spacing w:line="360" w:lineRule="auto"/>
        <w:ind w:firstLine="540"/>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Организационная структура компании представлена на рисунке 1.</w:t>
      </w:r>
    </w:p>
    <w:p w:rsidR="00AF5EEC" w:rsidRPr="0078582E" w:rsidRDefault="00626EF0" w:rsidP="00AF5EEC">
      <w:pPr>
        <w:spacing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r>
      <w:r>
        <w:rPr>
          <w:rFonts w:ascii="Times New Roman" w:hAnsi="Times New Roman" w:cs="Times New Roman"/>
          <w:color w:val="auto"/>
          <w:sz w:val="28"/>
          <w:szCs w:val="28"/>
        </w:rPr>
        <w:pict>
          <v:group id="_x0000_s1026" style="width:459pt;height:325.8pt;mso-position-horizontal-relative:char;mso-position-vertical-relative:line" coordorigin="2034,1854" coordsize="9180,5940">
            <v:shapetype id="_x0000_t202" coordsize="21600,21600" o:spt="202" path="m,l,21600r21600,l21600,xe">
              <v:stroke joinstyle="miter"/>
              <v:path gradientshapeok="t" o:connecttype="rect"/>
            </v:shapetype>
            <v:shape id="_x0000_s1027" type="#_x0000_t202" style="position:absolute;left:4734;top:1854;width:3496;height:540">
              <v:textbox style="mso-next-textbox:#_x0000_s1027">
                <w:txbxContent>
                  <w:p w:rsidR="00577A1A" w:rsidRPr="00AF5EEC" w:rsidRDefault="00577A1A" w:rsidP="00AF5EEC">
                    <w:pPr>
                      <w:jc w:val="center"/>
                      <w:rPr>
                        <w:rFonts w:ascii="Times New Roman" w:hAnsi="Times New Roman" w:cs="Times New Roman"/>
                        <w:b/>
                      </w:rPr>
                    </w:pPr>
                    <w:r w:rsidRPr="00AF5EEC">
                      <w:rPr>
                        <w:rFonts w:ascii="Times New Roman" w:hAnsi="Times New Roman" w:cs="Times New Roman"/>
                        <w:b/>
                      </w:rPr>
                      <w:t>Генеральный директор</w:t>
                    </w:r>
                  </w:p>
                </w:txbxContent>
              </v:textbox>
            </v:shape>
            <v:shape id="_x0000_s1028" type="#_x0000_t202" style="position:absolute;left:4194;top:3474;width:2020;height:900">
              <v:textbox style="mso-next-textbox:#_x0000_s1028">
                <w:txbxContent>
                  <w:p w:rsidR="00577A1A" w:rsidRPr="003A4D2A" w:rsidRDefault="00B81BB5" w:rsidP="00B81BB5">
                    <w:pPr>
                      <w:jc w:val="center"/>
                      <w:rPr>
                        <w:b/>
                      </w:rPr>
                    </w:pPr>
                    <w:r>
                      <w:rPr>
                        <w:rFonts w:ascii="Times New Roman" w:hAnsi="Times New Roman" w:cs="Times New Roman"/>
                      </w:rPr>
                      <w:t>Финансовый директор</w:t>
                    </w:r>
                  </w:p>
                </w:txbxContent>
              </v:textbox>
            </v:shape>
            <v:shape id="_x0000_s1029" type="#_x0000_t202" style="position:absolute;left:4520;top:4638;width:1654;height:621">
              <v:textbox style="mso-next-textbox:#_x0000_s1029">
                <w:txbxContent>
                  <w:p w:rsidR="00577A1A" w:rsidRPr="002523D6" w:rsidRDefault="00577A1A" w:rsidP="00AF5EEC">
                    <w:pPr>
                      <w:jc w:val="center"/>
                      <w:rPr>
                        <w:rFonts w:ascii="Times New Roman" w:hAnsi="Times New Roman" w:cs="Times New Roman"/>
                      </w:rPr>
                    </w:pPr>
                    <w:r w:rsidRPr="002523D6">
                      <w:rPr>
                        <w:rFonts w:ascii="Times New Roman" w:hAnsi="Times New Roman" w:cs="Times New Roman"/>
                      </w:rPr>
                      <w:t>Бухгалтерия</w:t>
                    </w:r>
                  </w:p>
                </w:txbxContent>
              </v:textbox>
            </v:shape>
            <v:shape id="_x0000_s1030" type="#_x0000_t202" style="position:absolute;left:8874;top:3474;width:2340;height:1080">
              <v:textbox style="mso-next-textbox:#_x0000_s1030">
                <w:txbxContent>
                  <w:p w:rsidR="00577A1A" w:rsidRPr="002523D6" w:rsidRDefault="00577A1A" w:rsidP="00AF5EEC">
                    <w:pPr>
                      <w:contextualSpacing/>
                      <w:jc w:val="center"/>
                      <w:rPr>
                        <w:rFonts w:ascii="Times New Roman" w:hAnsi="Times New Roman" w:cs="Times New Roman"/>
                      </w:rPr>
                    </w:pPr>
                    <w:r w:rsidRPr="002523D6">
                      <w:rPr>
                        <w:rFonts w:ascii="Times New Roman" w:hAnsi="Times New Roman" w:cs="Times New Roman"/>
                      </w:rPr>
                      <w:t xml:space="preserve">Директор по </w:t>
                    </w:r>
                  </w:p>
                  <w:p w:rsidR="00577A1A" w:rsidRPr="002523D6" w:rsidRDefault="00577A1A" w:rsidP="00AF5EEC">
                    <w:pPr>
                      <w:contextualSpacing/>
                      <w:jc w:val="center"/>
                      <w:rPr>
                        <w:rFonts w:ascii="Times New Roman" w:hAnsi="Times New Roman" w:cs="Times New Roman"/>
                      </w:rPr>
                    </w:pPr>
                    <w:r w:rsidRPr="002523D6">
                      <w:rPr>
                        <w:rFonts w:ascii="Times New Roman" w:hAnsi="Times New Roman" w:cs="Times New Roman"/>
                      </w:rPr>
                      <w:t xml:space="preserve">хозяйственной </w:t>
                    </w:r>
                  </w:p>
                  <w:p w:rsidR="00577A1A" w:rsidRPr="002523D6" w:rsidRDefault="00577A1A" w:rsidP="00AF5EEC">
                    <w:pPr>
                      <w:contextualSpacing/>
                      <w:jc w:val="center"/>
                      <w:rPr>
                        <w:rFonts w:ascii="Times New Roman" w:hAnsi="Times New Roman" w:cs="Times New Roman"/>
                      </w:rPr>
                    </w:pPr>
                    <w:r w:rsidRPr="002523D6">
                      <w:rPr>
                        <w:rFonts w:ascii="Times New Roman" w:hAnsi="Times New Roman" w:cs="Times New Roman"/>
                      </w:rPr>
                      <w:t>деятельности</w:t>
                    </w:r>
                  </w:p>
                </w:txbxContent>
              </v:textbox>
            </v:shape>
            <v:shape id="_x0000_s1031" type="#_x0000_t202" style="position:absolute;left:2394;top:4554;width:1620;height:720">
              <v:textbox style="mso-next-textbox:#_x0000_s1031">
                <w:txbxContent>
                  <w:p w:rsidR="00577A1A" w:rsidRPr="002523D6" w:rsidRDefault="00577A1A" w:rsidP="00AF5EEC">
                    <w:pPr>
                      <w:ind w:right="-40"/>
                      <w:jc w:val="center"/>
                      <w:rPr>
                        <w:rFonts w:ascii="Times New Roman" w:hAnsi="Times New Roman" w:cs="Times New Roman"/>
                      </w:rPr>
                    </w:pPr>
                    <w:r w:rsidRPr="002523D6">
                      <w:rPr>
                        <w:rFonts w:ascii="Times New Roman" w:hAnsi="Times New Roman" w:cs="Times New Roman"/>
                      </w:rPr>
                      <w:t xml:space="preserve">Отдел </w:t>
                    </w:r>
                  </w:p>
                  <w:p w:rsidR="00577A1A" w:rsidRPr="002523D6" w:rsidRDefault="00577A1A" w:rsidP="00AF5EEC">
                    <w:pPr>
                      <w:ind w:right="-40"/>
                      <w:jc w:val="center"/>
                      <w:rPr>
                        <w:rFonts w:ascii="Times New Roman" w:hAnsi="Times New Roman" w:cs="Times New Roman"/>
                      </w:rPr>
                    </w:pPr>
                    <w:r w:rsidRPr="002523D6">
                      <w:rPr>
                        <w:rFonts w:ascii="Times New Roman" w:hAnsi="Times New Roman" w:cs="Times New Roman"/>
                      </w:rPr>
                      <w:t>снабжения</w:t>
                    </w:r>
                  </w:p>
                </w:txbxContent>
              </v:textbox>
            </v:shape>
            <v:shape id="_x0000_s1032" type="#_x0000_t202" style="position:absolute;left:6714;top:4554;width:1980;height:720">
              <v:textbox style="mso-next-textbox:#_x0000_s1032">
                <w:txbxContent>
                  <w:p w:rsidR="00577A1A" w:rsidRPr="002523D6" w:rsidRDefault="00577A1A" w:rsidP="00AF5EEC">
                    <w:pPr>
                      <w:jc w:val="center"/>
                      <w:rPr>
                        <w:rFonts w:ascii="Times New Roman" w:hAnsi="Times New Roman" w:cs="Times New Roman"/>
                      </w:rPr>
                    </w:pPr>
                    <w:r w:rsidRPr="002523D6">
                      <w:rPr>
                        <w:rFonts w:ascii="Times New Roman" w:hAnsi="Times New Roman" w:cs="Times New Roman"/>
                      </w:rPr>
                      <w:t xml:space="preserve">Отдел </w:t>
                    </w:r>
                  </w:p>
                  <w:p w:rsidR="00577A1A" w:rsidRPr="002523D6" w:rsidRDefault="00577A1A" w:rsidP="00AF5EEC">
                    <w:pPr>
                      <w:jc w:val="center"/>
                      <w:rPr>
                        <w:rFonts w:ascii="Times New Roman" w:hAnsi="Times New Roman" w:cs="Times New Roman"/>
                      </w:rPr>
                    </w:pPr>
                    <w:r w:rsidRPr="002523D6">
                      <w:rPr>
                        <w:rFonts w:ascii="Times New Roman" w:hAnsi="Times New Roman" w:cs="Times New Roman"/>
                      </w:rPr>
                      <w:t>продаж Опта</w:t>
                    </w:r>
                  </w:p>
                </w:txbxContent>
              </v:textbox>
            </v:shape>
            <v:shape id="_x0000_s1033" type="#_x0000_t202" style="position:absolute;left:2394;top:5454;width:1620;height:720">
              <v:textbox style="mso-next-textbox:#_x0000_s1033">
                <w:txbxContent>
                  <w:p w:rsidR="00577A1A" w:rsidRPr="002523D6" w:rsidRDefault="00577A1A" w:rsidP="00AF5EEC">
                    <w:pPr>
                      <w:jc w:val="center"/>
                      <w:rPr>
                        <w:rFonts w:ascii="Times New Roman" w:hAnsi="Times New Roman" w:cs="Times New Roman"/>
                      </w:rPr>
                    </w:pPr>
                    <w:r w:rsidRPr="002523D6">
                      <w:rPr>
                        <w:rFonts w:ascii="Times New Roman" w:hAnsi="Times New Roman" w:cs="Times New Roman"/>
                      </w:rPr>
                      <w:t>Склад</w:t>
                    </w:r>
                  </w:p>
                </w:txbxContent>
              </v:textbox>
            </v:shape>
            <v:shape id="_x0000_s1034" type="#_x0000_t202" style="position:absolute;left:2034;top:3474;width:1980;height:900">
              <v:textbox style="mso-next-textbox:#_x0000_s1034">
                <w:txbxContent>
                  <w:p w:rsidR="00577A1A" w:rsidRPr="00B81BB5" w:rsidRDefault="00577A1A" w:rsidP="00B81BB5">
                    <w:pPr>
                      <w:jc w:val="center"/>
                      <w:rPr>
                        <w:rFonts w:ascii="Times New Roman" w:hAnsi="Times New Roman" w:cs="Times New Roman"/>
                      </w:rPr>
                    </w:pPr>
                    <w:r w:rsidRPr="002523D6">
                      <w:rPr>
                        <w:rFonts w:ascii="Times New Roman" w:hAnsi="Times New Roman" w:cs="Times New Roman"/>
                      </w:rPr>
                      <w:t>Коммерческий</w:t>
                    </w:r>
                    <w:r w:rsidRPr="002523D6">
                      <w:rPr>
                        <w:rFonts w:ascii="Times New Roman" w:hAnsi="Times New Roman" w:cs="Times New Roman"/>
                        <w:b/>
                      </w:rPr>
                      <w:t xml:space="preserve"> </w:t>
                    </w:r>
                    <w:r w:rsidR="00B81BB5">
                      <w:rPr>
                        <w:rFonts w:ascii="Times New Roman" w:hAnsi="Times New Roman" w:cs="Times New Roman"/>
                      </w:rPr>
                      <w:t>директор</w:t>
                    </w:r>
                  </w:p>
                  <w:p w:rsidR="00577A1A" w:rsidRPr="003A4D2A" w:rsidRDefault="00577A1A" w:rsidP="00AF5EEC">
                    <w:pPr>
                      <w:rPr>
                        <w:b/>
                      </w:rPr>
                    </w:pPr>
                  </w:p>
                  <w:p w:rsidR="00577A1A" w:rsidRPr="003A4D2A" w:rsidRDefault="00577A1A" w:rsidP="00AF5EEC">
                    <w:pPr>
                      <w:rPr>
                        <w:b/>
                      </w:rPr>
                    </w:pPr>
                  </w:p>
                  <w:p w:rsidR="00577A1A" w:rsidRPr="003A4D2A" w:rsidRDefault="00577A1A" w:rsidP="00AF5EEC">
                    <w:pPr>
                      <w:rPr>
                        <w:b/>
                      </w:rPr>
                    </w:pPr>
                  </w:p>
                </w:txbxContent>
              </v:textbox>
            </v:shape>
            <v:shape id="_x0000_s1035" type="#_x0000_t202" style="position:absolute;left:6714;top:5454;width:1980;height:720">
              <v:textbox style="mso-next-textbox:#_x0000_s1035">
                <w:txbxContent>
                  <w:p w:rsidR="00577A1A" w:rsidRPr="002523D6" w:rsidRDefault="00577A1A" w:rsidP="00AF5EEC">
                    <w:pPr>
                      <w:jc w:val="center"/>
                      <w:rPr>
                        <w:rFonts w:ascii="Times New Roman" w:hAnsi="Times New Roman" w:cs="Times New Roman"/>
                      </w:rPr>
                    </w:pPr>
                    <w:r w:rsidRPr="002523D6">
                      <w:rPr>
                        <w:rFonts w:ascii="Times New Roman" w:hAnsi="Times New Roman" w:cs="Times New Roman"/>
                      </w:rPr>
                      <w:t xml:space="preserve">Отдел </w:t>
                    </w:r>
                  </w:p>
                  <w:p w:rsidR="00577A1A" w:rsidRPr="002523D6" w:rsidRDefault="00577A1A" w:rsidP="00AF5EEC">
                    <w:pPr>
                      <w:ind w:left="-180" w:right="-140"/>
                      <w:jc w:val="center"/>
                      <w:rPr>
                        <w:rFonts w:ascii="Times New Roman" w:hAnsi="Times New Roman" w:cs="Times New Roman"/>
                      </w:rPr>
                    </w:pPr>
                    <w:r w:rsidRPr="002523D6">
                      <w:rPr>
                        <w:rFonts w:ascii="Times New Roman" w:hAnsi="Times New Roman" w:cs="Times New Roman"/>
                      </w:rPr>
                      <w:t>продаж Розницы</w:t>
                    </w:r>
                  </w:p>
                </w:txbxContent>
              </v:textbox>
            </v:shape>
            <v:shape id="_x0000_s1036" type="#_x0000_t202" style="position:absolute;left:6354;top:3474;width:2340;height:900">
              <v:textbox style="mso-next-textbox:#_x0000_s1036">
                <w:txbxContent>
                  <w:p w:rsidR="00577A1A" w:rsidRPr="002523D6" w:rsidRDefault="00577A1A" w:rsidP="00AF5EEC">
                    <w:pPr>
                      <w:jc w:val="center"/>
                      <w:rPr>
                        <w:rFonts w:ascii="Times New Roman" w:hAnsi="Times New Roman" w:cs="Times New Roman"/>
                      </w:rPr>
                    </w:pPr>
                    <w:r w:rsidRPr="002523D6">
                      <w:rPr>
                        <w:rFonts w:ascii="Times New Roman" w:hAnsi="Times New Roman" w:cs="Times New Roman"/>
                      </w:rPr>
                      <w:t xml:space="preserve">Директор по </w:t>
                    </w:r>
                  </w:p>
                  <w:p w:rsidR="00577A1A" w:rsidRPr="00B81BB5" w:rsidRDefault="00B81BB5" w:rsidP="00B81BB5">
                    <w:pPr>
                      <w:jc w:val="center"/>
                      <w:rPr>
                        <w:rFonts w:ascii="Times New Roman" w:hAnsi="Times New Roman" w:cs="Times New Roman"/>
                      </w:rPr>
                    </w:pPr>
                    <w:r>
                      <w:rPr>
                        <w:rFonts w:ascii="Times New Roman" w:hAnsi="Times New Roman" w:cs="Times New Roman"/>
                      </w:rPr>
                      <w:t>продажам</w:t>
                    </w:r>
                  </w:p>
                  <w:p w:rsidR="00577A1A" w:rsidRPr="003A4D2A" w:rsidRDefault="00577A1A" w:rsidP="00AF5EEC">
                    <w:pPr>
                      <w:rPr>
                        <w:b/>
                      </w:rPr>
                    </w:pPr>
                  </w:p>
                  <w:p w:rsidR="00577A1A" w:rsidRPr="003A4D2A" w:rsidRDefault="00577A1A" w:rsidP="00AF5EEC">
                    <w:pPr>
                      <w:rPr>
                        <w:b/>
                      </w:rPr>
                    </w:pPr>
                  </w:p>
                  <w:p w:rsidR="00577A1A" w:rsidRPr="003A4D2A" w:rsidRDefault="00577A1A" w:rsidP="00AF5EEC">
                    <w:pPr>
                      <w:rPr>
                        <w:b/>
                      </w:rPr>
                    </w:pPr>
                  </w:p>
                </w:txbxContent>
              </v:textbox>
            </v:shape>
            <v:shape id="_x0000_s1037" type="#_x0000_t202" style="position:absolute;left:6714;top:6354;width:1980;height:720">
              <v:textbox style="mso-next-textbox:#_x0000_s1037">
                <w:txbxContent>
                  <w:p w:rsidR="00577A1A" w:rsidRPr="002523D6" w:rsidRDefault="00577A1A" w:rsidP="00AF5EEC">
                    <w:pPr>
                      <w:jc w:val="center"/>
                      <w:rPr>
                        <w:rFonts w:ascii="Times New Roman" w:hAnsi="Times New Roman" w:cs="Times New Roman"/>
                      </w:rPr>
                    </w:pPr>
                    <w:r w:rsidRPr="002523D6">
                      <w:rPr>
                        <w:rFonts w:ascii="Times New Roman" w:hAnsi="Times New Roman" w:cs="Times New Roman"/>
                      </w:rPr>
                      <w:t xml:space="preserve">Отдел </w:t>
                    </w:r>
                  </w:p>
                  <w:p w:rsidR="00577A1A" w:rsidRPr="002523D6" w:rsidRDefault="00577A1A" w:rsidP="00AF5EEC">
                    <w:pPr>
                      <w:jc w:val="center"/>
                      <w:rPr>
                        <w:rFonts w:ascii="Times New Roman" w:hAnsi="Times New Roman" w:cs="Times New Roman"/>
                      </w:rPr>
                    </w:pPr>
                    <w:r w:rsidRPr="002523D6">
                      <w:rPr>
                        <w:rFonts w:ascii="Times New Roman" w:hAnsi="Times New Roman" w:cs="Times New Roman"/>
                      </w:rPr>
                      <w:t>Прямых продаж</w:t>
                    </w:r>
                  </w:p>
                </w:txbxContent>
              </v:textbox>
            </v:shape>
            <v:shape id="_x0000_s1038" type="#_x0000_t202" style="position:absolute;left:4554;top:5454;width:1654;height:720">
              <v:textbox style="mso-next-textbox:#_x0000_s1038">
                <w:txbxContent>
                  <w:p w:rsidR="00577A1A" w:rsidRPr="002523D6" w:rsidRDefault="00577A1A" w:rsidP="00AF5EEC">
                    <w:pPr>
                      <w:jc w:val="center"/>
                      <w:rPr>
                        <w:rFonts w:ascii="Times New Roman" w:hAnsi="Times New Roman" w:cs="Times New Roman"/>
                      </w:rPr>
                    </w:pPr>
                    <w:r w:rsidRPr="002523D6">
                      <w:rPr>
                        <w:rFonts w:ascii="Times New Roman" w:hAnsi="Times New Roman" w:cs="Times New Roman"/>
                      </w:rPr>
                      <w:t>Финансовый отдел</w:t>
                    </w:r>
                  </w:p>
                </w:txbxContent>
              </v:textbox>
            </v:shape>
            <v:shape id="_x0000_s1039" type="#_x0000_t202" style="position:absolute;left:4554;top:6354;width:1654;height:720">
              <v:textbox style="mso-next-textbox:#_x0000_s1039">
                <w:txbxContent>
                  <w:p w:rsidR="00577A1A" w:rsidRPr="002523D6" w:rsidRDefault="00577A1A" w:rsidP="00AF5EEC">
                    <w:pPr>
                      <w:jc w:val="center"/>
                      <w:rPr>
                        <w:rFonts w:ascii="Times New Roman" w:hAnsi="Times New Roman" w:cs="Times New Roman"/>
                      </w:rPr>
                    </w:pPr>
                    <w:r w:rsidRPr="002523D6">
                      <w:rPr>
                        <w:rFonts w:ascii="Times New Roman" w:hAnsi="Times New Roman" w:cs="Times New Roman"/>
                      </w:rPr>
                      <w:t>Отдел ВЭД</w:t>
                    </w:r>
                  </w:p>
                </w:txbxContent>
              </v:textbox>
            </v:shape>
            <v:shape id="_x0000_s1040" type="#_x0000_t202" style="position:absolute;left:9234;top:4734;width:1980;height:767">
              <v:textbox style="mso-next-textbox:#_x0000_s1040">
                <w:txbxContent>
                  <w:p w:rsidR="00577A1A" w:rsidRPr="002523D6" w:rsidRDefault="00577A1A" w:rsidP="00AF5EEC">
                    <w:pPr>
                      <w:contextualSpacing/>
                      <w:jc w:val="center"/>
                      <w:rPr>
                        <w:rFonts w:ascii="Times New Roman" w:hAnsi="Times New Roman" w:cs="Times New Roman"/>
                      </w:rPr>
                    </w:pPr>
                    <w:r w:rsidRPr="002523D6">
                      <w:rPr>
                        <w:rFonts w:ascii="Times New Roman" w:hAnsi="Times New Roman" w:cs="Times New Roman"/>
                      </w:rPr>
                      <w:t>Транспортный отдел</w:t>
                    </w:r>
                  </w:p>
                </w:txbxContent>
              </v:textbox>
            </v:shape>
            <v:shape id="_x0000_s1041" type="#_x0000_t202" style="position:absolute;left:9234;top:5634;width:1980;height:767">
              <v:textbox style="mso-next-textbox:#_x0000_s1041">
                <w:txbxContent>
                  <w:p w:rsidR="00577A1A" w:rsidRPr="002523D6" w:rsidRDefault="00577A1A" w:rsidP="00AF5EEC">
                    <w:pPr>
                      <w:contextualSpacing/>
                      <w:jc w:val="center"/>
                      <w:rPr>
                        <w:rFonts w:ascii="Times New Roman" w:hAnsi="Times New Roman" w:cs="Times New Roman"/>
                      </w:rPr>
                    </w:pPr>
                    <w:r w:rsidRPr="002523D6">
                      <w:rPr>
                        <w:rFonts w:ascii="Times New Roman" w:hAnsi="Times New Roman" w:cs="Times New Roman"/>
                      </w:rPr>
                      <w:t xml:space="preserve">Кадровая </w:t>
                    </w:r>
                  </w:p>
                  <w:p w:rsidR="00577A1A" w:rsidRPr="002523D6" w:rsidRDefault="00577A1A" w:rsidP="00AF5EEC">
                    <w:pPr>
                      <w:contextualSpacing/>
                      <w:jc w:val="center"/>
                      <w:rPr>
                        <w:rFonts w:ascii="Times New Roman" w:hAnsi="Times New Roman" w:cs="Times New Roman"/>
                      </w:rPr>
                    </w:pPr>
                    <w:r w:rsidRPr="002523D6">
                      <w:rPr>
                        <w:rFonts w:ascii="Times New Roman" w:hAnsi="Times New Roman" w:cs="Times New Roman"/>
                      </w:rPr>
                      <w:t>служба</w:t>
                    </w:r>
                  </w:p>
                </w:txbxContent>
              </v:textbox>
            </v:shape>
            <v:shape id="_x0000_s1042" type="#_x0000_t202" style="position:absolute;left:9234;top:6534;width:1980;height:540">
              <v:textbox style="mso-next-textbox:#_x0000_s1042">
                <w:txbxContent>
                  <w:p w:rsidR="00577A1A" w:rsidRPr="002523D6" w:rsidRDefault="00577A1A" w:rsidP="00AF5EEC">
                    <w:pPr>
                      <w:contextualSpacing/>
                      <w:jc w:val="center"/>
                      <w:rPr>
                        <w:rFonts w:ascii="Times New Roman" w:hAnsi="Times New Roman" w:cs="Times New Roman"/>
                      </w:rPr>
                    </w:pPr>
                    <w:r w:rsidRPr="002523D6">
                      <w:rPr>
                        <w:rFonts w:ascii="Times New Roman" w:hAnsi="Times New Roman" w:cs="Times New Roman"/>
                        <w:lang w:val="en-US"/>
                      </w:rPr>
                      <w:t>IT-</w:t>
                    </w:r>
                    <w:r w:rsidRPr="002523D6">
                      <w:rPr>
                        <w:rFonts w:ascii="Times New Roman" w:hAnsi="Times New Roman" w:cs="Times New Roman"/>
                      </w:rPr>
                      <w:t>служба</w:t>
                    </w:r>
                  </w:p>
                </w:txbxContent>
              </v:textbox>
            </v:shape>
            <v:shape id="_x0000_s1043" type="#_x0000_t202" style="position:absolute;left:9234;top:7254;width:1980;height:540">
              <v:textbox style="mso-next-textbox:#_x0000_s1043">
                <w:txbxContent>
                  <w:p w:rsidR="00577A1A" w:rsidRPr="002523D6" w:rsidRDefault="00577A1A" w:rsidP="00AF5EEC">
                    <w:pPr>
                      <w:contextualSpacing/>
                      <w:jc w:val="center"/>
                      <w:rPr>
                        <w:rFonts w:ascii="Times New Roman" w:hAnsi="Times New Roman" w:cs="Times New Roman"/>
                      </w:rPr>
                    </w:pPr>
                    <w:r w:rsidRPr="002523D6">
                      <w:rPr>
                        <w:rFonts w:ascii="Times New Roman" w:hAnsi="Times New Roman" w:cs="Times New Roman"/>
                      </w:rPr>
                      <w:t>АХ отдел</w:t>
                    </w:r>
                  </w:p>
                </w:txbxContent>
              </v:textbox>
            </v:shape>
            <v:line id="_x0000_s1044" style="position:absolute" from="6534,2394" to="6534,2934"/>
            <v:line id="_x0000_s1045" style="position:absolute" from="2934,2934" to="2934,3474"/>
            <v:line id="_x0000_s1046" style="position:absolute" from="5274,2934" to="5274,3474"/>
            <v:line id="_x0000_s1047" style="position:absolute" from="7614,2934" to="7614,3474"/>
            <v:line id="_x0000_s1048" style="position:absolute" from="10134,2934" to="10134,3474"/>
            <v:line id="_x0000_s1049" style="position:absolute" from="2934,2934" to="10134,2934"/>
            <v:line id="_x0000_s1050" style="position:absolute" from="2214,4374" to="2214,5814"/>
            <v:line id="_x0000_s1051" style="position:absolute" from="2214,4914" to="2394,4914"/>
            <v:line id="_x0000_s1052" style="position:absolute" from="2214,5814" to="2394,5814"/>
            <v:line id="_x0000_s1053" style="position:absolute" from="4374,4374" to="4374,6714"/>
            <v:line id="_x0000_s1054" style="position:absolute" from="4374,4914" to="4554,4914"/>
            <v:line id="_x0000_s1055" style="position:absolute" from="4374,5814" to="4554,5814"/>
            <v:line id="_x0000_s1056" style="position:absolute" from="4374,6714" to="4554,6714"/>
            <v:group id="_x0000_s1057" style="position:absolute;left:6534;top:4374;width:180;height:2340" coordorigin="6534,4374" coordsize="180,2340">
              <v:line id="_x0000_s1058" style="position:absolute" from="6534,4374" to="6534,6714"/>
              <v:line id="_x0000_s1059" style="position:absolute" from="6534,4914" to="6714,4914"/>
              <v:line id="_x0000_s1060" style="position:absolute" from="6534,5814" to="6714,5814"/>
              <v:line id="_x0000_s1061" style="position:absolute" from="6534,6714" to="6714,6714"/>
            </v:group>
            <v:line id="_x0000_s1062" style="position:absolute" from="9054,4554" to="9054,7434"/>
            <v:line id="_x0000_s1063" style="position:absolute" from="9054,5094" to="9234,5094"/>
            <v:line id="_x0000_s1064" style="position:absolute" from="9054,5994" to="9234,5994"/>
            <v:line id="_x0000_s1065" style="position:absolute" from="9054,6894" to="9234,6894"/>
            <v:line id="_x0000_s1066" style="position:absolute" from="9054,7434" to="9234,7434"/>
            <w10:wrap type="none"/>
            <w10:anchorlock/>
          </v:group>
        </w:pict>
      </w:r>
    </w:p>
    <w:p w:rsidR="00AF5EEC" w:rsidRPr="0078582E" w:rsidRDefault="00AF5EEC" w:rsidP="00AF5EEC">
      <w:pPr>
        <w:spacing w:line="360" w:lineRule="auto"/>
        <w:jc w:val="center"/>
        <w:rPr>
          <w:rFonts w:ascii="Times New Roman" w:hAnsi="Times New Roman" w:cs="Times New Roman"/>
          <w:color w:val="auto"/>
          <w:sz w:val="28"/>
          <w:szCs w:val="28"/>
        </w:rPr>
      </w:pPr>
      <w:r w:rsidRPr="0078582E">
        <w:rPr>
          <w:rFonts w:ascii="Times New Roman" w:hAnsi="Times New Roman" w:cs="Times New Roman"/>
          <w:color w:val="auto"/>
          <w:sz w:val="28"/>
          <w:szCs w:val="28"/>
        </w:rPr>
        <w:t>Рисунок 1. Организационная структура компании ООО «Авто»</w:t>
      </w:r>
    </w:p>
    <w:p w:rsidR="00AF5EEC" w:rsidRPr="0078582E" w:rsidRDefault="00AF5EEC" w:rsidP="002523D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Организационная структура управления компании построена в </w:t>
      </w:r>
      <w:r w:rsidRPr="0078582E">
        <w:rPr>
          <w:rFonts w:ascii="Times New Roman" w:hAnsi="Times New Roman" w:cs="Times New Roman"/>
          <w:color w:val="auto"/>
          <w:sz w:val="28"/>
          <w:szCs w:val="28"/>
        </w:rPr>
        <w:lastRenderedPageBreak/>
        <w:t xml:space="preserve">соответствии с принципами линейной модели формирования подразделений и представляет собой иерархическую систему управления, в которой вышестоящий руководитель (Генеральный директор) осуществляет единоличное руководство подчиненными ему руководителями функциональных подразделений. Каждый из них, в свою очередь, непосредственно руководит работниками подразделения, входящего в сферу их ответственности. Подобная структура управления проста. Ясно очерченные права и обязанности всех ее участников создают условия для оперативного принятия решений. </w:t>
      </w:r>
    </w:p>
    <w:p w:rsidR="00AF5EEC" w:rsidRPr="0078582E" w:rsidRDefault="00AF5EEC" w:rsidP="002523D6">
      <w:pPr>
        <w:autoSpaceDE w:val="0"/>
        <w:autoSpaceDN w:val="0"/>
        <w:adjustRightInd w:val="0"/>
        <w:spacing w:line="360" w:lineRule="auto"/>
        <w:ind w:firstLine="709"/>
        <w:jc w:val="both"/>
        <w:rPr>
          <w:rFonts w:ascii="Times New Roman" w:hAnsi="Times New Roman" w:cs="Times New Roman"/>
          <w:bCs/>
          <w:color w:val="auto"/>
          <w:sz w:val="28"/>
          <w:szCs w:val="28"/>
        </w:rPr>
      </w:pPr>
      <w:r w:rsidRPr="0078582E">
        <w:rPr>
          <w:rFonts w:ascii="Times New Roman" w:hAnsi="Times New Roman" w:cs="Times New Roman"/>
          <w:bCs/>
          <w:color w:val="auto"/>
          <w:sz w:val="28"/>
          <w:szCs w:val="28"/>
        </w:rPr>
        <w:t>Организационная структура предприятия по взаимодействию «подразделение-подразделение» - линейно-функциональная, так как каждое подразделение выполняет свою функцию. Это позволяет вести эффективный контроль над деятельностью фирмы в целом.</w:t>
      </w:r>
    </w:p>
    <w:p w:rsidR="00AF5EEC" w:rsidRPr="0078582E" w:rsidRDefault="00AF5EEC" w:rsidP="002523D6">
      <w:pPr>
        <w:autoSpaceDE w:val="0"/>
        <w:autoSpaceDN w:val="0"/>
        <w:adjustRightInd w:val="0"/>
        <w:spacing w:line="360" w:lineRule="auto"/>
        <w:ind w:firstLine="709"/>
        <w:jc w:val="both"/>
        <w:rPr>
          <w:rFonts w:ascii="Times New Roman" w:hAnsi="Times New Roman" w:cs="Times New Roman"/>
          <w:bCs/>
          <w:color w:val="auto"/>
          <w:sz w:val="28"/>
          <w:szCs w:val="28"/>
        </w:rPr>
      </w:pPr>
      <w:r w:rsidRPr="0078582E">
        <w:rPr>
          <w:rFonts w:ascii="Times New Roman" w:hAnsi="Times New Roman" w:cs="Times New Roman"/>
          <w:bCs/>
          <w:color w:val="auto"/>
          <w:sz w:val="28"/>
          <w:szCs w:val="28"/>
        </w:rPr>
        <w:t>Бухгалтерский учет имущества и хозяйственных операций ООО «Авто» ведется в соответствии с Положением о бухгалтерском учете и отчетности в РФ и Планом счетов бухгалтерского учета по журнально-ордерной системе с ведением главной книги.</w:t>
      </w:r>
    </w:p>
    <w:p w:rsidR="00AF5EEC" w:rsidRPr="0078582E" w:rsidRDefault="00AF5EEC" w:rsidP="002523D6">
      <w:pPr>
        <w:autoSpaceDE w:val="0"/>
        <w:autoSpaceDN w:val="0"/>
        <w:adjustRightInd w:val="0"/>
        <w:spacing w:line="360" w:lineRule="auto"/>
        <w:ind w:firstLine="709"/>
        <w:jc w:val="both"/>
        <w:rPr>
          <w:rFonts w:ascii="Times New Roman" w:hAnsi="Times New Roman" w:cs="Times New Roman"/>
          <w:bCs/>
          <w:color w:val="auto"/>
          <w:sz w:val="28"/>
          <w:szCs w:val="28"/>
        </w:rPr>
      </w:pPr>
      <w:r w:rsidRPr="0078582E">
        <w:rPr>
          <w:rFonts w:ascii="Times New Roman" w:hAnsi="Times New Roman" w:cs="Times New Roman"/>
          <w:bCs/>
          <w:color w:val="auto"/>
          <w:sz w:val="28"/>
          <w:szCs w:val="28"/>
        </w:rPr>
        <w:t>Основные учредительные документы организации:</w:t>
      </w:r>
    </w:p>
    <w:p w:rsidR="00AF5EEC" w:rsidRPr="0078582E" w:rsidRDefault="00AF5EEC" w:rsidP="002523D6">
      <w:pPr>
        <w:autoSpaceDE w:val="0"/>
        <w:autoSpaceDN w:val="0"/>
        <w:adjustRightInd w:val="0"/>
        <w:spacing w:line="360" w:lineRule="auto"/>
        <w:ind w:firstLine="709"/>
        <w:jc w:val="both"/>
        <w:rPr>
          <w:rFonts w:ascii="Times New Roman" w:hAnsi="Times New Roman" w:cs="Times New Roman"/>
          <w:bCs/>
          <w:color w:val="auto"/>
          <w:sz w:val="28"/>
          <w:szCs w:val="28"/>
        </w:rPr>
      </w:pPr>
      <w:r w:rsidRPr="0078582E">
        <w:rPr>
          <w:rFonts w:ascii="Times New Roman" w:hAnsi="Times New Roman" w:cs="Times New Roman"/>
          <w:bCs/>
          <w:color w:val="auto"/>
          <w:sz w:val="28"/>
          <w:szCs w:val="28"/>
        </w:rPr>
        <w:t>- Устав;</w:t>
      </w:r>
    </w:p>
    <w:p w:rsidR="00AF5EEC" w:rsidRPr="0078582E" w:rsidRDefault="00AF5EEC" w:rsidP="002523D6">
      <w:pPr>
        <w:autoSpaceDE w:val="0"/>
        <w:autoSpaceDN w:val="0"/>
        <w:adjustRightInd w:val="0"/>
        <w:spacing w:line="360" w:lineRule="auto"/>
        <w:ind w:firstLine="709"/>
        <w:jc w:val="both"/>
        <w:rPr>
          <w:rFonts w:ascii="Times New Roman" w:hAnsi="Times New Roman" w:cs="Times New Roman"/>
          <w:bCs/>
          <w:color w:val="auto"/>
          <w:sz w:val="28"/>
          <w:szCs w:val="28"/>
        </w:rPr>
      </w:pPr>
      <w:r w:rsidRPr="0078582E">
        <w:rPr>
          <w:rFonts w:ascii="Times New Roman" w:hAnsi="Times New Roman" w:cs="Times New Roman"/>
          <w:bCs/>
          <w:color w:val="auto"/>
          <w:sz w:val="28"/>
          <w:szCs w:val="28"/>
        </w:rPr>
        <w:t>- Учредительный договор.</w:t>
      </w:r>
    </w:p>
    <w:p w:rsidR="00AF5EEC" w:rsidRPr="0078582E" w:rsidRDefault="00AF5EEC" w:rsidP="002523D6">
      <w:pPr>
        <w:autoSpaceDE w:val="0"/>
        <w:autoSpaceDN w:val="0"/>
        <w:adjustRightInd w:val="0"/>
        <w:spacing w:line="360" w:lineRule="auto"/>
        <w:ind w:firstLine="709"/>
        <w:jc w:val="both"/>
        <w:rPr>
          <w:rFonts w:ascii="Times New Roman" w:hAnsi="Times New Roman" w:cs="Times New Roman"/>
          <w:bCs/>
          <w:color w:val="auto"/>
          <w:sz w:val="28"/>
          <w:szCs w:val="28"/>
        </w:rPr>
      </w:pPr>
      <w:r w:rsidRPr="0078582E">
        <w:rPr>
          <w:rFonts w:ascii="Times New Roman" w:hAnsi="Times New Roman" w:cs="Times New Roman"/>
          <w:bCs/>
          <w:color w:val="auto"/>
          <w:sz w:val="28"/>
          <w:szCs w:val="28"/>
        </w:rPr>
        <w:t>Правовую основу деятельности предприятия составляют Гражданский Кодекс РФ, устав предприятия и коллективный договор, регулирующий отношения трудового коллектива с администрацией предприятия.</w:t>
      </w:r>
    </w:p>
    <w:p w:rsidR="00AF5EEC" w:rsidRPr="0078582E" w:rsidRDefault="00AF5EEC" w:rsidP="002523D6">
      <w:pPr>
        <w:autoSpaceDE w:val="0"/>
        <w:autoSpaceDN w:val="0"/>
        <w:adjustRightInd w:val="0"/>
        <w:spacing w:line="360" w:lineRule="auto"/>
        <w:ind w:firstLine="709"/>
        <w:jc w:val="both"/>
        <w:rPr>
          <w:rFonts w:ascii="Times New Roman" w:hAnsi="Times New Roman" w:cs="Times New Roman"/>
          <w:bCs/>
          <w:color w:val="auto"/>
          <w:sz w:val="28"/>
          <w:szCs w:val="28"/>
        </w:rPr>
      </w:pPr>
      <w:r w:rsidRPr="0078582E">
        <w:rPr>
          <w:rFonts w:ascii="Times New Roman" w:hAnsi="Times New Roman" w:cs="Times New Roman"/>
          <w:bCs/>
          <w:color w:val="auto"/>
          <w:sz w:val="28"/>
          <w:szCs w:val="28"/>
        </w:rPr>
        <w:t>Система налогообложения – общая.</w:t>
      </w:r>
    </w:p>
    <w:p w:rsidR="00AF5EEC" w:rsidRPr="0078582E" w:rsidRDefault="00AF5EEC" w:rsidP="002523D6">
      <w:pPr>
        <w:autoSpaceDE w:val="0"/>
        <w:autoSpaceDN w:val="0"/>
        <w:adjustRightInd w:val="0"/>
        <w:spacing w:line="360" w:lineRule="auto"/>
        <w:ind w:firstLine="709"/>
        <w:jc w:val="both"/>
        <w:rPr>
          <w:rFonts w:ascii="Times New Roman" w:hAnsi="Times New Roman" w:cs="Times New Roman"/>
          <w:bCs/>
          <w:color w:val="auto"/>
          <w:sz w:val="28"/>
          <w:szCs w:val="28"/>
        </w:rPr>
      </w:pPr>
      <w:r w:rsidRPr="0078582E">
        <w:rPr>
          <w:rFonts w:ascii="Times New Roman" w:hAnsi="Times New Roman" w:cs="Times New Roman"/>
          <w:bCs/>
          <w:color w:val="auto"/>
          <w:sz w:val="28"/>
          <w:szCs w:val="28"/>
        </w:rPr>
        <w:t>Характер бухгалтерской отчетности – индивидуальная.</w:t>
      </w:r>
    </w:p>
    <w:p w:rsidR="00AF5EEC" w:rsidRPr="0078582E" w:rsidRDefault="00AF5EEC" w:rsidP="002523D6">
      <w:pPr>
        <w:autoSpaceDE w:val="0"/>
        <w:autoSpaceDN w:val="0"/>
        <w:adjustRightInd w:val="0"/>
        <w:spacing w:line="360" w:lineRule="auto"/>
        <w:ind w:firstLine="709"/>
        <w:jc w:val="both"/>
        <w:rPr>
          <w:rFonts w:ascii="Times New Roman" w:hAnsi="Times New Roman" w:cs="Times New Roman"/>
          <w:bCs/>
          <w:color w:val="auto"/>
          <w:sz w:val="28"/>
          <w:szCs w:val="28"/>
        </w:rPr>
      </w:pPr>
      <w:r w:rsidRPr="0078582E">
        <w:rPr>
          <w:rFonts w:ascii="Times New Roman" w:hAnsi="Times New Roman" w:cs="Times New Roman"/>
          <w:bCs/>
          <w:color w:val="auto"/>
          <w:sz w:val="28"/>
          <w:szCs w:val="28"/>
        </w:rPr>
        <w:t>Порядок формирования бухгалтерской отчетности – в сроки, установленные законодательством.</w:t>
      </w:r>
    </w:p>
    <w:p w:rsidR="00AF5EEC" w:rsidRPr="0078582E" w:rsidRDefault="00AF5EEC" w:rsidP="002523D6">
      <w:pPr>
        <w:autoSpaceDE w:val="0"/>
        <w:autoSpaceDN w:val="0"/>
        <w:adjustRightInd w:val="0"/>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bCs/>
          <w:color w:val="auto"/>
          <w:sz w:val="28"/>
          <w:szCs w:val="28"/>
        </w:rPr>
        <w:t>Учетная политика организации сформирована на основании ПБУ 1/98 «Об учетной политике» главным бухгалтером организации и утверждена руководителем с оформлением приказа.</w:t>
      </w:r>
    </w:p>
    <w:p w:rsidR="00AF5EEC" w:rsidRPr="0078582E" w:rsidRDefault="00AF5EEC" w:rsidP="002523D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lastRenderedPageBreak/>
        <w:t xml:space="preserve">Географически оптовые продажи происходят по всей территории России, розничные продажи сосредоточены на 95% в Московской области. </w:t>
      </w:r>
    </w:p>
    <w:p w:rsidR="00AF5EEC" w:rsidRPr="0078582E" w:rsidRDefault="00AF5EEC" w:rsidP="002523D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Основными конкурентами компании ООО «Авто» являются следующие дистрибьюторские компании, имеющие договора с производителями автокомпонентов, автомасел, автохимии и автоаксессуаров: ООО "Паск</w:t>
      </w:r>
      <w:r w:rsidR="0078582E" w:rsidRPr="0078582E">
        <w:rPr>
          <w:rFonts w:ascii="Times New Roman" w:hAnsi="Times New Roman" w:cs="Times New Roman"/>
          <w:color w:val="auto"/>
          <w:sz w:val="28"/>
          <w:szCs w:val="28"/>
        </w:rPr>
        <w:t xml:space="preserve"> </w:t>
      </w:r>
      <w:r w:rsidRPr="0078582E">
        <w:rPr>
          <w:rFonts w:ascii="Times New Roman" w:hAnsi="Times New Roman" w:cs="Times New Roman"/>
          <w:color w:val="auto"/>
          <w:sz w:val="28"/>
          <w:szCs w:val="28"/>
        </w:rPr>
        <w:t>", ООО "Восход</w:t>
      </w:r>
      <w:r w:rsidR="0078582E" w:rsidRPr="0078582E">
        <w:rPr>
          <w:rFonts w:ascii="Times New Roman" w:hAnsi="Times New Roman" w:cs="Times New Roman"/>
          <w:color w:val="auto"/>
          <w:sz w:val="28"/>
          <w:szCs w:val="28"/>
        </w:rPr>
        <w:t xml:space="preserve"> </w:t>
      </w:r>
      <w:r w:rsidRPr="0078582E">
        <w:rPr>
          <w:rFonts w:ascii="Times New Roman" w:hAnsi="Times New Roman" w:cs="Times New Roman"/>
          <w:color w:val="auto"/>
          <w:sz w:val="28"/>
          <w:szCs w:val="28"/>
        </w:rPr>
        <w:t>", ООО «Ниж». Эти компании составляют тройку лидеров.</w:t>
      </w:r>
    </w:p>
    <w:p w:rsidR="00AF5EEC" w:rsidRPr="0078582E" w:rsidRDefault="00AF5EEC" w:rsidP="002523D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Успешность компании на рынке зависит от того, насколько эффективно работают отделы прямых, оптовых и розничных продаж, поскольку продажи являются ключевым бизнес-процессом компании. </w:t>
      </w:r>
    </w:p>
    <w:p w:rsidR="00AF5EEC" w:rsidRPr="0078582E" w:rsidRDefault="00AF5EEC" w:rsidP="002523D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Структура отдела продаж компании ООО «Авто» такова: начальник отдела, старший менеджер, менеджеры по продажам, офис-менеджеры.</w:t>
      </w:r>
    </w:p>
    <w:p w:rsidR="00AF5EEC" w:rsidRPr="0078582E" w:rsidRDefault="00AF5EEC" w:rsidP="002523D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Ключевые направления деятельности отдела: </w:t>
      </w:r>
    </w:p>
    <w:p w:rsidR="00AF5EEC" w:rsidRPr="0078582E" w:rsidRDefault="00AF5EEC" w:rsidP="002523D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 прием и обработка заказов клиентов, </w:t>
      </w:r>
    </w:p>
    <w:p w:rsidR="00AF5EEC" w:rsidRPr="0078582E" w:rsidRDefault="00AF5EEC" w:rsidP="002523D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 оформление необходимых документов, связанных с отгрузкой продукции, </w:t>
      </w:r>
    </w:p>
    <w:p w:rsidR="00AF5EEC" w:rsidRPr="0078582E" w:rsidRDefault="00AF5EEC" w:rsidP="002523D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 осуществление информационной поддержки клиентов; </w:t>
      </w:r>
    </w:p>
    <w:p w:rsidR="00AF5EEC" w:rsidRPr="0078582E" w:rsidRDefault="00AF5EEC" w:rsidP="002523D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окончательное согласование с клиентом условий по ценам, дате отгрузки и способу доставки продукции.</w:t>
      </w:r>
    </w:p>
    <w:p w:rsidR="00AF5EEC" w:rsidRPr="0078582E" w:rsidRDefault="00AF5EEC" w:rsidP="002523D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Транспортный отдел несет ответственность за организацию перевозок, своевременность согласования перевозок, своевременность выполнения планов доставки заказов клиентам; функционирует в постоянном взаимодействии со складом компании.</w:t>
      </w:r>
    </w:p>
    <w:p w:rsidR="00AF5EEC" w:rsidRPr="0078582E" w:rsidRDefault="00AF5EEC" w:rsidP="002523D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Руководство складом возложено на начальника склада. Менеджер склада осуществляет подготовку отчетов о загрузке складских площадей, подготовку справок о состоянии запасов товаров. Функциональные обязанности кладовщиков: ведение учета товаров на складе, приемка товаров от поставщиков, комплектация заказов, организация рационального хранения, внутренней транспортировки, упаковки и подготовки товаров к отправке клиентам. </w:t>
      </w:r>
    </w:p>
    <w:p w:rsidR="00AF5EEC" w:rsidRPr="0078582E" w:rsidRDefault="00AF5EEC" w:rsidP="002523D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lastRenderedPageBreak/>
        <w:t>Анализ динамики основных финансовых показателей компании по</w:t>
      </w:r>
      <w:r w:rsidR="00B33881" w:rsidRPr="0078582E">
        <w:rPr>
          <w:rFonts w:ascii="Times New Roman" w:hAnsi="Times New Roman" w:cs="Times New Roman"/>
          <w:color w:val="auto"/>
          <w:sz w:val="28"/>
          <w:szCs w:val="28"/>
        </w:rPr>
        <w:t xml:space="preserve">казан в таблице </w:t>
      </w:r>
      <w:r w:rsidRPr="0078582E">
        <w:rPr>
          <w:rFonts w:ascii="Times New Roman" w:hAnsi="Times New Roman" w:cs="Times New Roman"/>
          <w:color w:val="auto"/>
          <w:sz w:val="28"/>
          <w:szCs w:val="28"/>
        </w:rPr>
        <w:t>1 и на рис</w:t>
      </w:r>
      <w:r w:rsidR="00B33881" w:rsidRPr="0078582E">
        <w:rPr>
          <w:rFonts w:ascii="Times New Roman" w:hAnsi="Times New Roman" w:cs="Times New Roman"/>
          <w:color w:val="auto"/>
          <w:sz w:val="28"/>
          <w:szCs w:val="28"/>
        </w:rPr>
        <w:t>унке 2.</w:t>
      </w:r>
    </w:p>
    <w:p w:rsidR="00AF5EEC" w:rsidRPr="0078582E" w:rsidRDefault="00B33881" w:rsidP="00B33881">
      <w:pPr>
        <w:spacing w:line="360" w:lineRule="auto"/>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Таблица </w:t>
      </w:r>
      <w:r w:rsidR="002E4EDE" w:rsidRPr="0078582E">
        <w:rPr>
          <w:rFonts w:ascii="Times New Roman" w:hAnsi="Times New Roman" w:cs="Times New Roman"/>
          <w:color w:val="auto"/>
          <w:sz w:val="28"/>
          <w:szCs w:val="28"/>
        </w:rPr>
        <w:t>1</w:t>
      </w:r>
      <w:r w:rsidRPr="0078582E">
        <w:rPr>
          <w:rFonts w:ascii="Times New Roman" w:hAnsi="Times New Roman" w:cs="Times New Roman"/>
          <w:color w:val="auto"/>
          <w:sz w:val="28"/>
          <w:szCs w:val="28"/>
        </w:rPr>
        <w:t xml:space="preserve"> - </w:t>
      </w:r>
      <w:r w:rsidR="00AF5EEC" w:rsidRPr="0078582E">
        <w:rPr>
          <w:rFonts w:ascii="Times New Roman" w:hAnsi="Times New Roman" w:cs="Times New Roman"/>
          <w:color w:val="auto"/>
          <w:sz w:val="28"/>
          <w:szCs w:val="28"/>
        </w:rPr>
        <w:t>Анализ динамики основных финансовых показателей</w:t>
      </w:r>
    </w:p>
    <w:tbl>
      <w:tblPr>
        <w:tblW w:w="9389" w:type="dxa"/>
        <w:tblInd w:w="-55" w:type="dxa"/>
        <w:tblLayout w:type="fixed"/>
        <w:tblCellMar>
          <w:left w:w="0" w:type="dxa"/>
          <w:right w:w="0" w:type="dxa"/>
        </w:tblCellMar>
        <w:tblLook w:val="0000" w:firstRow="0" w:lastRow="0" w:firstColumn="0" w:lastColumn="0" w:noHBand="0" w:noVBand="0"/>
      </w:tblPr>
      <w:tblGrid>
        <w:gridCol w:w="2760"/>
        <w:gridCol w:w="900"/>
        <w:gridCol w:w="900"/>
        <w:gridCol w:w="900"/>
        <w:gridCol w:w="1080"/>
        <w:gridCol w:w="1080"/>
        <w:gridCol w:w="869"/>
        <w:gridCol w:w="900"/>
      </w:tblGrid>
      <w:tr w:rsidR="0078582E" w:rsidRPr="0078582E" w:rsidTr="00577A1A">
        <w:trPr>
          <w:cantSplit/>
          <w:trHeight w:val="480"/>
        </w:trPr>
        <w:tc>
          <w:tcPr>
            <w:tcW w:w="2760" w:type="dxa"/>
            <w:vMerge w:val="restart"/>
            <w:tcBorders>
              <w:top w:val="single" w:sz="4" w:space="0" w:color="auto"/>
              <w:left w:val="single" w:sz="4" w:space="0" w:color="auto"/>
              <w:bottom w:val="single" w:sz="4" w:space="0" w:color="auto"/>
              <w:right w:val="single" w:sz="4" w:space="0" w:color="auto"/>
            </w:tcBorders>
            <w:vAlign w:val="bottom"/>
          </w:tcPr>
          <w:p w:rsidR="00AF5EEC" w:rsidRPr="0078582E" w:rsidRDefault="00AF5EEC" w:rsidP="00B33881">
            <w:pPr>
              <w:rPr>
                <w:rFonts w:ascii="Times New Roman" w:hAnsi="Times New Roman" w:cs="Times New Roman"/>
                <w:color w:val="auto"/>
              </w:rPr>
            </w:pPr>
            <w:r w:rsidRPr="0078582E">
              <w:rPr>
                <w:rFonts w:ascii="Times New Roman" w:hAnsi="Times New Roman" w:cs="Times New Roman"/>
                <w:color w:val="auto"/>
              </w:rPr>
              <w:t>Показатели</w:t>
            </w:r>
          </w:p>
          <w:p w:rsidR="00AF5EEC" w:rsidRPr="0078582E" w:rsidRDefault="00AF5EEC" w:rsidP="00B33881">
            <w:pPr>
              <w:rPr>
                <w:rFonts w:ascii="Times New Roman" w:hAnsi="Times New Roman" w:cs="Times New Roman"/>
                <w:color w:val="auto"/>
              </w:rPr>
            </w:pPr>
          </w:p>
          <w:p w:rsidR="00AF5EEC" w:rsidRPr="0078582E" w:rsidRDefault="00AF5EEC" w:rsidP="00B33881">
            <w:pPr>
              <w:rPr>
                <w:rFonts w:ascii="Times New Roman" w:eastAsia="Arial Unicode MS" w:hAnsi="Times New Roman" w:cs="Times New Roman"/>
                <w:color w:val="auto"/>
              </w:rPr>
            </w:pPr>
          </w:p>
        </w:tc>
        <w:tc>
          <w:tcPr>
            <w:tcW w:w="2700" w:type="dxa"/>
            <w:gridSpan w:val="3"/>
            <w:tcBorders>
              <w:top w:val="single" w:sz="4" w:space="0" w:color="auto"/>
              <w:left w:val="nil"/>
              <w:bottom w:val="single" w:sz="4" w:space="0" w:color="auto"/>
              <w:right w:val="single" w:sz="4" w:space="0" w:color="auto"/>
            </w:tcBorders>
            <w:vAlign w:val="bottom"/>
          </w:tcPr>
          <w:p w:rsidR="00AF5EEC" w:rsidRPr="0078582E" w:rsidRDefault="00AF5EEC" w:rsidP="00B33881">
            <w:pPr>
              <w:jc w:val="center"/>
              <w:rPr>
                <w:rFonts w:ascii="Times New Roman" w:hAnsi="Times New Roman" w:cs="Times New Roman"/>
                <w:color w:val="auto"/>
              </w:rPr>
            </w:pPr>
            <w:r w:rsidRPr="0078582E">
              <w:rPr>
                <w:rFonts w:ascii="Times New Roman" w:hAnsi="Times New Roman" w:cs="Times New Roman"/>
                <w:color w:val="auto"/>
              </w:rPr>
              <w:t>Факт</w:t>
            </w:r>
          </w:p>
          <w:p w:rsidR="00AF5EEC" w:rsidRPr="0078582E" w:rsidRDefault="00AF5EEC" w:rsidP="00B33881">
            <w:pPr>
              <w:jc w:val="center"/>
              <w:rPr>
                <w:rFonts w:ascii="Times New Roman" w:eastAsia="Arial Unicode MS" w:hAnsi="Times New Roman" w:cs="Times New Roman"/>
                <w:color w:val="auto"/>
              </w:rPr>
            </w:pPr>
          </w:p>
        </w:tc>
        <w:tc>
          <w:tcPr>
            <w:tcW w:w="2160" w:type="dxa"/>
            <w:gridSpan w:val="2"/>
            <w:tcBorders>
              <w:top w:val="single" w:sz="4" w:space="0" w:color="auto"/>
              <w:left w:val="nil"/>
              <w:bottom w:val="single" w:sz="4" w:space="0" w:color="auto"/>
              <w:right w:val="single" w:sz="4" w:space="0" w:color="auto"/>
            </w:tcBorders>
            <w:vAlign w:val="bottom"/>
          </w:tcPr>
          <w:p w:rsidR="00AF5EEC" w:rsidRPr="0078582E" w:rsidRDefault="00AF5EEC" w:rsidP="00B33881">
            <w:pPr>
              <w:jc w:val="center"/>
              <w:rPr>
                <w:rFonts w:ascii="Times New Roman" w:eastAsia="Arial Unicode MS" w:hAnsi="Times New Roman" w:cs="Times New Roman"/>
                <w:color w:val="auto"/>
              </w:rPr>
            </w:pPr>
            <w:r w:rsidRPr="0078582E">
              <w:rPr>
                <w:rFonts w:ascii="Times New Roman" w:hAnsi="Times New Roman" w:cs="Times New Roman"/>
                <w:color w:val="auto"/>
              </w:rPr>
              <w:t>Абсолютное отклонение, тыс. руб.</w:t>
            </w:r>
          </w:p>
        </w:tc>
        <w:tc>
          <w:tcPr>
            <w:tcW w:w="1769" w:type="dxa"/>
            <w:gridSpan w:val="2"/>
            <w:tcBorders>
              <w:top w:val="single" w:sz="4" w:space="0" w:color="auto"/>
              <w:left w:val="nil"/>
              <w:bottom w:val="single" w:sz="4" w:space="0" w:color="auto"/>
              <w:right w:val="single" w:sz="4" w:space="0" w:color="auto"/>
            </w:tcBorders>
            <w:vAlign w:val="bottom"/>
          </w:tcPr>
          <w:p w:rsidR="00AF5EEC" w:rsidRPr="0078582E" w:rsidRDefault="00AF5EEC" w:rsidP="00B33881">
            <w:pPr>
              <w:jc w:val="center"/>
              <w:rPr>
                <w:rFonts w:ascii="Times New Roman" w:hAnsi="Times New Roman" w:cs="Times New Roman"/>
                <w:color w:val="auto"/>
              </w:rPr>
            </w:pPr>
            <w:r w:rsidRPr="0078582E">
              <w:rPr>
                <w:rFonts w:ascii="Times New Roman" w:hAnsi="Times New Roman" w:cs="Times New Roman"/>
                <w:color w:val="auto"/>
              </w:rPr>
              <w:t>Относительное</w:t>
            </w:r>
          </w:p>
          <w:p w:rsidR="00AF5EEC" w:rsidRPr="0078582E" w:rsidRDefault="00AF5EEC" w:rsidP="00B33881">
            <w:pPr>
              <w:jc w:val="center"/>
              <w:rPr>
                <w:rFonts w:ascii="Times New Roman" w:eastAsia="Arial Unicode MS" w:hAnsi="Times New Roman" w:cs="Times New Roman"/>
                <w:color w:val="auto"/>
              </w:rPr>
            </w:pPr>
            <w:r w:rsidRPr="0078582E">
              <w:rPr>
                <w:rFonts w:ascii="Times New Roman" w:hAnsi="Times New Roman" w:cs="Times New Roman"/>
                <w:color w:val="auto"/>
              </w:rPr>
              <w:t>отклонение, %</w:t>
            </w:r>
          </w:p>
        </w:tc>
      </w:tr>
      <w:tr w:rsidR="0078582E" w:rsidRPr="0078582E" w:rsidTr="00577A1A">
        <w:trPr>
          <w:cantSplit/>
          <w:trHeight w:val="315"/>
        </w:trPr>
        <w:tc>
          <w:tcPr>
            <w:tcW w:w="2760" w:type="dxa"/>
            <w:vMerge/>
            <w:tcBorders>
              <w:top w:val="single" w:sz="4" w:space="0" w:color="auto"/>
              <w:left w:val="single" w:sz="4" w:space="0" w:color="auto"/>
              <w:bottom w:val="single" w:sz="4" w:space="0" w:color="auto"/>
              <w:right w:val="single" w:sz="4" w:space="0" w:color="auto"/>
            </w:tcBorders>
            <w:vAlign w:val="center"/>
          </w:tcPr>
          <w:p w:rsidR="00AF5EEC" w:rsidRPr="0078582E" w:rsidRDefault="00AF5EEC" w:rsidP="00B33881">
            <w:pPr>
              <w:rPr>
                <w:rFonts w:ascii="Times New Roman" w:eastAsia="Arial Unicode MS" w:hAnsi="Times New Roman" w:cs="Times New Roman"/>
                <w:color w:val="auto"/>
              </w:rPr>
            </w:pP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jc w:val="center"/>
              <w:rPr>
                <w:rFonts w:ascii="Times New Roman" w:eastAsia="Arial Unicode MS" w:hAnsi="Times New Roman" w:cs="Times New Roman"/>
                <w:color w:val="auto"/>
                <w:lang w:val="en-US"/>
              </w:rPr>
            </w:pPr>
            <w:r w:rsidRPr="0078582E">
              <w:rPr>
                <w:rFonts w:ascii="Times New Roman" w:hAnsi="Times New Roman" w:cs="Times New Roman"/>
                <w:color w:val="auto"/>
              </w:rPr>
              <w:t>201</w:t>
            </w:r>
            <w:r w:rsidRPr="0078582E">
              <w:rPr>
                <w:rFonts w:ascii="Times New Roman" w:hAnsi="Times New Roman" w:cs="Times New Roman"/>
                <w:color w:val="auto"/>
                <w:lang w:val="en-US"/>
              </w:rPr>
              <w:t>4</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jc w:val="center"/>
              <w:rPr>
                <w:rFonts w:ascii="Times New Roman" w:eastAsia="Arial Unicode MS" w:hAnsi="Times New Roman" w:cs="Times New Roman"/>
                <w:color w:val="auto"/>
                <w:lang w:val="en-US"/>
              </w:rPr>
            </w:pPr>
            <w:r w:rsidRPr="0078582E">
              <w:rPr>
                <w:rFonts w:ascii="Times New Roman" w:hAnsi="Times New Roman" w:cs="Times New Roman"/>
                <w:color w:val="auto"/>
              </w:rPr>
              <w:t>201</w:t>
            </w:r>
            <w:r w:rsidRPr="0078582E">
              <w:rPr>
                <w:rFonts w:ascii="Times New Roman" w:hAnsi="Times New Roman" w:cs="Times New Roman"/>
                <w:color w:val="auto"/>
                <w:lang w:val="en-US"/>
              </w:rPr>
              <w:t>5</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jc w:val="center"/>
              <w:rPr>
                <w:rFonts w:ascii="Times New Roman" w:eastAsia="Arial Unicode MS" w:hAnsi="Times New Roman" w:cs="Times New Roman"/>
                <w:color w:val="auto"/>
                <w:lang w:val="en-US"/>
              </w:rPr>
            </w:pPr>
            <w:r w:rsidRPr="0078582E">
              <w:rPr>
                <w:rFonts w:ascii="Times New Roman" w:hAnsi="Times New Roman" w:cs="Times New Roman"/>
                <w:color w:val="auto"/>
              </w:rPr>
              <w:t>201</w:t>
            </w:r>
            <w:r w:rsidRPr="0078582E">
              <w:rPr>
                <w:rFonts w:ascii="Times New Roman" w:hAnsi="Times New Roman" w:cs="Times New Roman"/>
                <w:color w:val="auto"/>
                <w:lang w:val="en-US"/>
              </w:rPr>
              <w:t>6</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jc w:val="center"/>
              <w:rPr>
                <w:rFonts w:ascii="Times New Roman" w:eastAsia="Arial Unicode MS" w:hAnsi="Times New Roman" w:cs="Times New Roman"/>
                <w:color w:val="auto"/>
                <w:lang w:val="en-US"/>
              </w:rPr>
            </w:pPr>
            <w:r w:rsidRPr="0078582E">
              <w:rPr>
                <w:rFonts w:ascii="Times New Roman" w:hAnsi="Times New Roman" w:cs="Times New Roman"/>
                <w:color w:val="auto"/>
              </w:rPr>
              <w:t>201</w:t>
            </w:r>
            <w:r w:rsidRPr="0078582E">
              <w:rPr>
                <w:rFonts w:ascii="Times New Roman" w:hAnsi="Times New Roman" w:cs="Times New Roman"/>
                <w:color w:val="auto"/>
                <w:lang w:val="en-US"/>
              </w:rPr>
              <w:t>5</w:t>
            </w:r>
            <w:r w:rsidRPr="0078582E">
              <w:rPr>
                <w:rFonts w:ascii="Times New Roman" w:hAnsi="Times New Roman" w:cs="Times New Roman"/>
                <w:color w:val="auto"/>
              </w:rPr>
              <w:t>/201</w:t>
            </w:r>
            <w:r w:rsidRPr="0078582E">
              <w:rPr>
                <w:rFonts w:ascii="Times New Roman" w:hAnsi="Times New Roman" w:cs="Times New Roman"/>
                <w:color w:val="auto"/>
                <w:lang w:val="en-US"/>
              </w:rPr>
              <w:t>4</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jc w:val="center"/>
              <w:rPr>
                <w:rFonts w:ascii="Times New Roman" w:eastAsia="Arial Unicode MS" w:hAnsi="Times New Roman" w:cs="Times New Roman"/>
                <w:color w:val="auto"/>
                <w:lang w:val="en-US"/>
              </w:rPr>
            </w:pPr>
            <w:r w:rsidRPr="0078582E">
              <w:rPr>
                <w:rFonts w:ascii="Times New Roman" w:hAnsi="Times New Roman" w:cs="Times New Roman"/>
                <w:color w:val="auto"/>
              </w:rPr>
              <w:t>201</w:t>
            </w:r>
            <w:r w:rsidRPr="0078582E">
              <w:rPr>
                <w:rFonts w:ascii="Times New Roman" w:hAnsi="Times New Roman" w:cs="Times New Roman"/>
                <w:color w:val="auto"/>
                <w:lang w:val="en-US"/>
              </w:rPr>
              <w:t>6</w:t>
            </w:r>
            <w:r w:rsidRPr="0078582E">
              <w:rPr>
                <w:rFonts w:ascii="Times New Roman" w:hAnsi="Times New Roman" w:cs="Times New Roman"/>
                <w:color w:val="auto"/>
              </w:rPr>
              <w:t>/201</w:t>
            </w:r>
            <w:r w:rsidRPr="0078582E">
              <w:rPr>
                <w:rFonts w:ascii="Times New Roman" w:hAnsi="Times New Roman" w:cs="Times New Roman"/>
                <w:color w:val="auto"/>
                <w:lang w:val="en-US"/>
              </w:rPr>
              <w:t>5</w:t>
            </w:r>
          </w:p>
        </w:tc>
        <w:tc>
          <w:tcPr>
            <w:tcW w:w="869" w:type="dxa"/>
            <w:tcBorders>
              <w:top w:val="nil"/>
              <w:left w:val="nil"/>
              <w:bottom w:val="single" w:sz="4" w:space="0" w:color="auto"/>
              <w:right w:val="single" w:sz="4" w:space="0" w:color="auto"/>
            </w:tcBorders>
            <w:noWrap/>
            <w:vAlign w:val="bottom"/>
          </w:tcPr>
          <w:p w:rsidR="00AF5EEC" w:rsidRPr="0078582E" w:rsidRDefault="00AF5EEC" w:rsidP="00B33881">
            <w:pPr>
              <w:jc w:val="center"/>
              <w:rPr>
                <w:rFonts w:ascii="Times New Roman" w:hAnsi="Times New Roman" w:cs="Times New Roman"/>
                <w:color w:val="auto"/>
              </w:rPr>
            </w:pPr>
            <w:r w:rsidRPr="0078582E">
              <w:rPr>
                <w:rFonts w:ascii="Times New Roman" w:hAnsi="Times New Roman" w:cs="Times New Roman"/>
                <w:color w:val="auto"/>
              </w:rPr>
              <w:t>201</w:t>
            </w:r>
            <w:r w:rsidRPr="0078582E">
              <w:rPr>
                <w:rFonts w:ascii="Times New Roman" w:hAnsi="Times New Roman" w:cs="Times New Roman"/>
                <w:color w:val="auto"/>
                <w:lang w:val="en-US"/>
              </w:rPr>
              <w:t>5</w:t>
            </w:r>
            <w:r w:rsidRPr="0078582E">
              <w:rPr>
                <w:rFonts w:ascii="Times New Roman" w:hAnsi="Times New Roman" w:cs="Times New Roman"/>
                <w:color w:val="auto"/>
              </w:rPr>
              <w:t>/</w:t>
            </w:r>
          </w:p>
          <w:p w:rsidR="00AF5EEC" w:rsidRPr="0078582E" w:rsidRDefault="00AF5EEC" w:rsidP="00B33881">
            <w:pPr>
              <w:jc w:val="center"/>
              <w:rPr>
                <w:rFonts w:ascii="Times New Roman" w:eastAsia="Arial Unicode MS" w:hAnsi="Times New Roman" w:cs="Times New Roman"/>
                <w:color w:val="auto"/>
                <w:lang w:val="en-US"/>
              </w:rPr>
            </w:pPr>
            <w:r w:rsidRPr="0078582E">
              <w:rPr>
                <w:rFonts w:ascii="Times New Roman" w:hAnsi="Times New Roman" w:cs="Times New Roman"/>
                <w:color w:val="auto"/>
              </w:rPr>
              <w:t>201</w:t>
            </w:r>
            <w:r w:rsidRPr="0078582E">
              <w:rPr>
                <w:rFonts w:ascii="Times New Roman" w:hAnsi="Times New Roman" w:cs="Times New Roman"/>
                <w:color w:val="auto"/>
                <w:lang w:val="en-US"/>
              </w:rPr>
              <w:t>4</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jc w:val="center"/>
              <w:rPr>
                <w:rFonts w:ascii="Times New Roman" w:hAnsi="Times New Roman" w:cs="Times New Roman"/>
                <w:color w:val="auto"/>
              </w:rPr>
            </w:pPr>
            <w:r w:rsidRPr="0078582E">
              <w:rPr>
                <w:rFonts w:ascii="Times New Roman" w:hAnsi="Times New Roman" w:cs="Times New Roman"/>
                <w:color w:val="auto"/>
              </w:rPr>
              <w:t>201</w:t>
            </w:r>
            <w:r w:rsidRPr="0078582E">
              <w:rPr>
                <w:rFonts w:ascii="Times New Roman" w:hAnsi="Times New Roman" w:cs="Times New Roman"/>
                <w:color w:val="auto"/>
                <w:lang w:val="en-US"/>
              </w:rPr>
              <w:t>6</w:t>
            </w:r>
            <w:r w:rsidRPr="0078582E">
              <w:rPr>
                <w:rFonts w:ascii="Times New Roman" w:hAnsi="Times New Roman" w:cs="Times New Roman"/>
                <w:color w:val="auto"/>
              </w:rPr>
              <w:t>/</w:t>
            </w:r>
          </w:p>
          <w:p w:rsidR="00AF5EEC" w:rsidRPr="0078582E" w:rsidRDefault="00AF5EEC" w:rsidP="00B33881">
            <w:pPr>
              <w:jc w:val="center"/>
              <w:rPr>
                <w:rFonts w:ascii="Times New Roman" w:eastAsia="Arial Unicode MS" w:hAnsi="Times New Roman" w:cs="Times New Roman"/>
                <w:color w:val="auto"/>
                <w:lang w:val="en-US"/>
              </w:rPr>
            </w:pPr>
            <w:r w:rsidRPr="0078582E">
              <w:rPr>
                <w:rFonts w:ascii="Times New Roman" w:hAnsi="Times New Roman" w:cs="Times New Roman"/>
                <w:color w:val="auto"/>
              </w:rPr>
              <w:t>201</w:t>
            </w:r>
            <w:r w:rsidRPr="0078582E">
              <w:rPr>
                <w:rFonts w:ascii="Times New Roman" w:hAnsi="Times New Roman" w:cs="Times New Roman"/>
                <w:color w:val="auto"/>
                <w:lang w:val="en-US"/>
              </w:rPr>
              <w:t>5</w:t>
            </w:r>
          </w:p>
        </w:tc>
      </w:tr>
      <w:tr w:rsidR="0078582E" w:rsidRPr="0078582E" w:rsidTr="00577A1A">
        <w:trPr>
          <w:trHeight w:val="315"/>
        </w:trPr>
        <w:tc>
          <w:tcPr>
            <w:tcW w:w="2760" w:type="dxa"/>
            <w:tcBorders>
              <w:top w:val="nil"/>
              <w:left w:val="single" w:sz="4" w:space="0" w:color="auto"/>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Выручка</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61363</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98996</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165980</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37633</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66984</w:t>
            </w:r>
          </w:p>
        </w:tc>
        <w:tc>
          <w:tcPr>
            <w:tcW w:w="869"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61,33</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67,66</w:t>
            </w:r>
          </w:p>
        </w:tc>
      </w:tr>
      <w:tr w:rsidR="0078582E" w:rsidRPr="0078582E" w:rsidTr="00577A1A">
        <w:trPr>
          <w:trHeight w:val="315"/>
        </w:trPr>
        <w:tc>
          <w:tcPr>
            <w:tcW w:w="2760" w:type="dxa"/>
            <w:tcBorders>
              <w:top w:val="nil"/>
              <w:left w:val="single" w:sz="4" w:space="0" w:color="auto"/>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Себестоимость</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54732</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86528</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152482</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31796</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65954</w:t>
            </w:r>
          </w:p>
        </w:tc>
        <w:tc>
          <w:tcPr>
            <w:tcW w:w="869"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58,09</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76,22</w:t>
            </w:r>
          </w:p>
        </w:tc>
      </w:tr>
      <w:tr w:rsidR="0078582E" w:rsidRPr="0078582E" w:rsidTr="00577A1A">
        <w:trPr>
          <w:trHeight w:val="315"/>
        </w:trPr>
        <w:tc>
          <w:tcPr>
            <w:tcW w:w="2760" w:type="dxa"/>
            <w:tcBorders>
              <w:top w:val="nil"/>
              <w:left w:val="single" w:sz="4" w:space="0" w:color="auto"/>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в % к выручке</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89,19</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87,41</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91,87</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-1,79</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4,46</w:t>
            </w:r>
          </w:p>
        </w:tc>
        <w:tc>
          <w:tcPr>
            <w:tcW w:w="869"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-2,00</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5,11</w:t>
            </w:r>
          </w:p>
        </w:tc>
      </w:tr>
      <w:tr w:rsidR="0078582E" w:rsidRPr="0078582E" w:rsidTr="00577A1A">
        <w:trPr>
          <w:trHeight w:val="315"/>
        </w:trPr>
        <w:tc>
          <w:tcPr>
            <w:tcW w:w="2760" w:type="dxa"/>
            <w:tcBorders>
              <w:top w:val="nil"/>
              <w:left w:val="single" w:sz="4" w:space="0" w:color="auto"/>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Валовая прибыль</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6631</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12468</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13498</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5837</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1030</w:t>
            </w:r>
          </w:p>
        </w:tc>
        <w:tc>
          <w:tcPr>
            <w:tcW w:w="869"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88,03</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8,26</w:t>
            </w:r>
          </w:p>
        </w:tc>
      </w:tr>
      <w:tr w:rsidR="0078582E" w:rsidRPr="0078582E" w:rsidTr="00577A1A">
        <w:trPr>
          <w:trHeight w:val="315"/>
        </w:trPr>
        <w:tc>
          <w:tcPr>
            <w:tcW w:w="2760" w:type="dxa"/>
            <w:tcBorders>
              <w:top w:val="nil"/>
              <w:left w:val="single" w:sz="4" w:space="0" w:color="auto"/>
              <w:bottom w:val="single" w:sz="4" w:space="0" w:color="auto"/>
              <w:right w:val="single" w:sz="4" w:space="0" w:color="auto"/>
            </w:tcBorders>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Коммерческие расходы</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1648</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3857</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5226</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2209</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1369</w:t>
            </w:r>
          </w:p>
        </w:tc>
        <w:tc>
          <w:tcPr>
            <w:tcW w:w="869"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134,04</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35,49</w:t>
            </w:r>
          </w:p>
        </w:tc>
      </w:tr>
      <w:tr w:rsidR="0078582E" w:rsidRPr="0078582E" w:rsidTr="00577A1A">
        <w:trPr>
          <w:trHeight w:val="300"/>
        </w:trPr>
        <w:tc>
          <w:tcPr>
            <w:tcW w:w="2760" w:type="dxa"/>
            <w:tcBorders>
              <w:top w:val="nil"/>
              <w:left w:val="single" w:sz="4" w:space="0" w:color="auto"/>
              <w:bottom w:val="single" w:sz="4" w:space="0" w:color="auto"/>
              <w:right w:val="single" w:sz="4" w:space="0" w:color="auto"/>
            </w:tcBorders>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Управленческие расходы</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695</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1498</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2074</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803</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576</w:t>
            </w:r>
          </w:p>
        </w:tc>
        <w:tc>
          <w:tcPr>
            <w:tcW w:w="869"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115,54</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38,45</w:t>
            </w:r>
          </w:p>
        </w:tc>
      </w:tr>
      <w:tr w:rsidR="0078582E" w:rsidRPr="0078582E" w:rsidTr="00577A1A">
        <w:trPr>
          <w:trHeight w:val="315"/>
        </w:trPr>
        <w:tc>
          <w:tcPr>
            <w:tcW w:w="2760" w:type="dxa"/>
            <w:tcBorders>
              <w:top w:val="nil"/>
              <w:left w:val="single" w:sz="4" w:space="0" w:color="auto"/>
              <w:bottom w:val="single" w:sz="4" w:space="0" w:color="auto"/>
              <w:right w:val="single" w:sz="4" w:space="0" w:color="auto"/>
            </w:tcBorders>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Прибыль от продаж</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4288</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7113</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6198</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2825</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-915</w:t>
            </w:r>
          </w:p>
        </w:tc>
        <w:tc>
          <w:tcPr>
            <w:tcW w:w="869"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65,88</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-12,86</w:t>
            </w:r>
          </w:p>
        </w:tc>
      </w:tr>
      <w:tr w:rsidR="0078582E" w:rsidRPr="0078582E" w:rsidTr="00577A1A">
        <w:trPr>
          <w:trHeight w:val="315"/>
        </w:trPr>
        <w:tc>
          <w:tcPr>
            <w:tcW w:w="2760" w:type="dxa"/>
            <w:tcBorders>
              <w:top w:val="nil"/>
              <w:left w:val="single" w:sz="4" w:space="0" w:color="auto"/>
              <w:bottom w:val="single" w:sz="4" w:space="0" w:color="auto"/>
              <w:right w:val="single" w:sz="4" w:space="0" w:color="auto"/>
            </w:tcBorders>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Операционные доходы</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4184</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6412</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10215</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2228</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3803</w:t>
            </w:r>
          </w:p>
        </w:tc>
        <w:tc>
          <w:tcPr>
            <w:tcW w:w="869"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53,25</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59,31</w:t>
            </w:r>
          </w:p>
        </w:tc>
      </w:tr>
      <w:tr w:rsidR="0078582E" w:rsidRPr="0078582E" w:rsidTr="00577A1A">
        <w:trPr>
          <w:trHeight w:val="300"/>
        </w:trPr>
        <w:tc>
          <w:tcPr>
            <w:tcW w:w="2760" w:type="dxa"/>
            <w:tcBorders>
              <w:top w:val="nil"/>
              <w:left w:val="single" w:sz="4" w:space="0" w:color="auto"/>
              <w:bottom w:val="single" w:sz="4" w:space="0" w:color="auto"/>
              <w:right w:val="single" w:sz="4" w:space="0" w:color="auto"/>
            </w:tcBorders>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Операционные расходы</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4981</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8616</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8600</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3635</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-16</w:t>
            </w:r>
          </w:p>
        </w:tc>
        <w:tc>
          <w:tcPr>
            <w:tcW w:w="869"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72,98</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-0,19</w:t>
            </w:r>
          </w:p>
        </w:tc>
      </w:tr>
      <w:tr w:rsidR="0078582E" w:rsidRPr="0078582E" w:rsidTr="00577A1A">
        <w:trPr>
          <w:trHeight w:val="300"/>
        </w:trPr>
        <w:tc>
          <w:tcPr>
            <w:tcW w:w="2760" w:type="dxa"/>
            <w:tcBorders>
              <w:top w:val="nil"/>
              <w:left w:val="single" w:sz="4" w:space="0" w:color="auto"/>
              <w:bottom w:val="single" w:sz="4" w:space="0" w:color="auto"/>
              <w:right w:val="single" w:sz="4" w:space="0" w:color="auto"/>
            </w:tcBorders>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Прочие доходы</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31</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41</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44</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10</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w:t>
            </w:r>
          </w:p>
        </w:tc>
        <w:tc>
          <w:tcPr>
            <w:tcW w:w="869"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32,26</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7,32</w:t>
            </w:r>
          </w:p>
        </w:tc>
      </w:tr>
      <w:tr w:rsidR="0078582E" w:rsidRPr="0078582E" w:rsidTr="00577A1A">
        <w:trPr>
          <w:trHeight w:val="300"/>
        </w:trPr>
        <w:tc>
          <w:tcPr>
            <w:tcW w:w="2760" w:type="dxa"/>
            <w:tcBorders>
              <w:top w:val="nil"/>
              <w:left w:val="single" w:sz="4" w:space="0" w:color="auto"/>
              <w:bottom w:val="single" w:sz="4" w:space="0" w:color="auto"/>
              <w:right w:val="single" w:sz="4" w:space="0" w:color="auto"/>
            </w:tcBorders>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Прочие расходы</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147</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264</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313</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117</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49</w:t>
            </w:r>
          </w:p>
        </w:tc>
        <w:tc>
          <w:tcPr>
            <w:tcW w:w="869"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79,59</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18,56</w:t>
            </w:r>
          </w:p>
        </w:tc>
      </w:tr>
      <w:tr w:rsidR="0078582E" w:rsidRPr="0078582E" w:rsidTr="00577A1A">
        <w:trPr>
          <w:trHeight w:val="330"/>
        </w:trPr>
        <w:tc>
          <w:tcPr>
            <w:tcW w:w="2760" w:type="dxa"/>
            <w:tcBorders>
              <w:top w:val="nil"/>
              <w:left w:val="single" w:sz="4" w:space="0" w:color="auto"/>
              <w:bottom w:val="single" w:sz="4" w:space="0" w:color="auto"/>
              <w:right w:val="single" w:sz="4" w:space="0" w:color="auto"/>
            </w:tcBorders>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Прибыль до налогообложения</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3375</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4686</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7544</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1311</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2858</w:t>
            </w:r>
          </w:p>
        </w:tc>
        <w:tc>
          <w:tcPr>
            <w:tcW w:w="869"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38,84</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60,99</w:t>
            </w:r>
          </w:p>
        </w:tc>
      </w:tr>
      <w:tr w:rsidR="0078582E" w:rsidRPr="0078582E" w:rsidTr="00577A1A">
        <w:trPr>
          <w:trHeight w:val="315"/>
        </w:trPr>
        <w:tc>
          <w:tcPr>
            <w:tcW w:w="2760" w:type="dxa"/>
            <w:tcBorders>
              <w:top w:val="nil"/>
              <w:left w:val="single" w:sz="4" w:space="0" w:color="auto"/>
              <w:bottom w:val="single" w:sz="4" w:space="0" w:color="auto"/>
              <w:right w:val="single" w:sz="4" w:space="0" w:color="auto"/>
            </w:tcBorders>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в % к выручке</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5,50</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4,73</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4,55</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-0,77</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-0,19</w:t>
            </w:r>
          </w:p>
        </w:tc>
        <w:tc>
          <w:tcPr>
            <w:tcW w:w="869"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-13,94</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-3,98</w:t>
            </w:r>
          </w:p>
        </w:tc>
      </w:tr>
      <w:tr w:rsidR="0078582E" w:rsidRPr="0078582E" w:rsidTr="00577A1A">
        <w:trPr>
          <w:trHeight w:val="315"/>
        </w:trPr>
        <w:tc>
          <w:tcPr>
            <w:tcW w:w="2760" w:type="dxa"/>
            <w:tcBorders>
              <w:top w:val="nil"/>
              <w:left w:val="single" w:sz="4" w:space="0" w:color="auto"/>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Налог на прибыль</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363</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912</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1325</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549</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413</w:t>
            </w:r>
          </w:p>
        </w:tc>
        <w:tc>
          <w:tcPr>
            <w:tcW w:w="869"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151,24</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45,29</w:t>
            </w:r>
          </w:p>
        </w:tc>
      </w:tr>
      <w:tr w:rsidR="0078582E" w:rsidRPr="0078582E" w:rsidTr="00577A1A">
        <w:trPr>
          <w:trHeight w:val="315"/>
        </w:trPr>
        <w:tc>
          <w:tcPr>
            <w:tcW w:w="2760" w:type="dxa"/>
            <w:tcBorders>
              <w:top w:val="single" w:sz="4" w:space="0" w:color="auto"/>
              <w:left w:val="single" w:sz="4" w:space="0" w:color="auto"/>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в % к выручке</w:t>
            </w:r>
          </w:p>
        </w:tc>
        <w:tc>
          <w:tcPr>
            <w:tcW w:w="900" w:type="dxa"/>
            <w:tcBorders>
              <w:top w:val="single" w:sz="4" w:space="0" w:color="auto"/>
              <w:left w:val="single" w:sz="4" w:space="0" w:color="auto"/>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0,59</w:t>
            </w:r>
          </w:p>
        </w:tc>
        <w:tc>
          <w:tcPr>
            <w:tcW w:w="900" w:type="dxa"/>
            <w:tcBorders>
              <w:top w:val="single" w:sz="4" w:space="0" w:color="auto"/>
              <w:left w:val="single" w:sz="4" w:space="0" w:color="auto"/>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0,92</w:t>
            </w:r>
          </w:p>
        </w:tc>
        <w:tc>
          <w:tcPr>
            <w:tcW w:w="900" w:type="dxa"/>
            <w:tcBorders>
              <w:top w:val="single" w:sz="4" w:space="0" w:color="auto"/>
              <w:left w:val="single" w:sz="4" w:space="0" w:color="auto"/>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0,80</w:t>
            </w:r>
          </w:p>
        </w:tc>
        <w:tc>
          <w:tcPr>
            <w:tcW w:w="1080" w:type="dxa"/>
            <w:tcBorders>
              <w:top w:val="single" w:sz="4" w:space="0" w:color="auto"/>
              <w:left w:val="single" w:sz="4" w:space="0" w:color="auto"/>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0,33</w:t>
            </w:r>
          </w:p>
        </w:tc>
        <w:tc>
          <w:tcPr>
            <w:tcW w:w="1080" w:type="dxa"/>
            <w:tcBorders>
              <w:top w:val="single" w:sz="4" w:space="0" w:color="auto"/>
              <w:left w:val="single" w:sz="4" w:space="0" w:color="auto"/>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-0,12</w:t>
            </w:r>
          </w:p>
        </w:tc>
        <w:tc>
          <w:tcPr>
            <w:tcW w:w="869" w:type="dxa"/>
            <w:tcBorders>
              <w:top w:val="single" w:sz="4" w:space="0" w:color="auto"/>
              <w:left w:val="single" w:sz="4" w:space="0" w:color="auto"/>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55,73</w:t>
            </w:r>
          </w:p>
        </w:tc>
        <w:tc>
          <w:tcPr>
            <w:tcW w:w="900" w:type="dxa"/>
            <w:tcBorders>
              <w:top w:val="single" w:sz="4" w:space="0" w:color="auto"/>
              <w:left w:val="single" w:sz="4" w:space="0" w:color="auto"/>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-13,35</w:t>
            </w:r>
          </w:p>
        </w:tc>
      </w:tr>
      <w:tr w:rsidR="0078582E" w:rsidRPr="0078582E" w:rsidTr="00577A1A">
        <w:trPr>
          <w:trHeight w:val="315"/>
        </w:trPr>
        <w:tc>
          <w:tcPr>
            <w:tcW w:w="2760" w:type="dxa"/>
            <w:tcBorders>
              <w:top w:val="single" w:sz="4" w:space="0" w:color="auto"/>
              <w:left w:val="single" w:sz="4" w:space="0" w:color="auto"/>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Чистая прибыль</w:t>
            </w:r>
          </w:p>
        </w:tc>
        <w:tc>
          <w:tcPr>
            <w:tcW w:w="900" w:type="dxa"/>
            <w:tcBorders>
              <w:top w:val="single" w:sz="4" w:space="0" w:color="auto"/>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3012</w:t>
            </w:r>
          </w:p>
        </w:tc>
        <w:tc>
          <w:tcPr>
            <w:tcW w:w="900" w:type="dxa"/>
            <w:tcBorders>
              <w:top w:val="single" w:sz="4" w:space="0" w:color="auto"/>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3774</w:t>
            </w:r>
          </w:p>
        </w:tc>
        <w:tc>
          <w:tcPr>
            <w:tcW w:w="900" w:type="dxa"/>
            <w:tcBorders>
              <w:top w:val="single" w:sz="4" w:space="0" w:color="auto"/>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6219</w:t>
            </w:r>
          </w:p>
        </w:tc>
        <w:tc>
          <w:tcPr>
            <w:tcW w:w="1080" w:type="dxa"/>
            <w:tcBorders>
              <w:top w:val="single" w:sz="4" w:space="0" w:color="auto"/>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762</w:t>
            </w:r>
          </w:p>
        </w:tc>
        <w:tc>
          <w:tcPr>
            <w:tcW w:w="1080" w:type="dxa"/>
            <w:tcBorders>
              <w:top w:val="single" w:sz="4" w:space="0" w:color="auto"/>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2445</w:t>
            </w:r>
          </w:p>
        </w:tc>
        <w:tc>
          <w:tcPr>
            <w:tcW w:w="869" w:type="dxa"/>
            <w:tcBorders>
              <w:top w:val="single" w:sz="4" w:space="0" w:color="auto"/>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25,30</w:t>
            </w:r>
          </w:p>
        </w:tc>
        <w:tc>
          <w:tcPr>
            <w:tcW w:w="900" w:type="dxa"/>
            <w:tcBorders>
              <w:top w:val="single" w:sz="4" w:space="0" w:color="auto"/>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64,79</w:t>
            </w:r>
          </w:p>
        </w:tc>
      </w:tr>
      <w:tr w:rsidR="0078582E" w:rsidRPr="0078582E" w:rsidTr="00577A1A">
        <w:trPr>
          <w:trHeight w:val="315"/>
        </w:trPr>
        <w:tc>
          <w:tcPr>
            <w:tcW w:w="2760" w:type="dxa"/>
            <w:tcBorders>
              <w:top w:val="nil"/>
              <w:left w:val="single" w:sz="4" w:space="0" w:color="auto"/>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в % к выручке</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4,91</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3,81</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3,75</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-1,10</w:t>
            </w:r>
          </w:p>
        </w:tc>
        <w:tc>
          <w:tcPr>
            <w:tcW w:w="108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-0,07</w:t>
            </w:r>
          </w:p>
        </w:tc>
        <w:tc>
          <w:tcPr>
            <w:tcW w:w="869"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-22,33</w:t>
            </w:r>
          </w:p>
        </w:tc>
        <w:tc>
          <w:tcPr>
            <w:tcW w:w="900" w:type="dxa"/>
            <w:tcBorders>
              <w:top w:val="nil"/>
              <w:left w:val="nil"/>
              <w:bottom w:val="single" w:sz="4" w:space="0" w:color="auto"/>
              <w:right w:val="single" w:sz="4" w:space="0" w:color="auto"/>
            </w:tcBorders>
            <w:noWrap/>
            <w:vAlign w:val="bottom"/>
          </w:tcPr>
          <w:p w:rsidR="00AF5EEC" w:rsidRPr="0078582E" w:rsidRDefault="00AF5EEC" w:rsidP="00B33881">
            <w:pPr>
              <w:rPr>
                <w:rFonts w:ascii="Times New Roman" w:eastAsia="Arial Unicode MS" w:hAnsi="Times New Roman" w:cs="Times New Roman"/>
                <w:color w:val="auto"/>
              </w:rPr>
            </w:pPr>
            <w:r w:rsidRPr="0078582E">
              <w:rPr>
                <w:rFonts w:ascii="Times New Roman" w:hAnsi="Times New Roman" w:cs="Times New Roman"/>
                <w:color w:val="auto"/>
              </w:rPr>
              <w:t>-1,72</w:t>
            </w:r>
          </w:p>
        </w:tc>
      </w:tr>
    </w:tbl>
    <w:p w:rsidR="00AF5EEC" w:rsidRPr="0078582E" w:rsidRDefault="00AF5EEC" w:rsidP="00AF5EEC">
      <w:pPr>
        <w:spacing w:line="360" w:lineRule="auto"/>
        <w:rPr>
          <w:rFonts w:ascii="Times New Roman" w:hAnsi="Times New Roman" w:cs="Times New Roman"/>
          <w:color w:val="auto"/>
          <w:sz w:val="28"/>
          <w:szCs w:val="28"/>
        </w:rPr>
      </w:pPr>
    </w:p>
    <w:p w:rsidR="00AF5EEC" w:rsidRPr="0078582E" w:rsidRDefault="00AF5EEC" w:rsidP="00AF5EEC">
      <w:pPr>
        <w:pStyle w:val="15"/>
        <w:widowControl w:val="0"/>
        <w:spacing w:line="360" w:lineRule="auto"/>
        <w:jc w:val="center"/>
        <w:rPr>
          <w:rStyle w:val="16"/>
          <w:sz w:val="28"/>
          <w:szCs w:val="28"/>
        </w:rPr>
      </w:pPr>
      <w:r w:rsidRPr="0078582E">
        <w:rPr>
          <w:noProof/>
          <w:snapToGrid/>
          <w:sz w:val="28"/>
          <w:szCs w:val="28"/>
        </w:rPr>
        <w:drawing>
          <wp:inline distT="0" distB="0" distL="0" distR="0">
            <wp:extent cx="6057900" cy="2847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057900" cy="2847975"/>
                    </a:xfrm>
                    <a:prstGeom prst="rect">
                      <a:avLst/>
                    </a:prstGeom>
                    <a:noFill/>
                    <a:ln w="9525">
                      <a:noFill/>
                      <a:miter lim="800000"/>
                      <a:headEnd/>
                      <a:tailEnd/>
                    </a:ln>
                  </pic:spPr>
                </pic:pic>
              </a:graphicData>
            </a:graphic>
          </wp:inline>
        </w:drawing>
      </w:r>
    </w:p>
    <w:p w:rsidR="00AF5EEC" w:rsidRPr="0078582E" w:rsidRDefault="00B33881" w:rsidP="00AF5EEC">
      <w:pPr>
        <w:pStyle w:val="15"/>
        <w:widowControl w:val="0"/>
        <w:spacing w:line="360" w:lineRule="auto"/>
        <w:jc w:val="center"/>
        <w:rPr>
          <w:rStyle w:val="16"/>
          <w:sz w:val="28"/>
          <w:szCs w:val="28"/>
          <w:lang w:val="ru-RU"/>
        </w:rPr>
      </w:pPr>
      <w:r w:rsidRPr="0078582E">
        <w:rPr>
          <w:rStyle w:val="16"/>
          <w:sz w:val="28"/>
          <w:szCs w:val="28"/>
          <w:lang w:val="ru-RU"/>
        </w:rPr>
        <w:t>Рисунок 2.</w:t>
      </w:r>
      <w:r w:rsidR="00AF5EEC" w:rsidRPr="0078582E">
        <w:rPr>
          <w:rStyle w:val="16"/>
          <w:sz w:val="28"/>
          <w:szCs w:val="28"/>
          <w:lang w:val="ru-RU"/>
        </w:rPr>
        <w:t xml:space="preserve"> Динамика основных финансовых показателей</w:t>
      </w:r>
    </w:p>
    <w:p w:rsidR="00AF5EEC" w:rsidRPr="0078582E" w:rsidRDefault="00AF5EEC" w:rsidP="00B33881">
      <w:pPr>
        <w:pStyle w:val="15"/>
        <w:widowControl w:val="0"/>
        <w:spacing w:line="360" w:lineRule="auto"/>
        <w:ind w:firstLine="709"/>
        <w:jc w:val="both"/>
        <w:rPr>
          <w:rStyle w:val="16"/>
          <w:sz w:val="28"/>
          <w:szCs w:val="28"/>
          <w:lang w:val="ru-RU"/>
        </w:rPr>
      </w:pPr>
      <w:r w:rsidRPr="0078582E">
        <w:rPr>
          <w:rStyle w:val="16"/>
          <w:sz w:val="28"/>
          <w:szCs w:val="28"/>
          <w:lang w:val="ru-RU"/>
        </w:rPr>
        <w:t xml:space="preserve">При рассмотрении основных финансовых показателей деятельности </w:t>
      </w:r>
      <w:r w:rsidRPr="0078582E">
        <w:rPr>
          <w:rStyle w:val="16"/>
          <w:sz w:val="28"/>
          <w:szCs w:val="28"/>
          <w:lang w:val="ru-RU"/>
        </w:rPr>
        <w:lastRenderedPageBreak/>
        <w:t>компании</w:t>
      </w:r>
      <w:r w:rsidR="00B33881" w:rsidRPr="0078582E">
        <w:rPr>
          <w:rStyle w:val="16"/>
          <w:sz w:val="28"/>
          <w:szCs w:val="28"/>
          <w:lang w:val="ru-RU"/>
        </w:rPr>
        <w:t xml:space="preserve"> (таблица 1, рисунок 2</w:t>
      </w:r>
      <w:r w:rsidRPr="0078582E">
        <w:rPr>
          <w:rStyle w:val="16"/>
          <w:sz w:val="28"/>
          <w:szCs w:val="28"/>
          <w:lang w:val="ru-RU"/>
        </w:rPr>
        <w:t xml:space="preserve">) наблюдаем их рост во всем периоде анализа. На конец </w:t>
      </w:r>
      <w:smartTag w:uri="urn:schemas-microsoft-com:office:smarttags" w:element="metricconverter">
        <w:smartTagPr>
          <w:attr w:name="ProductID" w:val="2016 г"/>
        </w:smartTagPr>
        <w:r w:rsidRPr="0078582E">
          <w:rPr>
            <w:rStyle w:val="16"/>
            <w:sz w:val="28"/>
            <w:szCs w:val="28"/>
            <w:lang w:val="ru-RU"/>
          </w:rPr>
          <w:t>2016 г</w:t>
        </w:r>
      </w:smartTag>
      <w:r w:rsidRPr="0078582E">
        <w:rPr>
          <w:rStyle w:val="16"/>
          <w:sz w:val="28"/>
          <w:szCs w:val="28"/>
          <w:lang w:val="ru-RU"/>
        </w:rPr>
        <w:t xml:space="preserve">. выручка от реализации возросла на 104617 тыс. руб. или 170,49 % по сравнению с </w:t>
      </w:r>
      <w:smartTag w:uri="urn:schemas-microsoft-com:office:smarttags" w:element="metricconverter">
        <w:smartTagPr>
          <w:attr w:name="ProductID" w:val="2014 г"/>
        </w:smartTagPr>
        <w:r w:rsidRPr="0078582E">
          <w:rPr>
            <w:rStyle w:val="16"/>
            <w:sz w:val="28"/>
            <w:szCs w:val="28"/>
            <w:lang w:val="ru-RU"/>
          </w:rPr>
          <w:t>2014 г</w:t>
        </w:r>
      </w:smartTag>
      <w:r w:rsidRPr="0078582E">
        <w:rPr>
          <w:rStyle w:val="16"/>
          <w:sz w:val="28"/>
          <w:szCs w:val="28"/>
          <w:lang w:val="ru-RU"/>
        </w:rPr>
        <w:t xml:space="preserve">., что можно оценить как положительную динамику в связи с увеличением объемов реализации. При этом рост доли себестоимости в структуре выручки не повлиял на валовую прибыль, которая по итогам </w:t>
      </w:r>
      <w:smartTag w:uri="urn:schemas-microsoft-com:office:smarttags" w:element="metricconverter">
        <w:smartTagPr>
          <w:attr w:name="ProductID" w:val="2016 г"/>
        </w:smartTagPr>
        <w:r w:rsidRPr="0078582E">
          <w:rPr>
            <w:rStyle w:val="16"/>
            <w:sz w:val="28"/>
            <w:szCs w:val="28"/>
            <w:lang w:val="ru-RU"/>
          </w:rPr>
          <w:t>2016 г</w:t>
        </w:r>
      </w:smartTag>
      <w:r w:rsidRPr="0078582E">
        <w:rPr>
          <w:rStyle w:val="16"/>
          <w:sz w:val="28"/>
          <w:szCs w:val="28"/>
          <w:lang w:val="ru-RU"/>
        </w:rPr>
        <w:t>. показала рост на 8,26%. В абсолютном выражении совокупный прирост валовой прибыли за 2014-2016 гг. составил 6867 тыс. руб.</w:t>
      </w:r>
    </w:p>
    <w:p w:rsidR="00AF5EEC" w:rsidRPr="0078582E" w:rsidRDefault="00AF5EEC" w:rsidP="00B33881">
      <w:pPr>
        <w:pStyle w:val="15"/>
        <w:widowControl w:val="0"/>
        <w:spacing w:line="360" w:lineRule="auto"/>
        <w:ind w:firstLine="709"/>
        <w:jc w:val="both"/>
        <w:rPr>
          <w:rStyle w:val="16"/>
          <w:sz w:val="28"/>
          <w:szCs w:val="28"/>
          <w:lang w:val="ru-RU"/>
        </w:rPr>
      </w:pPr>
      <w:r w:rsidRPr="0078582E">
        <w:rPr>
          <w:rStyle w:val="16"/>
          <w:sz w:val="28"/>
          <w:szCs w:val="28"/>
          <w:lang w:val="ru-RU"/>
        </w:rPr>
        <w:t>Рост коммерческих расходов происходил в основном за счет расходов на реализацию готовой продукции, а управленческих расходов – за счет представительских затрат.</w:t>
      </w:r>
    </w:p>
    <w:p w:rsidR="00AF5EEC" w:rsidRPr="0078582E" w:rsidRDefault="00AF5EEC" w:rsidP="00B33881">
      <w:pPr>
        <w:pStyle w:val="15"/>
        <w:widowControl w:val="0"/>
        <w:spacing w:line="360" w:lineRule="auto"/>
        <w:ind w:firstLine="709"/>
        <w:jc w:val="both"/>
        <w:rPr>
          <w:rStyle w:val="16"/>
          <w:sz w:val="28"/>
          <w:szCs w:val="28"/>
          <w:lang w:val="ru-RU"/>
        </w:rPr>
      </w:pPr>
      <w:r w:rsidRPr="0078582E">
        <w:rPr>
          <w:rStyle w:val="16"/>
          <w:sz w:val="28"/>
          <w:szCs w:val="28"/>
          <w:lang w:val="ru-RU"/>
        </w:rPr>
        <w:t xml:space="preserve">Наличие и значительный рост операционных и прочих доходов и расходов в </w:t>
      </w:r>
      <w:smartTag w:uri="urn:schemas-microsoft-com:office:smarttags" w:element="metricconverter">
        <w:smartTagPr>
          <w:attr w:name="ProductID" w:val="2016 г"/>
        </w:smartTagPr>
        <w:r w:rsidRPr="0078582E">
          <w:rPr>
            <w:rStyle w:val="16"/>
            <w:sz w:val="28"/>
            <w:szCs w:val="28"/>
            <w:lang w:val="ru-RU"/>
          </w:rPr>
          <w:t>2016 г</w:t>
        </w:r>
      </w:smartTag>
      <w:r w:rsidRPr="0078582E">
        <w:rPr>
          <w:rStyle w:val="16"/>
          <w:sz w:val="28"/>
          <w:szCs w:val="28"/>
          <w:lang w:val="ru-RU"/>
        </w:rPr>
        <w:t xml:space="preserve">. привели к росту налогооблагаемой прибыли на 60,99%. За весь период налогооблагаемая прибыль увеличилась практически в 2 раза. </w:t>
      </w:r>
    </w:p>
    <w:p w:rsidR="00AF5EEC" w:rsidRPr="0078582E" w:rsidRDefault="00AF5EEC" w:rsidP="00B33881">
      <w:pPr>
        <w:pStyle w:val="15"/>
        <w:widowControl w:val="0"/>
        <w:spacing w:line="360" w:lineRule="auto"/>
        <w:ind w:firstLine="709"/>
        <w:jc w:val="both"/>
        <w:rPr>
          <w:rStyle w:val="16"/>
          <w:sz w:val="28"/>
          <w:szCs w:val="28"/>
          <w:lang w:val="ru-RU"/>
        </w:rPr>
      </w:pPr>
      <w:r w:rsidRPr="0078582E">
        <w:rPr>
          <w:rStyle w:val="16"/>
          <w:sz w:val="28"/>
          <w:szCs w:val="28"/>
          <w:lang w:val="ru-RU"/>
        </w:rPr>
        <w:t xml:space="preserve">Рост чистой прибыли по итогам </w:t>
      </w:r>
      <w:smartTag w:uri="urn:schemas-microsoft-com:office:smarttags" w:element="metricconverter">
        <w:smartTagPr>
          <w:attr w:name="ProductID" w:val="2016 г"/>
        </w:smartTagPr>
        <w:r w:rsidRPr="0078582E">
          <w:rPr>
            <w:rStyle w:val="16"/>
            <w:sz w:val="28"/>
            <w:szCs w:val="28"/>
            <w:lang w:val="ru-RU"/>
          </w:rPr>
          <w:t>2016 г</w:t>
        </w:r>
      </w:smartTag>
      <w:r w:rsidRPr="0078582E">
        <w:rPr>
          <w:rStyle w:val="16"/>
          <w:sz w:val="28"/>
          <w:szCs w:val="28"/>
          <w:lang w:val="ru-RU"/>
        </w:rPr>
        <w:t>. составил 64,79% или 2445 тыс. руб. благодаря в основном обвалу курса рубля. В целом динамика основных финансовых показателей положительна, что говорит о хорошей работе компании в период 2014-2016 гг.</w:t>
      </w:r>
    </w:p>
    <w:p w:rsidR="00AF5EEC" w:rsidRPr="0078582E" w:rsidRDefault="00AF5EEC" w:rsidP="00AF5EEC">
      <w:pPr>
        <w:ind w:firstLine="567"/>
        <w:rPr>
          <w:rFonts w:ascii="Times New Roman" w:eastAsia="Times New Roman" w:hAnsi="Times New Roman" w:cs="Times New Roman"/>
          <w:color w:val="auto"/>
          <w:sz w:val="28"/>
          <w:szCs w:val="28"/>
        </w:rPr>
      </w:pPr>
    </w:p>
    <w:p w:rsidR="00AF5EEC" w:rsidRPr="0078582E" w:rsidRDefault="00AF5EEC" w:rsidP="00AF5EEC">
      <w:pPr>
        <w:ind w:firstLine="567"/>
        <w:rPr>
          <w:rFonts w:ascii="Times New Roman" w:eastAsia="Times New Roman" w:hAnsi="Times New Roman" w:cs="Times New Roman"/>
          <w:color w:val="auto"/>
          <w:sz w:val="28"/>
          <w:szCs w:val="28"/>
        </w:rPr>
      </w:pPr>
    </w:p>
    <w:p w:rsidR="00AF5EEC" w:rsidRPr="0078582E" w:rsidRDefault="00F92766" w:rsidP="007F5649">
      <w:pPr>
        <w:pStyle w:val="2"/>
        <w:spacing w:before="0" w:after="0"/>
        <w:jc w:val="center"/>
        <w:rPr>
          <w:rFonts w:ascii="Times New Roman" w:hAnsi="Times New Roman" w:cs="Times New Roman"/>
          <w:i w:val="0"/>
          <w:color w:val="auto"/>
        </w:rPr>
      </w:pPr>
      <w:bookmarkStart w:id="6" w:name="_Toc481569232"/>
      <w:r w:rsidRPr="0078582E">
        <w:rPr>
          <w:rFonts w:ascii="Times New Roman" w:hAnsi="Times New Roman" w:cs="Times New Roman"/>
          <w:i w:val="0"/>
          <w:color w:val="auto"/>
        </w:rPr>
        <w:t xml:space="preserve">1.2. </w:t>
      </w:r>
      <w:r w:rsidR="00AF5EEC" w:rsidRPr="0078582E">
        <w:rPr>
          <w:rFonts w:ascii="Times New Roman" w:hAnsi="Times New Roman" w:cs="Times New Roman"/>
          <w:i w:val="0"/>
          <w:color w:val="auto"/>
        </w:rPr>
        <w:t xml:space="preserve">Анализ формирования показателей </w:t>
      </w:r>
      <w:r w:rsidR="002E4EDE" w:rsidRPr="0078582E">
        <w:rPr>
          <w:rFonts w:ascii="Times New Roman" w:hAnsi="Times New Roman" w:cs="Times New Roman"/>
          <w:i w:val="0"/>
          <w:color w:val="auto"/>
        </w:rPr>
        <w:t xml:space="preserve">платежеспособности и финансовой устойчивости </w:t>
      </w:r>
      <w:r w:rsidR="00AF5EEC" w:rsidRPr="0078582E">
        <w:rPr>
          <w:rFonts w:ascii="Times New Roman" w:hAnsi="Times New Roman" w:cs="Times New Roman"/>
          <w:i w:val="0"/>
          <w:color w:val="auto"/>
        </w:rPr>
        <w:t xml:space="preserve">за </w:t>
      </w:r>
      <w:r w:rsidR="00466C20" w:rsidRPr="0078582E">
        <w:rPr>
          <w:rFonts w:ascii="Times New Roman" w:hAnsi="Times New Roman" w:cs="Times New Roman"/>
          <w:i w:val="0"/>
          <w:color w:val="auto"/>
        </w:rPr>
        <w:t>2014-2016 гг.</w:t>
      </w:r>
      <w:bookmarkEnd w:id="6"/>
    </w:p>
    <w:p w:rsidR="00AF5EEC" w:rsidRPr="0078582E" w:rsidRDefault="00AF5EEC" w:rsidP="00AF5EEC">
      <w:pPr>
        <w:suppressAutoHyphens/>
        <w:ind w:firstLine="709"/>
        <w:rPr>
          <w:rFonts w:ascii="Times New Roman" w:hAnsi="Times New Roman" w:cs="Times New Roman"/>
          <w:color w:val="auto"/>
          <w:sz w:val="28"/>
          <w:szCs w:val="28"/>
          <w:shd w:val="clear" w:color="auto" w:fill="FFFFFF"/>
        </w:rPr>
      </w:pPr>
    </w:p>
    <w:p w:rsidR="00466C20" w:rsidRPr="0078582E" w:rsidRDefault="002E4EDE" w:rsidP="00466C20">
      <w:pPr>
        <w:pStyle w:val="15"/>
        <w:widowControl w:val="0"/>
        <w:spacing w:line="360" w:lineRule="auto"/>
        <w:ind w:firstLine="709"/>
        <w:jc w:val="both"/>
        <w:rPr>
          <w:rStyle w:val="16"/>
          <w:sz w:val="28"/>
          <w:szCs w:val="28"/>
          <w:lang w:val="ru-RU"/>
        </w:rPr>
      </w:pPr>
      <w:r w:rsidRPr="0078582E">
        <w:rPr>
          <w:rStyle w:val="16"/>
          <w:sz w:val="28"/>
          <w:szCs w:val="28"/>
          <w:lang w:val="ru-RU"/>
        </w:rPr>
        <w:t>Прежде, чем непосредственно перейти к анализу показателей платежеспособности и финансовой устойчивости, р</w:t>
      </w:r>
      <w:r w:rsidR="00466C20" w:rsidRPr="0078582E">
        <w:rPr>
          <w:rStyle w:val="16"/>
          <w:sz w:val="28"/>
          <w:szCs w:val="28"/>
          <w:lang w:val="ru-RU"/>
        </w:rPr>
        <w:t xml:space="preserve">ассмотрим аналитические балансы </w:t>
      </w:r>
      <w:r w:rsidR="00466C20" w:rsidRPr="0078582E">
        <w:rPr>
          <w:sz w:val="28"/>
          <w:szCs w:val="28"/>
        </w:rPr>
        <w:t>ООО «Авто»</w:t>
      </w:r>
      <w:r w:rsidR="00466C20" w:rsidRPr="0078582E">
        <w:rPr>
          <w:rStyle w:val="16"/>
          <w:sz w:val="28"/>
          <w:szCs w:val="28"/>
          <w:lang w:val="ru-RU"/>
        </w:rPr>
        <w:t>, составле</w:t>
      </w:r>
      <w:r w:rsidRPr="0078582E">
        <w:rPr>
          <w:rStyle w:val="16"/>
          <w:sz w:val="28"/>
          <w:szCs w:val="28"/>
          <w:lang w:val="ru-RU"/>
        </w:rPr>
        <w:t>нные на основе данных формы № 1</w:t>
      </w:r>
      <w:r w:rsidR="00466C20" w:rsidRPr="0078582E">
        <w:rPr>
          <w:rStyle w:val="16"/>
          <w:sz w:val="28"/>
          <w:szCs w:val="28"/>
          <w:lang w:val="ru-RU"/>
        </w:rPr>
        <w:t xml:space="preserve">. Актив баланса представлен совокупностью оборотного и внеоборотного капиталов. В структуре пассивов компании присутствуют собственный, заемный (краткосрочный кредит) и привлеченный (кредиторская задолженность) капиталы. </w:t>
      </w:r>
    </w:p>
    <w:p w:rsidR="00466C20" w:rsidRPr="0078582E" w:rsidRDefault="00466C20" w:rsidP="00466C20">
      <w:pPr>
        <w:pStyle w:val="15"/>
        <w:widowControl w:val="0"/>
        <w:spacing w:line="360" w:lineRule="auto"/>
        <w:ind w:firstLine="709"/>
        <w:jc w:val="both"/>
        <w:rPr>
          <w:rStyle w:val="16"/>
          <w:sz w:val="28"/>
          <w:szCs w:val="28"/>
          <w:lang w:val="ru-RU"/>
        </w:rPr>
      </w:pPr>
      <w:r w:rsidRPr="0078582E">
        <w:rPr>
          <w:rStyle w:val="16"/>
          <w:sz w:val="28"/>
          <w:szCs w:val="28"/>
          <w:lang w:val="ru-RU"/>
        </w:rPr>
        <w:t>Для оценки изменений в структуре активов баланса компании воспользуе</w:t>
      </w:r>
      <w:r w:rsidR="002E4EDE" w:rsidRPr="0078582E">
        <w:rPr>
          <w:rStyle w:val="16"/>
          <w:sz w:val="28"/>
          <w:szCs w:val="28"/>
          <w:lang w:val="ru-RU"/>
        </w:rPr>
        <w:t>мся вертикальным анализом (таблица</w:t>
      </w:r>
      <w:r w:rsidRPr="0078582E">
        <w:rPr>
          <w:rStyle w:val="16"/>
          <w:sz w:val="28"/>
          <w:szCs w:val="28"/>
          <w:lang w:val="ru-RU"/>
        </w:rPr>
        <w:t xml:space="preserve"> 2).</w:t>
      </w:r>
    </w:p>
    <w:p w:rsidR="00466C20" w:rsidRPr="0078582E" w:rsidRDefault="00466C20" w:rsidP="002E4EDE">
      <w:pPr>
        <w:pStyle w:val="15"/>
        <w:widowControl w:val="0"/>
        <w:spacing w:line="360" w:lineRule="auto"/>
        <w:jc w:val="both"/>
        <w:rPr>
          <w:sz w:val="28"/>
          <w:szCs w:val="28"/>
        </w:rPr>
      </w:pPr>
      <w:r w:rsidRPr="0078582E">
        <w:rPr>
          <w:rStyle w:val="16"/>
          <w:sz w:val="28"/>
          <w:szCs w:val="28"/>
          <w:lang w:val="ru-RU"/>
        </w:rPr>
        <w:lastRenderedPageBreak/>
        <w:t xml:space="preserve">Таблица </w:t>
      </w:r>
      <w:r w:rsidR="002E4EDE" w:rsidRPr="0078582E">
        <w:rPr>
          <w:rStyle w:val="16"/>
          <w:sz w:val="28"/>
          <w:szCs w:val="28"/>
          <w:lang w:val="ru-RU"/>
        </w:rPr>
        <w:t xml:space="preserve">2 - </w:t>
      </w:r>
      <w:r w:rsidRPr="0078582E">
        <w:rPr>
          <w:rStyle w:val="16"/>
          <w:sz w:val="28"/>
          <w:szCs w:val="28"/>
          <w:lang w:val="ru-RU"/>
        </w:rPr>
        <w:t xml:space="preserve">Вертикальный анализ активов баланса </w:t>
      </w:r>
      <w:r w:rsidRPr="0078582E">
        <w:rPr>
          <w:sz w:val="28"/>
          <w:szCs w:val="28"/>
        </w:rPr>
        <w:t>ООО «Авто»</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5"/>
        <w:gridCol w:w="720"/>
        <w:gridCol w:w="720"/>
        <w:gridCol w:w="760"/>
        <w:gridCol w:w="720"/>
        <w:gridCol w:w="707"/>
        <w:gridCol w:w="733"/>
        <w:gridCol w:w="720"/>
        <w:gridCol w:w="680"/>
        <w:gridCol w:w="720"/>
        <w:gridCol w:w="720"/>
      </w:tblGrid>
      <w:tr w:rsidR="0078582E" w:rsidRPr="0078582E" w:rsidTr="00FE0F8B">
        <w:trPr>
          <w:cantSplit/>
          <w:trHeight w:val="510"/>
        </w:trPr>
        <w:tc>
          <w:tcPr>
            <w:tcW w:w="2165" w:type="dxa"/>
            <w:vMerge w:val="restart"/>
            <w:vAlign w:val="bottom"/>
          </w:tcPr>
          <w:p w:rsidR="00466C20" w:rsidRPr="0078582E" w:rsidRDefault="00466C20" w:rsidP="002E4EDE">
            <w:pPr>
              <w:jc w:val="center"/>
              <w:rPr>
                <w:rFonts w:ascii="Times New Roman" w:hAnsi="Times New Roman" w:cs="Times New Roman"/>
                <w:color w:val="auto"/>
              </w:rPr>
            </w:pPr>
            <w:r w:rsidRPr="0078582E">
              <w:rPr>
                <w:rFonts w:ascii="Times New Roman" w:hAnsi="Times New Roman" w:cs="Times New Roman"/>
                <w:color w:val="auto"/>
              </w:rPr>
              <w:t>Статьи</w:t>
            </w:r>
          </w:p>
          <w:p w:rsidR="00466C20" w:rsidRPr="0078582E" w:rsidRDefault="00466C20" w:rsidP="002E4EDE">
            <w:pPr>
              <w:jc w:val="center"/>
              <w:rPr>
                <w:rFonts w:ascii="Times New Roman" w:hAnsi="Times New Roman" w:cs="Times New Roman"/>
                <w:color w:val="auto"/>
              </w:rPr>
            </w:pPr>
          </w:p>
          <w:p w:rsidR="00466C20" w:rsidRPr="0078582E" w:rsidRDefault="00466C20" w:rsidP="002E4EDE">
            <w:pPr>
              <w:jc w:val="center"/>
              <w:rPr>
                <w:rFonts w:ascii="Times New Roman" w:hAnsi="Times New Roman" w:cs="Times New Roman"/>
                <w:color w:val="auto"/>
              </w:rPr>
            </w:pPr>
          </w:p>
          <w:p w:rsidR="00466C20" w:rsidRPr="0078582E" w:rsidRDefault="00466C20" w:rsidP="002E4EDE">
            <w:pPr>
              <w:jc w:val="center"/>
              <w:rPr>
                <w:rFonts w:ascii="Times New Roman" w:eastAsia="Arial Unicode MS" w:hAnsi="Times New Roman" w:cs="Times New Roman"/>
                <w:color w:val="auto"/>
              </w:rPr>
            </w:pPr>
          </w:p>
        </w:tc>
        <w:tc>
          <w:tcPr>
            <w:tcW w:w="1440" w:type="dxa"/>
            <w:gridSpan w:val="2"/>
            <w:noWrap/>
            <w:vAlign w:val="center"/>
          </w:tcPr>
          <w:p w:rsidR="00466C20" w:rsidRPr="0078582E" w:rsidRDefault="00466C20" w:rsidP="00FE0F8B">
            <w:pPr>
              <w:jc w:val="center"/>
              <w:rPr>
                <w:rFonts w:ascii="Times New Roman" w:hAnsi="Times New Roman" w:cs="Times New Roman"/>
                <w:color w:val="auto"/>
              </w:rPr>
            </w:pPr>
            <w:r w:rsidRPr="0078582E">
              <w:rPr>
                <w:rFonts w:ascii="Times New Roman" w:hAnsi="Times New Roman" w:cs="Times New Roman"/>
                <w:color w:val="auto"/>
              </w:rPr>
              <w:t>2014</w:t>
            </w:r>
          </w:p>
          <w:p w:rsidR="00466C20" w:rsidRPr="0078582E" w:rsidRDefault="00466C20" w:rsidP="00FE0F8B">
            <w:pPr>
              <w:jc w:val="center"/>
              <w:rPr>
                <w:rFonts w:ascii="Times New Roman" w:eastAsia="Arial Unicode MS" w:hAnsi="Times New Roman" w:cs="Times New Roman"/>
                <w:color w:val="auto"/>
              </w:rPr>
            </w:pPr>
          </w:p>
        </w:tc>
        <w:tc>
          <w:tcPr>
            <w:tcW w:w="1480" w:type="dxa"/>
            <w:gridSpan w:val="2"/>
            <w:noWrap/>
            <w:vAlign w:val="center"/>
          </w:tcPr>
          <w:p w:rsidR="00466C20" w:rsidRPr="0078582E" w:rsidRDefault="00466C20" w:rsidP="00FE0F8B">
            <w:pPr>
              <w:jc w:val="center"/>
              <w:rPr>
                <w:rFonts w:ascii="Times New Roman" w:hAnsi="Times New Roman" w:cs="Times New Roman"/>
                <w:color w:val="auto"/>
              </w:rPr>
            </w:pPr>
            <w:r w:rsidRPr="0078582E">
              <w:rPr>
                <w:rFonts w:ascii="Times New Roman" w:hAnsi="Times New Roman" w:cs="Times New Roman"/>
                <w:color w:val="auto"/>
              </w:rPr>
              <w:t>2015</w:t>
            </w:r>
          </w:p>
          <w:p w:rsidR="00466C20" w:rsidRPr="0078582E" w:rsidRDefault="00466C20" w:rsidP="00FE0F8B">
            <w:pPr>
              <w:jc w:val="center"/>
              <w:rPr>
                <w:rFonts w:ascii="Times New Roman" w:eastAsia="Arial Unicode MS" w:hAnsi="Times New Roman" w:cs="Times New Roman"/>
                <w:color w:val="auto"/>
              </w:rPr>
            </w:pPr>
          </w:p>
        </w:tc>
        <w:tc>
          <w:tcPr>
            <w:tcW w:w="1440" w:type="dxa"/>
            <w:gridSpan w:val="2"/>
            <w:noWrap/>
            <w:vAlign w:val="center"/>
          </w:tcPr>
          <w:p w:rsidR="00466C20" w:rsidRPr="0078582E" w:rsidRDefault="00466C20" w:rsidP="00FE0F8B">
            <w:pPr>
              <w:jc w:val="center"/>
              <w:rPr>
                <w:rFonts w:ascii="Times New Roman" w:eastAsia="Arial Unicode MS" w:hAnsi="Times New Roman" w:cs="Times New Roman"/>
                <w:color w:val="auto"/>
              </w:rPr>
            </w:pPr>
            <w:r w:rsidRPr="0078582E">
              <w:rPr>
                <w:rFonts w:ascii="Times New Roman" w:eastAsia="Arial Unicode MS" w:hAnsi="Times New Roman" w:cs="Times New Roman"/>
                <w:color w:val="auto"/>
              </w:rPr>
              <w:t>2016</w:t>
            </w:r>
          </w:p>
          <w:p w:rsidR="00466C20" w:rsidRPr="0078582E" w:rsidRDefault="00466C20" w:rsidP="00FE0F8B">
            <w:pPr>
              <w:jc w:val="center"/>
              <w:rPr>
                <w:rFonts w:ascii="Times New Roman" w:eastAsia="Arial Unicode MS" w:hAnsi="Times New Roman" w:cs="Times New Roman"/>
                <w:color w:val="auto"/>
              </w:rPr>
            </w:pPr>
          </w:p>
        </w:tc>
        <w:tc>
          <w:tcPr>
            <w:tcW w:w="1400" w:type="dxa"/>
            <w:gridSpan w:val="2"/>
            <w:vAlign w:val="center"/>
          </w:tcPr>
          <w:p w:rsidR="00466C20" w:rsidRPr="0078582E" w:rsidRDefault="00466C20" w:rsidP="00FE0F8B">
            <w:pPr>
              <w:jc w:val="center"/>
              <w:rPr>
                <w:rFonts w:ascii="Times New Roman" w:eastAsia="Arial Unicode MS" w:hAnsi="Times New Roman" w:cs="Times New Roman"/>
                <w:color w:val="auto"/>
              </w:rPr>
            </w:pPr>
            <w:r w:rsidRPr="0078582E">
              <w:rPr>
                <w:rFonts w:ascii="Times New Roman" w:hAnsi="Times New Roman" w:cs="Times New Roman"/>
                <w:color w:val="auto"/>
              </w:rPr>
              <w:t>Абсолютное отклонение, тыс. руб.</w:t>
            </w:r>
          </w:p>
        </w:tc>
        <w:tc>
          <w:tcPr>
            <w:tcW w:w="1440" w:type="dxa"/>
            <w:gridSpan w:val="2"/>
            <w:vAlign w:val="center"/>
          </w:tcPr>
          <w:p w:rsidR="00466C20" w:rsidRPr="0078582E" w:rsidRDefault="00466C20" w:rsidP="00FE0F8B">
            <w:pPr>
              <w:jc w:val="center"/>
              <w:rPr>
                <w:rFonts w:ascii="Times New Roman" w:eastAsia="Arial Unicode MS" w:hAnsi="Times New Roman" w:cs="Times New Roman"/>
                <w:color w:val="auto"/>
              </w:rPr>
            </w:pPr>
            <w:r w:rsidRPr="0078582E">
              <w:rPr>
                <w:rFonts w:ascii="Times New Roman" w:hAnsi="Times New Roman" w:cs="Times New Roman"/>
                <w:color w:val="auto"/>
              </w:rPr>
              <w:t>Относительное отклонение, %</w:t>
            </w:r>
          </w:p>
        </w:tc>
      </w:tr>
      <w:tr w:rsidR="0078582E" w:rsidRPr="0078582E" w:rsidTr="00577A1A">
        <w:trPr>
          <w:cantSplit/>
          <w:trHeight w:val="645"/>
        </w:trPr>
        <w:tc>
          <w:tcPr>
            <w:tcW w:w="2165" w:type="dxa"/>
            <w:vMerge/>
            <w:vAlign w:val="center"/>
          </w:tcPr>
          <w:p w:rsidR="00466C20" w:rsidRPr="0078582E" w:rsidRDefault="00466C20" w:rsidP="002E4EDE">
            <w:pPr>
              <w:rPr>
                <w:rFonts w:ascii="Times New Roman" w:eastAsia="Arial Unicode MS" w:hAnsi="Times New Roman" w:cs="Times New Roman"/>
                <w:color w:val="auto"/>
              </w:rPr>
            </w:pPr>
          </w:p>
        </w:tc>
        <w:tc>
          <w:tcPr>
            <w:tcW w:w="720" w:type="dxa"/>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сумма, тыс. руб.</w:t>
            </w:r>
          </w:p>
        </w:tc>
        <w:tc>
          <w:tcPr>
            <w:tcW w:w="720" w:type="dxa"/>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уд. вес, %</w:t>
            </w:r>
          </w:p>
        </w:tc>
        <w:tc>
          <w:tcPr>
            <w:tcW w:w="760" w:type="dxa"/>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сумма, тыс. руб.</w:t>
            </w:r>
          </w:p>
        </w:tc>
        <w:tc>
          <w:tcPr>
            <w:tcW w:w="720" w:type="dxa"/>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уд. вес, %</w:t>
            </w:r>
          </w:p>
        </w:tc>
        <w:tc>
          <w:tcPr>
            <w:tcW w:w="707" w:type="dxa"/>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сумма, тыс. руб.</w:t>
            </w:r>
          </w:p>
        </w:tc>
        <w:tc>
          <w:tcPr>
            <w:tcW w:w="733" w:type="dxa"/>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уд. вес, %</w:t>
            </w:r>
          </w:p>
        </w:tc>
        <w:tc>
          <w:tcPr>
            <w:tcW w:w="720" w:type="dxa"/>
            <w:vAlign w:val="bottom"/>
          </w:tcPr>
          <w:p w:rsidR="00466C20" w:rsidRPr="0078582E" w:rsidRDefault="00466C20" w:rsidP="002E4EDE">
            <w:pPr>
              <w:jc w:val="center"/>
              <w:rPr>
                <w:rFonts w:ascii="Times New Roman" w:hAnsi="Times New Roman" w:cs="Times New Roman"/>
                <w:color w:val="auto"/>
              </w:rPr>
            </w:pPr>
            <w:r w:rsidRPr="0078582E">
              <w:rPr>
                <w:rFonts w:ascii="Times New Roman" w:hAnsi="Times New Roman" w:cs="Times New Roman"/>
                <w:color w:val="auto"/>
              </w:rPr>
              <w:t xml:space="preserve">2015 / </w:t>
            </w:r>
          </w:p>
          <w:p w:rsidR="00466C20" w:rsidRPr="0078582E" w:rsidRDefault="00466C20" w:rsidP="002E4EDE">
            <w:pPr>
              <w:jc w:val="center"/>
              <w:rPr>
                <w:rFonts w:ascii="Times New Roman" w:hAnsi="Times New Roman" w:cs="Times New Roman"/>
                <w:color w:val="auto"/>
              </w:rPr>
            </w:pPr>
            <w:r w:rsidRPr="0078582E">
              <w:rPr>
                <w:rFonts w:ascii="Times New Roman" w:hAnsi="Times New Roman" w:cs="Times New Roman"/>
                <w:color w:val="auto"/>
              </w:rPr>
              <w:t>2014</w:t>
            </w:r>
          </w:p>
          <w:p w:rsidR="00466C20" w:rsidRPr="0078582E" w:rsidRDefault="00466C20" w:rsidP="002E4EDE">
            <w:pPr>
              <w:jc w:val="center"/>
              <w:rPr>
                <w:rFonts w:ascii="Times New Roman" w:eastAsia="Arial Unicode MS" w:hAnsi="Times New Roman" w:cs="Times New Roman"/>
                <w:color w:val="auto"/>
              </w:rPr>
            </w:pPr>
          </w:p>
        </w:tc>
        <w:tc>
          <w:tcPr>
            <w:tcW w:w="680" w:type="dxa"/>
            <w:vAlign w:val="bottom"/>
          </w:tcPr>
          <w:p w:rsidR="00466C20" w:rsidRPr="0078582E" w:rsidRDefault="00466C20" w:rsidP="002E4EDE">
            <w:pPr>
              <w:jc w:val="center"/>
              <w:rPr>
                <w:rFonts w:ascii="Times New Roman" w:hAnsi="Times New Roman" w:cs="Times New Roman"/>
                <w:color w:val="auto"/>
              </w:rPr>
            </w:pPr>
            <w:r w:rsidRPr="0078582E">
              <w:rPr>
                <w:rFonts w:ascii="Times New Roman" w:hAnsi="Times New Roman" w:cs="Times New Roman"/>
                <w:color w:val="auto"/>
              </w:rPr>
              <w:t xml:space="preserve">2016 / </w:t>
            </w:r>
          </w:p>
          <w:p w:rsidR="00466C20" w:rsidRPr="0078582E" w:rsidRDefault="00466C20" w:rsidP="002E4EDE">
            <w:pPr>
              <w:jc w:val="center"/>
              <w:rPr>
                <w:rFonts w:ascii="Times New Roman" w:hAnsi="Times New Roman" w:cs="Times New Roman"/>
                <w:color w:val="auto"/>
              </w:rPr>
            </w:pPr>
            <w:r w:rsidRPr="0078582E">
              <w:rPr>
                <w:rFonts w:ascii="Times New Roman" w:hAnsi="Times New Roman" w:cs="Times New Roman"/>
                <w:color w:val="auto"/>
              </w:rPr>
              <w:t>2015</w:t>
            </w:r>
          </w:p>
          <w:p w:rsidR="00466C20" w:rsidRPr="0078582E" w:rsidRDefault="00466C20" w:rsidP="002E4EDE">
            <w:pPr>
              <w:jc w:val="center"/>
              <w:rPr>
                <w:rFonts w:ascii="Times New Roman" w:eastAsia="Arial Unicode MS" w:hAnsi="Times New Roman" w:cs="Times New Roman"/>
                <w:color w:val="auto"/>
              </w:rPr>
            </w:pPr>
          </w:p>
        </w:tc>
        <w:tc>
          <w:tcPr>
            <w:tcW w:w="720" w:type="dxa"/>
            <w:vAlign w:val="bottom"/>
          </w:tcPr>
          <w:p w:rsidR="00466C20" w:rsidRPr="0078582E" w:rsidRDefault="00466C20" w:rsidP="002E4EDE">
            <w:pPr>
              <w:jc w:val="center"/>
              <w:rPr>
                <w:rFonts w:ascii="Times New Roman" w:hAnsi="Times New Roman" w:cs="Times New Roman"/>
                <w:color w:val="auto"/>
              </w:rPr>
            </w:pPr>
            <w:r w:rsidRPr="0078582E">
              <w:rPr>
                <w:rFonts w:ascii="Times New Roman" w:hAnsi="Times New Roman" w:cs="Times New Roman"/>
                <w:color w:val="auto"/>
              </w:rPr>
              <w:t xml:space="preserve">2015 / </w:t>
            </w:r>
          </w:p>
          <w:p w:rsidR="00466C20" w:rsidRPr="0078582E" w:rsidRDefault="00466C20" w:rsidP="002E4EDE">
            <w:pPr>
              <w:jc w:val="center"/>
              <w:rPr>
                <w:rFonts w:ascii="Times New Roman" w:hAnsi="Times New Roman" w:cs="Times New Roman"/>
                <w:color w:val="auto"/>
              </w:rPr>
            </w:pPr>
            <w:r w:rsidRPr="0078582E">
              <w:rPr>
                <w:rFonts w:ascii="Times New Roman" w:hAnsi="Times New Roman" w:cs="Times New Roman"/>
                <w:color w:val="auto"/>
              </w:rPr>
              <w:t>2014</w:t>
            </w:r>
          </w:p>
          <w:p w:rsidR="00466C20" w:rsidRPr="0078582E" w:rsidRDefault="00466C20" w:rsidP="002E4EDE">
            <w:pPr>
              <w:jc w:val="center"/>
              <w:rPr>
                <w:rFonts w:ascii="Times New Roman" w:eastAsia="Arial Unicode MS" w:hAnsi="Times New Roman" w:cs="Times New Roman"/>
                <w:color w:val="auto"/>
              </w:rPr>
            </w:pPr>
          </w:p>
        </w:tc>
        <w:tc>
          <w:tcPr>
            <w:tcW w:w="720" w:type="dxa"/>
            <w:vAlign w:val="bottom"/>
          </w:tcPr>
          <w:p w:rsidR="00466C20" w:rsidRPr="0078582E" w:rsidRDefault="00466C20" w:rsidP="002E4EDE">
            <w:pPr>
              <w:jc w:val="center"/>
              <w:rPr>
                <w:rFonts w:ascii="Times New Roman" w:hAnsi="Times New Roman" w:cs="Times New Roman"/>
                <w:color w:val="auto"/>
              </w:rPr>
            </w:pPr>
            <w:r w:rsidRPr="0078582E">
              <w:rPr>
                <w:rFonts w:ascii="Times New Roman" w:hAnsi="Times New Roman" w:cs="Times New Roman"/>
                <w:color w:val="auto"/>
              </w:rPr>
              <w:t xml:space="preserve">2016 / </w:t>
            </w:r>
          </w:p>
          <w:p w:rsidR="00466C20" w:rsidRPr="0078582E" w:rsidRDefault="00466C20" w:rsidP="002E4EDE">
            <w:pPr>
              <w:jc w:val="center"/>
              <w:rPr>
                <w:rFonts w:ascii="Times New Roman" w:hAnsi="Times New Roman" w:cs="Times New Roman"/>
                <w:color w:val="auto"/>
              </w:rPr>
            </w:pPr>
            <w:r w:rsidRPr="0078582E">
              <w:rPr>
                <w:rFonts w:ascii="Times New Roman" w:hAnsi="Times New Roman" w:cs="Times New Roman"/>
                <w:color w:val="auto"/>
              </w:rPr>
              <w:t>2015</w:t>
            </w:r>
          </w:p>
          <w:p w:rsidR="00466C20" w:rsidRPr="0078582E" w:rsidRDefault="00466C20" w:rsidP="002E4EDE">
            <w:pPr>
              <w:jc w:val="center"/>
              <w:rPr>
                <w:rFonts w:ascii="Times New Roman" w:eastAsia="Arial Unicode MS" w:hAnsi="Times New Roman" w:cs="Times New Roman"/>
                <w:color w:val="auto"/>
              </w:rPr>
            </w:pPr>
          </w:p>
        </w:tc>
      </w:tr>
      <w:tr w:rsidR="0078582E" w:rsidRPr="0078582E" w:rsidTr="00577A1A">
        <w:trPr>
          <w:trHeight w:val="315"/>
        </w:trPr>
        <w:tc>
          <w:tcPr>
            <w:tcW w:w="9365" w:type="dxa"/>
            <w:gridSpan w:val="11"/>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bCs/>
                <w:color w:val="auto"/>
              </w:rPr>
              <w:t>I Внеоборотные активы</w:t>
            </w:r>
          </w:p>
        </w:tc>
      </w:tr>
      <w:tr w:rsidR="0078582E" w:rsidRPr="0078582E" w:rsidTr="00577A1A">
        <w:trPr>
          <w:trHeight w:val="315"/>
        </w:trPr>
        <w:tc>
          <w:tcPr>
            <w:tcW w:w="2165" w:type="dxa"/>
            <w:vAlign w:val="bottom"/>
          </w:tcPr>
          <w:p w:rsidR="00466C20" w:rsidRPr="0078582E" w:rsidRDefault="00466C20" w:rsidP="002E4EDE">
            <w:pPr>
              <w:rPr>
                <w:rFonts w:ascii="Times New Roman" w:eastAsia="Arial Unicode MS" w:hAnsi="Times New Roman" w:cs="Times New Roman"/>
                <w:color w:val="auto"/>
              </w:rPr>
            </w:pPr>
            <w:r w:rsidRPr="0078582E">
              <w:rPr>
                <w:rFonts w:ascii="Times New Roman" w:hAnsi="Times New Roman" w:cs="Times New Roman"/>
                <w:color w:val="auto"/>
              </w:rPr>
              <w:t>Нематериальные активы</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64</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0,21</w:t>
            </w:r>
          </w:p>
        </w:tc>
        <w:tc>
          <w:tcPr>
            <w:tcW w:w="76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64</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0,18</w:t>
            </w:r>
          </w:p>
        </w:tc>
        <w:tc>
          <w:tcPr>
            <w:tcW w:w="707"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65</w:t>
            </w:r>
          </w:p>
        </w:tc>
        <w:tc>
          <w:tcPr>
            <w:tcW w:w="733"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0,18</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-0,03</w:t>
            </w:r>
          </w:p>
        </w:tc>
        <w:tc>
          <w:tcPr>
            <w:tcW w:w="68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-15,77</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0,87</w:t>
            </w:r>
          </w:p>
        </w:tc>
      </w:tr>
      <w:tr w:rsidR="0078582E" w:rsidRPr="0078582E" w:rsidTr="00577A1A">
        <w:trPr>
          <w:trHeight w:val="270"/>
        </w:trPr>
        <w:tc>
          <w:tcPr>
            <w:tcW w:w="2165" w:type="dxa"/>
            <w:vAlign w:val="bottom"/>
          </w:tcPr>
          <w:p w:rsidR="00466C20" w:rsidRPr="0078582E" w:rsidRDefault="00466C20" w:rsidP="002E4EDE">
            <w:pPr>
              <w:rPr>
                <w:rFonts w:ascii="Times New Roman" w:eastAsia="Arial Unicode MS" w:hAnsi="Times New Roman" w:cs="Times New Roman"/>
                <w:color w:val="auto"/>
              </w:rPr>
            </w:pPr>
            <w:r w:rsidRPr="0078582E">
              <w:rPr>
                <w:rFonts w:ascii="Times New Roman" w:hAnsi="Times New Roman" w:cs="Times New Roman"/>
                <w:color w:val="auto"/>
              </w:rPr>
              <w:t>Основные средства</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14581</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48,24</w:t>
            </w:r>
          </w:p>
        </w:tc>
        <w:tc>
          <w:tcPr>
            <w:tcW w:w="76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15680</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43,69</w:t>
            </w:r>
          </w:p>
        </w:tc>
        <w:tc>
          <w:tcPr>
            <w:tcW w:w="707"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15514</w:t>
            </w:r>
          </w:p>
        </w:tc>
        <w:tc>
          <w:tcPr>
            <w:tcW w:w="733"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42,93</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-4,55</w:t>
            </w:r>
          </w:p>
        </w:tc>
        <w:tc>
          <w:tcPr>
            <w:tcW w:w="68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-0,76</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-9,42</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-1,74</w:t>
            </w:r>
          </w:p>
        </w:tc>
      </w:tr>
      <w:tr w:rsidR="0078582E" w:rsidRPr="0078582E" w:rsidTr="00577A1A">
        <w:trPr>
          <w:trHeight w:val="285"/>
        </w:trPr>
        <w:tc>
          <w:tcPr>
            <w:tcW w:w="2165" w:type="dxa"/>
            <w:vAlign w:val="bottom"/>
          </w:tcPr>
          <w:p w:rsidR="00466C20" w:rsidRPr="0078582E" w:rsidRDefault="00466C20" w:rsidP="002E4EDE">
            <w:pPr>
              <w:rPr>
                <w:rFonts w:ascii="Times New Roman" w:eastAsia="Arial Unicode MS" w:hAnsi="Times New Roman" w:cs="Times New Roman"/>
                <w:color w:val="auto"/>
              </w:rPr>
            </w:pPr>
            <w:r w:rsidRPr="0078582E">
              <w:rPr>
                <w:rFonts w:ascii="Times New Roman" w:hAnsi="Times New Roman" w:cs="Times New Roman"/>
                <w:color w:val="auto"/>
              </w:rPr>
              <w:t>Незавершенное строительство</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6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346</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0,96</w:t>
            </w:r>
          </w:p>
        </w:tc>
        <w:tc>
          <w:tcPr>
            <w:tcW w:w="707"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33"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68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r>
      <w:tr w:rsidR="0078582E" w:rsidRPr="0078582E" w:rsidTr="00577A1A">
        <w:trPr>
          <w:trHeight w:val="540"/>
        </w:trPr>
        <w:tc>
          <w:tcPr>
            <w:tcW w:w="2165" w:type="dxa"/>
            <w:vAlign w:val="bottom"/>
          </w:tcPr>
          <w:p w:rsidR="00466C20" w:rsidRPr="0078582E" w:rsidRDefault="00466C20" w:rsidP="002E4EDE">
            <w:pPr>
              <w:rPr>
                <w:rFonts w:ascii="Times New Roman" w:eastAsia="Arial Unicode MS" w:hAnsi="Times New Roman" w:cs="Times New Roman"/>
                <w:color w:val="auto"/>
              </w:rPr>
            </w:pPr>
            <w:r w:rsidRPr="0078582E">
              <w:rPr>
                <w:rFonts w:ascii="Times New Roman" w:hAnsi="Times New Roman" w:cs="Times New Roman"/>
                <w:color w:val="auto"/>
              </w:rPr>
              <w:t>Долгосрочные финансовые вложения</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136</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0,45</w:t>
            </w:r>
          </w:p>
        </w:tc>
        <w:tc>
          <w:tcPr>
            <w:tcW w:w="76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131</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0,37</w:t>
            </w:r>
          </w:p>
        </w:tc>
        <w:tc>
          <w:tcPr>
            <w:tcW w:w="707"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131</w:t>
            </w:r>
          </w:p>
        </w:tc>
        <w:tc>
          <w:tcPr>
            <w:tcW w:w="733"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0,36</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-0,08</w:t>
            </w:r>
          </w:p>
        </w:tc>
        <w:tc>
          <w:tcPr>
            <w:tcW w:w="68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-18,87</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-0,69</w:t>
            </w:r>
          </w:p>
        </w:tc>
      </w:tr>
      <w:tr w:rsidR="0078582E" w:rsidRPr="0078582E" w:rsidTr="00577A1A">
        <w:trPr>
          <w:trHeight w:val="259"/>
        </w:trPr>
        <w:tc>
          <w:tcPr>
            <w:tcW w:w="2165" w:type="dxa"/>
            <w:vAlign w:val="bottom"/>
          </w:tcPr>
          <w:p w:rsidR="00466C20" w:rsidRPr="0078582E" w:rsidRDefault="00466C20" w:rsidP="002E4EDE">
            <w:pPr>
              <w:rPr>
                <w:rFonts w:ascii="Times New Roman" w:eastAsia="Arial Unicode MS" w:hAnsi="Times New Roman" w:cs="Times New Roman"/>
                <w:bCs/>
                <w:color w:val="auto"/>
                <w:lang w:val="en-US"/>
              </w:rPr>
            </w:pPr>
            <w:r w:rsidRPr="0078582E">
              <w:rPr>
                <w:rFonts w:ascii="Times New Roman" w:hAnsi="Times New Roman" w:cs="Times New Roman"/>
                <w:bCs/>
                <w:color w:val="auto"/>
              </w:rPr>
              <w:t xml:space="preserve">Итого по разделу </w:t>
            </w:r>
            <w:r w:rsidRPr="0078582E">
              <w:rPr>
                <w:rFonts w:ascii="Times New Roman" w:hAnsi="Times New Roman" w:cs="Times New Roman"/>
                <w:bCs/>
                <w:color w:val="auto"/>
                <w:lang w:val="en-US"/>
              </w:rPr>
              <w:t>I</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14781</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48,90</w:t>
            </w:r>
          </w:p>
        </w:tc>
        <w:tc>
          <w:tcPr>
            <w:tcW w:w="76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16221</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45,20</w:t>
            </w:r>
          </w:p>
        </w:tc>
        <w:tc>
          <w:tcPr>
            <w:tcW w:w="707"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15710</w:t>
            </w:r>
          </w:p>
        </w:tc>
        <w:tc>
          <w:tcPr>
            <w:tcW w:w="733"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43,47</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-3,70</w:t>
            </w:r>
          </w:p>
        </w:tc>
        <w:tc>
          <w:tcPr>
            <w:tcW w:w="68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-1,72</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-7,57</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-3,81</w:t>
            </w:r>
          </w:p>
        </w:tc>
      </w:tr>
      <w:tr w:rsidR="0078582E" w:rsidRPr="0078582E" w:rsidTr="00577A1A">
        <w:trPr>
          <w:trHeight w:val="285"/>
        </w:trPr>
        <w:tc>
          <w:tcPr>
            <w:tcW w:w="9365" w:type="dxa"/>
            <w:gridSpan w:val="11"/>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bCs/>
                <w:color w:val="auto"/>
              </w:rPr>
              <w:t>II Оборотные активы</w:t>
            </w:r>
          </w:p>
        </w:tc>
      </w:tr>
      <w:tr w:rsidR="0078582E" w:rsidRPr="0078582E" w:rsidTr="00577A1A">
        <w:trPr>
          <w:trHeight w:val="315"/>
        </w:trPr>
        <w:tc>
          <w:tcPr>
            <w:tcW w:w="2165" w:type="dxa"/>
            <w:vAlign w:val="bottom"/>
          </w:tcPr>
          <w:p w:rsidR="00466C20" w:rsidRPr="0078582E" w:rsidRDefault="00466C20" w:rsidP="002E4EDE">
            <w:pPr>
              <w:rPr>
                <w:rFonts w:ascii="Times New Roman" w:eastAsia="Arial Unicode MS" w:hAnsi="Times New Roman" w:cs="Times New Roman"/>
                <w:color w:val="auto"/>
              </w:rPr>
            </w:pPr>
            <w:r w:rsidRPr="0078582E">
              <w:rPr>
                <w:rFonts w:ascii="Times New Roman" w:hAnsi="Times New Roman" w:cs="Times New Roman"/>
                <w:color w:val="auto"/>
              </w:rPr>
              <w:t>Запасы и затраты</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7026</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23,24</w:t>
            </w:r>
          </w:p>
        </w:tc>
        <w:tc>
          <w:tcPr>
            <w:tcW w:w="76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10204</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28,43</w:t>
            </w:r>
          </w:p>
        </w:tc>
        <w:tc>
          <w:tcPr>
            <w:tcW w:w="707"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13346</w:t>
            </w:r>
          </w:p>
        </w:tc>
        <w:tc>
          <w:tcPr>
            <w:tcW w:w="733"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36,93</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5,19</w:t>
            </w:r>
          </w:p>
        </w:tc>
        <w:tc>
          <w:tcPr>
            <w:tcW w:w="68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8,50</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22,32</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29,89</w:t>
            </w:r>
          </w:p>
        </w:tc>
      </w:tr>
      <w:tr w:rsidR="0078582E" w:rsidRPr="0078582E" w:rsidTr="00577A1A">
        <w:trPr>
          <w:trHeight w:val="315"/>
        </w:trPr>
        <w:tc>
          <w:tcPr>
            <w:tcW w:w="2165" w:type="dxa"/>
            <w:vAlign w:val="bottom"/>
          </w:tcPr>
          <w:p w:rsidR="00466C20" w:rsidRPr="0078582E" w:rsidRDefault="00466C20" w:rsidP="002E4EDE">
            <w:pPr>
              <w:rPr>
                <w:rFonts w:ascii="Times New Roman" w:eastAsia="Arial Unicode MS" w:hAnsi="Times New Roman" w:cs="Times New Roman"/>
                <w:color w:val="auto"/>
              </w:rPr>
            </w:pPr>
            <w:r w:rsidRPr="0078582E">
              <w:rPr>
                <w:rFonts w:ascii="Times New Roman" w:hAnsi="Times New Roman" w:cs="Times New Roman"/>
                <w:color w:val="auto"/>
              </w:rPr>
              <w:t>НДС</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156</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0,52</w:t>
            </w:r>
          </w:p>
        </w:tc>
        <w:tc>
          <w:tcPr>
            <w:tcW w:w="76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171</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0,48</w:t>
            </w:r>
          </w:p>
        </w:tc>
        <w:tc>
          <w:tcPr>
            <w:tcW w:w="707"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325</w:t>
            </w:r>
          </w:p>
        </w:tc>
        <w:tc>
          <w:tcPr>
            <w:tcW w:w="733"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0,90</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-0,04</w:t>
            </w:r>
          </w:p>
        </w:tc>
        <w:tc>
          <w:tcPr>
            <w:tcW w:w="68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0,42</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-7,67</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88,75</w:t>
            </w:r>
          </w:p>
        </w:tc>
      </w:tr>
      <w:tr w:rsidR="0078582E" w:rsidRPr="0078582E" w:rsidTr="00577A1A">
        <w:trPr>
          <w:trHeight w:val="285"/>
        </w:trPr>
        <w:tc>
          <w:tcPr>
            <w:tcW w:w="2165" w:type="dxa"/>
            <w:vAlign w:val="bottom"/>
          </w:tcPr>
          <w:p w:rsidR="00466C20" w:rsidRPr="0078582E" w:rsidRDefault="00466C20" w:rsidP="002E4EDE">
            <w:pPr>
              <w:rPr>
                <w:rFonts w:ascii="Times New Roman" w:eastAsia="Arial Unicode MS" w:hAnsi="Times New Roman" w:cs="Times New Roman"/>
                <w:color w:val="auto"/>
              </w:rPr>
            </w:pPr>
            <w:r w:rsidRPr="0078582E">
              <w:rPr>
                <w:rFonts w:ascii="Times New Roman" w:hAnsi="Times New Roman" w:cs="Times New Roman"/>
                <w:color w:val="auto"/>
              </w:rPr>
              <w:t>Дебиторская задолженность</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6509</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21,53</w:t>
            </w:r>
          </w:p>
        </w:tc>
        <w:tc>
          <w:tcPr>
            <w:tcW w:w="76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5123</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14,27</w:t>
            </w:r>
          </w:p>
        </w:tc>
        <w:tc>
          <w:tcPr>
            <w:tcW w:w="707"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3061</w:t>
            </w:r>
          </w:p>
        </w:tc>
        <w:tc>
          <w:tcPr>
            <w:tcW w:w="733"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8,47</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-7,26</w:t>
            </w:r>
          </w:p>
        </w:tc>
        <w:tc>
          <w:tcPr>
            <w:tcW w:w="68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-5,80</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-33,71</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-40,66</w:t>
            </w:r>
          </w:p>
        </w:tc>
      </w:tr>
      <w:tr w:rsidR="0078582E" w:rsidRPr="0078582E" w:rsidTr="00577A1A">
        <w:trPr>
          <w:trHeight w:val="285"/>
        </w:trPr>
        <w:tc>
          <w:tcPr>
            <w:tcW w:w="2165" w:type="dxa"/>
            <w:vAlign w:val="bottom"/>
          </w:tcPr>
          <w:p w:rsidR="00466C20" w:rsidRPr="0078582E" w:rsidRDefault="00466C20" w:rsidP="002E4EDE">
            <w:pPr>
              <w:ind w:right="-180"/>
              <w:rPr>
                <w:rFonts w:ascii="Times New Roman" w:eastAsia="Arial Unicode MS" w:hAnsi="Times New Roman" w:cs="Times New Roman"/>
                <w:color w:val="auto"/>
              </w:rPr>
            </w:pPr>
            <w:r w:rsidRPr="0078582E">
              <w:rPr>
                <w:rFonts w:ascii="Times New Roman" w:hAnsi="Times New Roman" w:cs="Times New Roman"/>
                <w:color w:val="auto"/>
              </w:rPr>
              <w:t>Денежные средства</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1757</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5,81</w:t>
            </w:r>
          </w:p>
        </w:tc>
        <w:tc>
          <w:tcPr>
            <w:tcW w:w="76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4171</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11,62</w:t>
            </w:r>
          </w:p>
        </w:tc>
        <w:tc>
          <w:tcPr>
            <w:tcW w:w="707"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3696</w:t>
            </w:r>
          </w:p>
        </w:tc>
        <w:tc>
          <w:tcPr>
            <w:tcW w:w="733"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10,23</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5,81</w:t>
            </w:r>
          </w:p>
        </w:tc>
        <w:tc>
          <w:tcPr>
            <w:tcW w:w="68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-1,39</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99,95</w:t>
            </w:r>
          </w:p>
        </w:tc>
        <w:tc>
          <w:tcPr>
            <w:tcW w:w="720" w:type="dxa"/>
            <w:noWrap/>
            <w:vAlign w:val="bottom"/>
          </w:tcPr>
          <w:p w:rsidR="00466C20" w:rsidRPr="0078582E" w:rsidRDefault="00466C20" w:rsidP="002E4EDE">
            <w:pPr>
              <w:jc w:val="center"/>
              <w:rPr>
                <w:rFonts w:ascii="Times New Roman" w:eastAsia="Arial Unicode MS" w:hAnsi="Times New Roman" w:cs="Times New Roman"/>
                <w:color w:val="auto"/>
              </w:rPr>
            </w:pPr>
            <w:r w:rsidRPr="0078582E">
              <w:rPr>
                <w:rFonts w:ascii="Times New Roman" w:hAnsi="Times New Roman" w:cs="Times New Roman"/>
                <w:color w:val="auto"/>
              </w:rPr>
              <w:t>-12,00</w:t>
            </w:r>
          </w:p>
        </w:tc>
      </w:tr>
      <w:tr w:rsidR="0078582E" w:rsidRPr="0078582E" w:rsidTr="00577A1A">
        <w:trPr>
          <w:trHeight w:val="103"/>
        </w:trPr>
        <w:tc>
          <w:tcPr>
            <w:tcW w:w="2165" w:type="dxa"/>
            <w:vAlign w:val="bottom"/>
          </w:tcPr>
          <w:p w:rsidR="00466C20" w:rsidRPr="0078582E" w:rsidRDefault="00466C20" w:rsidP="002E4EDE">
            <w:pPr>
              <w:rPr>
                <w:rFonts w:ascii="Times New Roman" w:eastAsia="Arial Unicode MS" w:hAnsi="Times New Roman" w:cs="Times New Roman"/>
                <w:bCs/>
                <w:color w:val="auto"/>
                <w:lang w:val="en-US"/>
              </w:rPr>
            </w:pPr>
            <w:r w:rsidRPr="0078582E">
              <w:rPr>
                <w:rFonts w:ascii="Times New Roman" w:hAnsi="Times New Roman" w:cs="Times New Roman"/>
                <w:bCs/>
                <w:color w:val="auto"/>
              </w:rPr>
              <w:t xml:space="preserve">Итого по разделу </w:t>
            </w:r>
            <w:r w:rsidRPr="0078582E">
              <w:rPr>
                <w:rFonts w:ascii="Times New Roman" w:hAnsi="Times New Roman" w:cs="Times New Roman"/>
                <w:bCs/>
                <w:color w:val="auto"/>
                <w:lang w:val="en-US"/>
              </w:rPr>
              <w:t>II</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15448</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51,10</w:t>
            </w:r>
          </w:p>
        </w:tc>
        <w:tc>
          <w:tcPr>
            <w:tcW w:w="76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19669</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54,80</w:t>
            </w:r>
          </w:p>
        </w:tc>
        <w:tc>
          <w:tcPr>
            <w:tcW w:w="707"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20428</w:t>
            </w:r>
          </w:p>
        </w:tc>
        <w:tc>
          <w:tcPr>
            <w:tcW w:w="733"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56,53</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3,70</w:t>
            </w:r>
          </w:p>
        </w:tc>
        <w:tc>
          <w:tcPr>
            <w:tcW w:w="68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1,72</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7,24</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3,15</w:t>
            </w:r>
          </w:p>
        </w:tc>
      </w:tr>
      <w:tr w:rsidR="00466C20" w:rsidRPr="0078582E" w:rsidTr="00577A1A">
        <w:trPr>
          <w:trHeight w:val="291"/>
        </w:trPr>
        <w:tc>
          <w:tcPr>
            <w:tcW w:w="2165" w:type="dxa"/>
            <w:vAlign w:val="bottom"/>
          </w:tcPr>
          <w:p w:rsidR="00466C20" w:rsidRPr="0078582E" w:rsidRDefault="00466C20" w:rsidP="002E4EDE">
            <w:pPr>
              <w:rPr>
                <w:rFonts w:ascii="Times New Roman" w:eastAsia="Arial Unicode MS" w:hAnsi="Times New Roman" w:cs="Times New Roman"/>
                <w:bCs/>
                <w:color w:val="auto"/>
              </w:rPr>
            </w:pPr>
            <w:r w:rsidRPr="0078582E">
              <w:rPr>
                <w:rFonts w:ascii="Times New Roman" w:hAnsi="Times New Roman" w:cs="Times New Roman"/>
                <w:bCs/>
                <w:color w:val="auto"/>
              </w:rPr>
              <w:t>Баланс</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30229</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100,00</w:t>
            </w:r>
          </w:p>
        </w:tc>
        <w:tc>
          <w:tcPr>
            <w:tcW w:w="76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35890</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100,00</w:t>
            </w:r>
          </w:p>
        </w:tc>
        <w:tc>
          <w:tcPr>
            <w:tcW w:w="707"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36138</w:t>
            </w:r>
          </w:p>
        </w:tc>
        <w:tc>
          <w:tcPr>
            <w:tcW w:w="733"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100,00</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w:t>
            </w:r>
          </w:p>
        </w:tc>
        <w:tc>
          <w:tcPr>
            <w:tcW w:w="68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w:t>
            </w:r>
          </w:p>
        </w:tc>
        <w:tc>
          <w:tcPr>
            <w:tcW w:w="720" w:type="dxa"/>
            <w:noWrap/>
            <w:vAlign w:val="bottom"/>
          </w:tcPr>
          <w:p w:rsidR="00466C20" w:rsidRPr="0078582E" w:rsidRDefault="00466C20" w:rsidP="002E4EDE">
            <w:pPr>
              <w:jc w:val="center"/>
              <w:rPr>
                <w:rFonts w:ascii="Times New Roman" w:eastAsia="Arial Unicode MS" w:hAnsi="Times New Roman" w:cs="Times New Roman"/>
                <w:bCs/>
                <w:color w:val="auto"/>
              </w:rPr>
            </w:pPr>
            <w:r w:rsidRPr="0078582E">
              <w:rPr>
                <w:rFonts w:ascii="Times New Roman" w:hAnsi="Times New Roman" w:cs="Times New Roman"/>
                <w:bCs/>
                <w:color w:val="auto"/>
              </w:rPr>
              <w:t>-</w:t>
            </w:r>
          </w:p>
        </w:tc>
      </w:tr>
    </w:tbl>
    <w:p w:rsidR="00466C20" w:rsidRPr="0078582E" w:rsidRDefault="00466C20" w:rsidP="00466C20">
      <w:pPr>
        <w:pStyle w:val="15"/>
        <w:widowControl w:val="0"/>
        <w:spacing w:line="360" w:lineRule="auto"/>
        <w:ind w:firstLine="540"/>
        <w:jc w:val="both"/>
        <w:rPr>
          <w:rStyle w:val="16"/>
          <w:sz w:val="28"/>
          <w:szCs w:val="28"/>
        </w:rPr>
      </w:pPr>
    </w:p>
    <w:p w:rsidR="00466C20" w:rsidRPr="0078582E" w:rsidRDefault="00466C20" w:rsidP="00466C20">
      <w:pPr>
        <w:pStyle w:val="15"/>
        <w:widowControl w:val="0"/>
        <w:spacing w:line="360" w:lineRule="auto"/>
        <w:ind w:firstLine="540"/>
        <w:jc w:val="both"/>
        <w:rPr>
          <w:rStyle w:val="16"/>
          <w:sz w:val="28"/>
          <w:szCs w:val="28"/>
          <w:lang w:val="ru-RU"/>
        </w:rPr>
      </w:pPr>
      <w:r w:rsidRPr="0078582E">
        <w:rPr>
          <w:rStyle w:val="16"/>
          <w:sz w:val="28"/>
          <w:szCs w:val="28"/>
          <w:lang w:val="ru-RU"/>
        </w:rPr>
        <w:t>В периоде 2014-2016 гг. наибольший удельный вес в структуре актива баланса принадлежит оборотным активам. При этом</w:t>
      </w:r>
      <w:r w:rsidR="002E4EDE" w:rsidRPr="0078582E">
        <w:rPr>
          <w:rStyle w:val="16"/>
          <w:sz w:val="28"/>
          <w:szCs w:val="28"/>
          <w:lang w:val="ru-RU"/>
        </w:rPr>
        <w:t>,</w:t>
      </w:r>
      <w:r w:rsidRPr="0078582E">
        <w:rPr>
          <w:rStyle w:val="16"/>
          <w:sz w:val="28"/>
          <w:szCs w:val="28"/>
          <w:lang w:val="ru-RU"/>
        </w:rPr>
        <w:t xml:space="preserve"> на конец </w:t>
      </w:r>
      <w:smartTag w:uri="urn:schemas-microsoft-com:office:smarttags" w:element="metricconverter">
        <w:smartTagPr>
          <w:attr w:name="ProductID" w:val="2016 г"/>
        </w:smartTagPr>
        <w:r w:rsidRPr="0078582E">
          <w:rPr>
            <w:rStyle w:val="16"/>
            <w:sz w:val="28"/>
            <w:szCs w:val="28"/>
            <w:lang w:val="ru-RU"/>
          </w:rPr>
          <w:t>2016 г</w:t>
        </w:r>
      </w:smartTag>
      <w:r w:rsidRPr="0078582E">
        <w:rPr>
          <w:rStyle w:val="16"/>
          <w:sz w:val="28"/>
          <w:szCs w:val="28"/>
          <w:lang w:val="ru-RU"/>
        </w:rPr>
        <w:t>. наблюдается перераспределение капитала: рост доли оборотного капитала (на 5,43%) и снижение доли внеоборотного ка</w:t>
      </w:r>
      <w:r w:rsidR="002E4EDE" w:rsidRPr="0078582E">
        <w:rPr>
          <w:rStyle w:val="16"/>
          <w:sz w:val="28"/>
          <w:szCs w:val="28"/>
          <w:lang w:val="ru-RU"/>
        </w:rPr>
        <w:t>питала (рисунок 3</w:t>
      </w:r>
      <w:r w:rsidRPr="0078582E">
        <w:rPr>
          <w:rStyle w:val="16"/>
          <w:sz w:val="28"/>
          <w:szCs w:val="28"/>
          <w:lang w:val="ru-RU"/>
        </w:rPr>
        <w:t xml:space="preserve">). Рост доли оборотных средств произошел в связи с ростом доли запасов и затрат из-за их удорожания, причем подорожали в основном импортные запчасти. </w:t>
      </w:r>
    </w:p>
    <w:p w:rsidR="00466C20" w:rsidRPr="0078582E" w:rsidRDefault="00466C20" w:rsidP="00466C20">
      <w:pPr>
        <w:pStyle w:val="15"/>
        <w:widowControl w:val="0"/>
        <w:spacing w:line="360" w:lineRule="auto"/>
        <w:jc w:val="center"/>
        <w:rPr>
          <w:rStyle w:val="16"/>
          <w:sz w:val="28"/>
          <w:szCs w:val="28"/>
        </w:rPr>
      </w:pPr>
      <w:r w:rsidRPr="0078582E">
        <w:rPr>
          <w:noProof/>
          <w:snapToGrid/>
          <w:sz w:val="28"/>
          <w:szCs w:val="28"/>
        </w:rPr>
        <w:lastRenderedPageBreak/>
        <w:drawing>
          <wp:inline distT="0" distB="0" distL="0" distR="0">
            <wp:extent cx="6057900" cy="268605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057900" cy="2686050"/>
                    </a:xfrm>
                    <a:prstGeom prst="rect">
                      <a:avLst/>
                    </a:prstGeom>
                    <a:noFill/>
                    <a:ln w="9525">
                      <a:noFill/>
                      <a:miter lim="800000"/>
                      <a:headEnd/>
                      <a:tailEnd/>
                    </a:ln>
                  </pic:spPr>
                </pic:pic>
              </a:graphicData>
            </a:graphic>
          </wp:inline>
        </w:drawing>
      </w:r>
    </w:p>
    <w:p w:rsidR="00466C20" w:rsidRPr="0078582E" w:rsidRDefault="002E4EDE" w:rsidP="00466C20">
      <w:pPr>
        <w:pStyle w:val="15"/>
        <w:widowControl w:val="0"/>
        <w:spacing w:line="360" w:lineRule="auto"/>
        <w:jc w:val="center"/>
        <w:rPr>
          <w:rStyle w:val="16"/>
          <w:sz w:val="28"/>
          <w:szCs w:val="28"/>
          <w:lang w:val="ru-RU"/>
        </w:rPr>
      </w:pPr>
      <w:r w:rsidRPr="0078582E">
        <w:rPr>
          <w:rStyle w:val="16"/>
          <w:sz w:val="28"/>
          <w:szCs w:val="28"/>
          <w:lang w:val="ru-RU"/>
        </w:rPr>
        <w:t>Рисунок 3.</w:t>
      </w:r>
      <w:r w:rsidR="00466C20" w:rsidRPr="0078582E">
        <w:rPr>
          <w:rStyle w:val="16"/>
          <w:sz w:val="28"/>
          <w:szCs w:val="28"/>
          <w:lang w:val="ru-RU"/>
        </w:rPr>
        <w:t xml:space="preserve"> Структура актива баланса</w:t>
      </w:r>
    </w:p>
    <w:p w:rsidR="00466C20" w:rsidRPr="0078582E" w:rsidRDefault="00466C20" w:rsidP="00466C20">
      <w:pPr>
        <w:pStyle w:val="15"/>
        <w:widowControl w:val="0"/>
        <w:spacing w:line="360" w:lineRule="auto"/>
        <w:jc w:val="center"/>
        <w:rPr>
          <w:rStyle w:val="16"/>
          <w:sz w:val="28"/>
          <w:szCs w:val="28"/>
          <w:lang w:val="ru-RU"/>
        </w:rPr>
      </w:pPr>
    </w:p>
    <w:p w:rsidR="00466C20" w:rsidRPr="0078582E" w:rsidRDefault="00466C20" w:rsidP="00466C20">
      <w:pPr>
        <w:pStyle w:val="15"/>
        <w:widowControl w:val="0"/>
        <w:spacing w:line="360" w:lineRule="auto"/>
        <w:ind w:firstLine="540"/>
        <w:jc w:val="both"/>
        <w:rPr>
          <w:rStyle w:val="16"/>
          <w:sz w:val="28"/>
          <w:szCs w:val="28"/>
          <w:lang w:val="ru-RU"/>
        </w:rPr>
      </w:pPr>
      <w:r w:rsidRPr="0078582E">
        <w:rPr>
          <w:rStyle w:val="16"/>
          <w:sz w:val="28"/>
          <w:szCs w:val="28"/>
          <w:lang w:val="ru-RU"/>
        </w:rPr>
        <w:t xml:space="preserve">Снижение удельного веса основных средств привело к уменьшению доли внеоборотных средств. В целом за 2014-2016 гг. структуру и динамику изменений в структуре актива компании </w:t>
      </w:r>
      <w:r w:rsidRPr="0078582E">
        <w:rPr>
          <w:sz w:val="28"/>
          <w:szCs w:val="28"/>
        </w:rPr>
        <w:t xml:space="preserve">ООО «Авто» </w:t>
      </w:r>
      <w:r w:rsidRPr="0078582E">
        <w:rPr>
          <w:rStyle w:val="16"/>
          <w:sz w:val="28"/>
          <w:szCs w:val="28"/>
          <w:lang w:val="ru-RU"/>
        </w:rPr>
        <w:t>можно считать положительной.</w:t>
      </w:r>
    </w:p>
    <w:p w:rsidR="00466C20" w:rsidRPr="0078582E" w:rsidRDefault="00466C20" w:rsidP="00466C20">
      <w:pPr>
        <w:pStyle w:val="15"/>
        <w:widowControl w:val="0"/>
        <w:spacing w:line="360" w:lineRule="auto"/>
        <w:ind w:firstLine="540"/>
        <w:jc w:val="both"/>
        <w:rPr>
          <w:rStyle w:val="16"/>
          <w:sz w:val="28"/>
          <w:szCs w:val="28"/>
          <w:lang w:val="ru-RU"/>
        </w:rPr>
      </w:pPr>
      <w:r w:rsidRPr="0078582E">
        <w:rPr>
          <w:rStyle w:val="16"/>
          <w:sz w:val="28"/>
          <w:szCs w:val="28"/>
          <w:lang w:val="ru-RU"/>
        </w:rPr>
        <w:t>Анализ пассивов бал</w:t>
      </w:r>
      <w:r w:rsidR="002E4EDE" w:rsidRPr="0078582E">
        <w:rPr>
          <w:rStyle w:val="16"/>
          <w:sz w:val="28"/>
          <w:szCs w:val="28"/>
          <w:lang w:val="ru-RU"/>
        </w:rPr>
        <w:t xml:space="preserve">анса компании представлен таблице </w:t>
      </w:r>
      <w:r w:rsidRPr="0078582E">
        <w:rPr>
          <w:rStyle w:val="16"/>
          <w:sz w:val="28"/>
          <w:szCs w:val="28"/>
          <w:lang w:val="ru-RU"/>
        </w:rPr>
        <w:t>3.</w:t>
      </w:r>
    </w:p>
    <w:p w:rsidR="00466C20" w:rsidRPr="0078582E" w:rsidRDefault="00466C20" w:rsidP="00BB48B2">
      <w:pPr>
        <w:pStyle w:val="15"/>
        <w:widowControl w:val="0"/>
        <w:spacing w:line="360" w:lineRule="auto"/>
        <w:ind w:firstLine="540"/>
        <w:jc w:val="both"/>
        <w:rPr>
          <w:rStyle w:val="16"/>
          <w:sz w:val="28"/>
          <w:szCs w:val="28"/>
          <w:lang w:val="ru-RU"/>
        </w:rPr>
      </w:pPr>
      <w:r w:rsidRPr="0078582E">
        <w:rPr>
          <w:rStyle w:val="16"/>
          <w:sz w:val="28"/>
          <w:szCs w:val="28"/>
          <w:lang w:val="ru-RU"/>
        </w:rPr>
        <w:t xml:space="preserve">Наибольший удельный вес в структуре пассива компании </w:t>
      </w:r>
      <w:r w:rsidRPr="0078582E">
        <w:rPr>
          <w:sz w:val="28"/>
          <w:szCs w:val="28"/>
        </w:rPr>
        <w:t xml:space="preserve">ООО «Авто» </w:t>
      </w:r>
      <w:r w:rsidRPr="0078582E">
        <w:rPr>
          <w:rStyle w:val="16"/>
          <w:sz w:val="28"/>
          <w:szCs w:val="28"/>
          <w:lang w:val="ru-RU"/>
        </w:rPr>
        <w:t xml:space="preserve">за 2014-2016 гг. занимают заемные и привлеченные средства. На начало </w:t>
      </w:r>
      <w:smartTag w:uri="urn:schemas-microsoft-com:office:smarttags" w:element="metricconverter">
        <w:smartTagPr>
          <w:attr w:name="ProductID" w:val="2016 г"/>
        </w:smartTagPr>
        <w:r w:rsidRPr="0078582E">
          <w:rPr>
            <w:rStyle w:val="16"/>
            <w:sz w:val="28"/>
            <w:szCs w:val="28"/>
            <w:lang w:val="ru-RU"/>
          </w:rPr>
          <w:t>2016 г</w:t>
        </w:r>
      </w:smartTag>
      <w:r w:rsidRPr="0078582E">
        <w:rPr>
          <w:rStyle w:val="16"/>
          <w:sz w:val="28"/>
          <w:szCs w:val="28"/>
          <w:lang w:val="ru-RU"/>
        </w:rPr>
        <w:t xml:space="preserve">. их совокупная доля составляет 55,61%, на конец </w:t>
      </w:r>
      <w:smartTag w:uri="urn:schemas-microsoft-com:office:smarttags" w:element="metricconverter">
        <w:smartTagPr>
          <w:attr w:name="ProductID" w:val="2016 г"/>
        </w:smartTagPr>
        <w:r w:rsidRPr="0078582E">
          <w:rPr>
            <w:rStyle w:val="16"/>
            <w:sz w:val="28"/>
            <w:szCs w:val="28"/>
            <w:lang w:val="ru-RU"/>
          </w:rPr>
          <w:t>2016 г</w:t>
        </w:r>
      </w:smartTag>
      <w:r w:rsidRPr="0078582E">
        <w:rPr>
          <w:rStyle w:val="16"/>
          <w:sz w:val="28"/>
          <w:szCs w:val="28"/>
          <w:lang w:val="ru-RU"/>
        </w:rPr>
        <w:t>. – 54,32%. При этом доля собственных средств составляет всего 44,39% и 45,68% соответстве</w:t>
      </w:r>
      <w:r w:rsidR="00BB48B2" w:rsidRPr="0078582E">
        <w:rPr>
          <w:rStyle w:val="16"/>
          <w:sz w:val="28"/>
          <w:szCs w:val="28"/>
          <w:lang w:val="ru-RU"/>
        </w:rPr>
        <w:t>нно (рисунок 4</w:t>
      </w:r>
      <w:r w:rsidRPr="0078582E">
        <w:rPr>
          <w:rStyle w:val="16"/>
          <w:sz w:val="28"/>
          <w:szCs w:val="28"/>
          <w:lang w:val="ru-RU"/>
        </w:rPr>
        <w:t>). Структуру пассива такого баланса нельзя считать рациональной, несмотря на увеличение доли собственных средств.</w:t>
      </w:r>
    </w:p>
    <w:p w:rsidR="00466C20" w:rsidRPr="0078582E" w:rsidRDefault="00466C20" w:rsidP="00BB48B2">
      <w:pPr>
        <w:pStyle w:val="15"/>
        <w:widowControl w:val="0"/>
        <w:spacing w:line="360" w:lineRule="auto"/>
        <w:rPr>
          <w:sz w:val="28"/>
          <w:szCs w:val="28"/>
        </w:rPr>
      </w:pPr>
      <w:r w:rsidRPr="0078582E">
        <w:rPr>
          <w:rStyle w:val="16"/>
          <w:sz w:val="28"/>
          <w:szCs w:val="28"/>
          <w:lang w:val="ru-RU"/>
        </w:rPr>
        <w:t xml:space="preserve">Таблица </w:t>
      </w:r>
      <w:r w:rsidR="00BB48B2" w:rsidRPr="0078582E">
        <w:rPr>
          <w:rStyle w:val="16"/>
          <w:sz w:val="28"/>
          <w:szCs w:val="28"/>
          <w:lang w:val="ru-RU"/>
        </w:rPr>
        <w:t xml:space="preserve">3 - </w:t>
      </w:r>
      <w:r w:rsidRPr="0078582E">
        <w:rPr>
          <w:rStyle w:val="16"/>
          <w:sz w:val="28"/>
          <w:szCs w:val="28"/>
          <w:lang w:val="ru-RU"/>
        </w:rPr>
        <w:t xml:space="preserve">Анализ пассивов баланса </w:t>
      </w:r>
      <w:r w:rsidRPr="0078582E">
        <w:rPr>
          <w:sz w:val="28"/>
          <w:szCs w:val="28"/>
        </w:rPr>
        <w:t>ООО «Авто»</w:t>
      </w:r>
    </w:p>
    <w:tbl>
      <w:tblPr>
        <w:tblW w:w="9545" w:type="dxa"/>
        <w:tblLayout w:type="fixed"/>
        <w:tblCellMar>
          <w:left w:w="0" w:type="dxa"/>
          <w:right w:w="0" w:type="dxa"/>
        </w:tblCellMar>
        <w:tblLook w:val="0000" w:firstRow="0" w:lastRow="0" w:firstColumn="0" w:lastColumn="0" w:noHBand="0" w:noVBand="0"/>
      </w:tblPr>
      <w:tblGrid>
        <w:gridCol w:w="2165"/>
        <w:gridCol w:w="720"/>
        <w:gridCol w:w="860"/>
        <w:gridCol w:w="760"/>
        <w:gridCol w:w="720"/>
        <w:gridCol w:w="720"/>
        <w:gridCol w:w="720"/>
        <w:gridCol w:w="720"/>
        <w:gridCol w:w="720"/>
        <w:gridCol w:w="720"/>
        <w:gridCol w:w="720"/>
      </w:tblGrid>
      <w:tr w:rsidR="0078582E" w:rsidRPr="0078582E" w:rsidTr="00BB48B2">
        <w:trPr>
          <w:cantSplit/>
          <w:trHeight w:val="510"/>
          <w:tblHeader/>
        </w:trPr>
        <w:tc>
          <w:tcPr>
            <w:tcW w:w="2165" w:type="dxa"/>
            <w:vMerge w:val="restart"/>
            <w:tcBorders>
              <w:top w:val="single" w:sz="4" w:space="0" w:color="auto"/>
              <w:left w:val="single" w:sz="4" w:space="0" w:color="auto"/>
              <w:bottom w:val="single" w:sz="4" w:space="0" w:color="auto"/>
              <w:right w:val="single" w:sz="4" w:space="0" w:color="auto"/>
            </w:tcBorders>
            <w:vAlign w:val="bottom"/>
          </w:tcPr>
          <w:p w:rsidR="00466C20" w:rsidRPr="0078582E" w:rsidRDefault="00466C20" w:rsidP="00BB48B2">
            <w:pPr>
              <w:jc w:val="center"/>
              <w:rPr>
                <w:rFonts w:ascii="Times New Roman" w:hAnsi="Times New Roman" w:cs="Times New Roman"/>
                <w:color w:val="auto"/>
              </w:rPr>
            </w:pPr>
            <w:r w:rsidRPr="0078582E">
              <w:rPr>
                <w:rFonts w:ascii="Times New Roman" w:hAnsi="Times New Roman" w:cs="Times New Roman"/>
                <w:color w:val="auto"/>
              </w:rPr>
              <w:t>Статьи</w:t>
            </w:r>
          </w:p>
          <w:p w:rsidR="00466C20" w:rsidRPr="0078582E" w:rsidRDefault="00466C20" w:rsidP="00BB48B2">
            <w:pPr>
              <w:jc w:val="center"/>
              <w:rPr>
                <w:rFonts w:ascii="Times New Roman" w:hAnsi="Times New Roman" w:cs="Times New Roman"/>
                <w:color w:val="auto"/>
              </w:rPr>
            </w:pPr>
          </w:p>
          <w:p w:rsidR="00466C20" w:rsidRPr="0078582E" w:rsidRDefault="00466C20" w:rsidP="00BB48B2">
            <w:pPr>
              <w:jc w:val="center"/>
              <w:rPr>
                <w:rFonts w:ascii="Times New Roman" w:hAnsi="Times New Roman" w:cs="Times New Roman"/>
                <w:color w:val="auto"/>
              </w:rPr>
            </w:pPr>
          </w:p>
          <w:p w:rsidR="00466C20" w:rsidRPr="0078582E" w:rsidRDefault="00466C20" w:rsidP="00BB48B2">
            <w:pPr>
              <w:jc w:val="center"/>
              <w:rPr>
                <w:rFonts w:ascii="Times New Roman" w:eastAsia="Arial Unicode MS" w:hAnsi="Times New Roman" w:cs="Times New Roman"/>
                <w:color w:val="auto"/>
              </w:rPr>
            </w:pPr>
          </w:p>
        </w:tc>
        <w:tc>
          <w:tcPr>
            <w:tcW w:w="1580" w:type="dxa"/>
            <w:gridSpan w:val="2"/>
            <w:tcBorders>
              <w:top w:val="single" w:sz="4" w:space="0" w:color="auto"/>
              <w:left w:val="nil"/>
              <w:bottom w:val="single" w:sz="4" w:space="0" w:color="auto"/>
              <w:right w:val="single" w:sz="4" w:space="0" w:color="auto"/>
            </w:tcBorders>
            <w:noWrap/>
            <w:vAlign w:val="bottom"/>
          </w:tcPr>
          <w:p w:rsidR="00466C20" w:rsidRPr="0078582E" w:rsidRDefault="00466C20" w:rsidP="00BB48B2">
            <w:pPr>
              <w:jc w:val="center"/>
              <w:rPr>
                <w:rFonts w:ascii="Times New Roman" w:hAnsi="Times New Roman" w:cs="Times New Roman"/>
                <w:color w:val="auto"/>
              </w:rPr>
            </w:pPr>
            <w:r w:rsidRPr="0078582E">
              <w:rPr>
                <w:rFonts w:ascii="Times New Roman" w:hAnsi="Times New Roman" w:cs="Times New Roman"/>
                <w:color w:val="auto"/>
              </w:rPr>
              <w:t>2014</w:t>
            </w:r>
          </w:p>
          <w:p w:rsidR="00466C20" w:rsidRPr="0078582E" w:rsidRDefault="00466C20" w:rsidP="00BB48B2">
            <w:pPr>
              <w:jc w:val="center"/>
              <w:rPr>
                <w:rFonts w:ascii="Times New Roman" w:eastAsia="Arial Unicode MS" w:hAnsi="Times New Roman" w:cs="Times New Roman"/>
                <w:color w:val="auto"/>
              </w:rPr>
            </w:pPr>
          </w:p>
        </w:tc>
        <w:tc>
          <w:tcPr>
            <w:tcW w:w="1480" w:type="dxa"/>
            <w:gridSpan w:val="2"/>
            <w:tcBorders>
              <w:top w:val="single" w:sz="4" w:space="0" w:color="auto"/>
              <w:left w:val="nil"/>
              <w:bottom w:val="single" w:sz="4" w:space="0" w:color="auto"/>
              <w:right w:val="single" w:sz="4" w:space="0" w:color="auto"/>
            </w:tcBorders>
            <w:noWrap/>
            <w:vAlign w:val="bottom"/>
          </w:tcPr>
          <w:p w:rsidR="00466C20" w:rsidRPr="0078582E" w:rsidRDefault="00466C20" w:rsidP="00BB48B2">
            <w:pPr>
              <w:jc w:val="center"/>
              <w:rPr>
                <w:rFonts w:ascii="Times New Roman" w:hAnsi="Times New Roman" w:cs="Times New Roman"/>
                <w:color w:val="auto"/>
              </w:rPr>
            </w:pPr>
            <w:r w:rsidRPr="0078582E">
              <w:rPr>
                <w:rFonts w:ascii="Times New Roman" w:hAnsi="Times New Roman" w:cs="Times New Roman"/>
                <w:color w:val="auto"/>
              </w:rPr>
              <w:t>2015</w:t>
            </w:r>
          </w:p>
          <w:p w:rsidR="00466C20" w:rsidRPr="0078582E" w:rsidRDefault="00466C20" w:rsidP="00BB48B2">
            <w:pPr>
              <w:jc w:val="center"/>
              <w:rPr>
                <w:rFonts w:ascii="Times New Roman" w:eastAsia="Arial Unicode MS" w:hAnsi="Times New Roman" w:cs="Times New Roman"/>
                <w:color w:val="auto"/>
              </w:rPr>
            </w:pPr>
          </w:p>
        </w:tc>
        <w:tc>
          <w:tcPr>
            <w:tcW w:w="1440" w:type="dxa"/>
            <w:gridSpan w:val="2"/>
            <w:tcBorders>
              <w:top w:val="single" w:sz="4" w:space="0" w:color="auto"/>
              <w:left w:val="nil"/>
              <w:bottom w:val="single" w:sz="4" w:space="0" w:color="auto"/>
              <w:right w:val="single" w:sz="4" w:space="0" w:color="auto"/>
            </w:tcBorders>
            <w:noWrap/>
            <w:vAlign w:val="bottom"/>
          </w:tcPr>
          <w:p w:rsidR="00466C20" w:rsidRPr="0078582E" w:rsidRDefault="00466C20" w:rsidP="00BB48B2">
            <w:pPr>
              <w:jc w:val="center"/>
              <w:rPr>
                <w:rFonts w:ascii="Times New Roman" w:hAnsi="Times New Roman" w:cs="Times New Roman"/>
                <w:color w:val="auto"/>
              </w:rPr>
            </w:pPr>
            <w:r w:rsidRPr="0078582E">
              <w:rPr>
                <w:rFonts w:ascii="Times New Roman" w:hAnsi="Times New Roman" w:cs="Times New Roman"/>
                <w:color w:val="auto"/>
              </w:rPr>
              <w:t>2016</w:t>
            </w:r>
          </w:p>
          <w:p w:rsidR="00466C20" w:rsidRPr="0078582E" w:rsidRDefault="00466C20" w:rsidP="00BB48B2">
            <w:pPr>
              <w:jc w:val="center"/>
              <w:rPr>
                <w:rFonts w:ascii="Times New Roman" w:eastAsia="Arial Unicode MS" w:hAnsi="Times New Roman" w:cs="Times New Roman"/>
                <w:color w:val="auto"/>
              </w:rPr>
            </w:pPr>
          </w:p>
        </w:tc>
        <w:tc>
          <w:tcPr>
            <w:tcW w:w="1440" w:type="dxa"/>
            <w:gridSpan w:val="2"/>
            <w:tcBorders>
              <w:top w:val="single" w:sz="4" w:space="0" w:color="auto"/>
              <w:left w:val="nil"/>
              <w:bottom w:val="single" w:sz="4" w:space="0" w:color="auto"/>
              <w:right w:val="single" w:sz="4" w:space="0" w:color="000000"/>
            </w:tcBorders>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Абсолютное отклонение, тыс. руб.</w:t>
            </w:r>
          </w:p>
        </w:tc>
        <w:tc>
          <w:tcPr>
            <w:tcW w:w="1440" w:type="dxa"/>
            <w:gridSpan w:val="2"/>
            <w:tcBorders>
              <w:top w:val="single" w:sz="4" w:space="0" w:color="auto"/>
              <w:left w:val="nil"/>
              <w:bottom w:val="single" w:sz="4" w:space="0" w:color="auto"/>
              <w:right w:val="single" w:sz="4" w:space="0" w:color="000000"/>
            </w:tcBorders>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Относительное отклонение, %</w:t>
            </w:r>
          </w:p>
        </w:tc>
      </w:tr>
      <w:tr w:rsidR="0078582E" w:rsidRPr="0078582E" w:rsidTr="00BB48B2">
        <w:trPr>
          <w:cantSplit/>
          <w:trHeight w:val="645"/>
          <w:tblHeader/>
        </w:trPr>
        <w:tc>
          <w:tcPr>
            <w:tcW w:w="2165" w:type="dxa"/>
            <w:vMerge/>
            <w:tcBorders>
              <w:top w:val="single" w:sz="4" w:space="0" w:color="auto"/>
              <w:left w:val="single" w:sz="4" w:space="0" w:color="auto"/>
              <w:bottom w:val="single" w:sz="4" w:space="0" w:color="auto"/>
              <w:right w:val="single" w:sz="4" w:space="0" w:color="auto"/>
            </w:tcBorders>
            <w:vAlign w:val="center"/>
          </w:tcPr>
          <w:p w:rsidR="00466C20" w:rsidRPr="0078582E" w:rsidRDefault="00466C20" w:rsidP="00BB48B2">
            <w:pPr>
              <w:rPr>
                <w:rFonts w:ascii="Times New Roman" w:eastAsia="Arial Unicode MS" w:hAnsi="Times New Roman" w:cs="Times New Roman"/>
                <w:color w:val="auto"/>
              </w:rPr>
            </w:pPr>
          </w:p>
        </w:tc>
        <w:tc>
          <w:tcPr>
            <w:tcW w:w="720" w:type="dxa"/>
            <w:tcBorders>
              <w:top w:val="nil"/>
              <w:left w:val="nil"/>
              <w:bottom w:val="single" w:sz="4" w:space="0" w:color="auto"/>
              <w:right w:val="single" w:sz="4" w:space="0" w:color="auto"/>
            </w:tcBorders>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сумма, тыс. руб.</w:t>
            </w:r>
          </w:p>
        </w:tc>
        <w:tc>
          <w:tcPr>
            <w:tcW w:w="860" w:type="dxa"/>
            <w:tcBorders>
              <w:top w:val="nil"/>
              <w:left w:val="nil"/>
              <w:bottom w:val="single" w:sz="4" w:space="0" w:color="auto"/>
              <w:right w:val="single" w:sz="4" w:space="0" w:color="auto"/>
            </w:tcBorders>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уд. вес, %</w:t>
            </w:r>
          </w:p>
        </w:tc>
        <w:tc>
          <w:tcPr>
            <w:tcW w:w="760" w:type="dxa"/>
            <w:tcBorders>
              <w:top w:val="nil"/>
              <w:left w:val="nil"/>
              <w:bottom w:val="single" w:sz="4" w:space="0" w:color="auto"/>
              <w:right w:val="single" w:sz="4" w:space="0" w:color="auto"/>
            </w:tcBorders>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сумма, тыс. руб.</w:t>
            </w:r>
          </w:p>
        </w:tc>
        <w:tc>
          <w:tcPr>
            <w:tcW w:w="720" w:type="dxa"/>
            <w:tcBorders>
              <w:top w:val="nil"/>
              <w:left w:val="nil"/>
              <w:bottom w:val="single" w:sz="4" w:space="0" w:color="auto"/>
              <w:right w:val="single" w:sz="4" w:space="0" w:color="auto"/>
            </w:tcBorders>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уд. вес, %</w:t>
            </w:r>
          </w:p>
        </w:tc>
        <w:tc>
          <w:tcPr>
            <w:tcW w:w="720" w:type="dxa"/>
            <w:tcBorders>
              <w:top w:val="nil"/>
              <w:left w:val="nil"/>
              <w:bottom w:val="single" w:sz="4" w:space="0" w:color="auto"/>
              <w:right w:val="single" w:sz="4" w:space="0" w:color="auto"/>
            </w:tcBorders>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сумма, тыс. руб.</w:t>
            </w:r>
          </w:p>
        </w:tc>
        <w:tc>
          <w:tcPr>
            <w:tcW w:w="720" w:type="dxa"/>
            <w:tcBorders>
              <w:top w:val="nil"/>
              <w:left w:val="nil"/>
              <w:bottom w:val="single" w:sz="4" w:space="0" w:color="auto"/>
              <w:right w:val="single" w:sz="4" w:space="0" w:color="auto"/>
            </w:tcBorders>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уд. вес, %</w:t>
            </w:r>
          </w:p>
        </w:tc>
        <w:tc>
          <w:tcPr>
            <w:tcW w:w="720" w:type="dxa"/>
            <w:tcBorders>
              <w:top w:val="nil"/>
              <w:left w:val="nil"/>
              <w:bottom w:val="single" w:sz="4" w:space="0" w:color="auto"/>
              <w:right w:val="single" w:sz="4" w:space="0" w:color="auto"/>
            </w:tcBorders>
            <w:vAlign w:val="bottom"/>
          </w:tcPr>
          <w:p w:rsidR="00466C20" w:rsidRPr="0078582E" w:rsidRDefault="00466C20" w:rsidP="00BB48B2">
            <w:pPr>
              <w:jc w:val="center"/>
              <w:rPr>
                <w:rFonts w:ascii="Times New Roman" w:hAnsi="Times New Roman" w:cs="Times New Roman"/>
                <w:color w:val="auto"/>
              </w:rPr>
            </w:pPr>
            <w:r w:rsidRPr="0078582E">
              <w:rPr>
                <w:rFonts w:ascii="Times New Roman" w:hAnsi="Times New Roman" w:cs="Times New Roman"/>
                <w:color w:val="auto"/>
              </w:rPr>
              <w:t>2015 / 2014</w:t>
            </w:r>
          </w:p>
          <w:p w:rsidR="00466C20" w:rsidRPr="0078582E" w:rsidRDefault="00466C20" w:rsidP="00BB48B2">
            <w:pPr>
              <w:jc w:val="center"/>
              <w:rPr>
                <w:rFonts w:ascii="Times New Roman" w:eastAsia="Arial Unicode MS" w:hAnsi="Times New Roman" w:cs="Times New Roman"/>
                <w:color w:val="auto"/>
              </w:rPr>
            </w:pPr>
          </w:p>
        </w:tc>
        <w:tc>
          <w:tcPr>
            <w:tcW w:w="720" w:type="dxa"/>
            <w:tcBorders>
              <w:top w:val="nil"/>
              <w:left w:val="nil"/>
              <w:bottom w:val="single" w:sz="4" w:space="0" w:color="auto"/>
              <w:right w:val="single" w:sz="4" w:space="0" w:color="auto"/>
            </w:tcBorders>
            <w:vAlign w:val="bottom"/>
          </w:tcPr>
          <w:p w:rsidR="00466C20" w:rsidRPr="0078582E" w:rsidRDefault="00466C20" w:rsidP="00BB48B2">
            <w:pPr>
              <w:jc w:val="center"/>
              <w:rPr>
                <w:rFonts w:ascii="Times New Roman" w:hAnsi="Times New Roman" w:cs="Times New Roman"/>
                <w:color w:val="auto"/>
              </w:rPr>
            </w:pPr>
            <w:r w:rsidRPr="0078582E">
              <w:rPr>
                <w:rFonts w:ascii="Times New Roman" w:hAnsi="Times New Roman" w:cs="Times New Roman"/>
                <w:color w:val="auto"/>
              </w:rPr>
              <w:t>2016 / 2015</w:t>
            </w:r>
          </w:p>
          <w:p w:rsidR="00466C20" w:rsidRPr="0078582E" w:rsidRDefault="00466C20" w:rsidP="00BB48B2">
            <w:pPr>
              <w:jc w:val="center"/>
              <w:rPr>
                <w:rFonts w:ascii="Times New Roman" w:eastAsia="Arial Unicode MS" w:hAnsi="Times New Roman" w:cs="Times New Roman"/>
                <w:color w:val="auto"/>
              </w:rPr>
            </w:pPr>
          </w:p>
        </w:tc>
        <w:tc>
          <w:tcPr>
            <w:tcW w:w="720" w:type="dxa"/>
            <w:tcBorders>
              <w:top w:val="nil"/>
              <w:left w:val="nil"/>
              <w:bottom w:val="single" w:sz="4" w:space="0" w:color="auto"/>
              <w:right w:val="single" w:sz="4" w:space="0" w:color="auto"/>
            </w:tcBorders>
            <w:vAlign w:val="bottom"/>
          </w:tcPr>
          <w:p w:rsidR="00466C20" w:rsidRPr="0078582E" w:rsidRDefault="00466C20" w:rsidP="00BB48B2">
            <w:pPr>
              <w:jc w:val="center"/>
              <w:rPr>
                <w:rFonts w:ascii="Times New Roman" w:hAnsi="Times New Roman" w:cs="Times New Roman"/>
                <w:color w:val="auto"/>
              </w:rPr>
            </w:pPr>
            <w:r w:rsidRPr="0078582E">
              <w:rPr>
                <w:rFonts w:ascii="Times New Roman" w:hAnsi="Times New Roman" w:cs="Times New Roman"/>
                <w:color w:val="auto"/>
              </w:rPr>
              <w:t>2015 / 2014</w:t>
            </w:r>
          </w:p>
          <w:p w:rsidR="00466C20" w:rsidRPr="0078582E" w:rsidRDefault="00466C20" w:rsidP="00BB48B2">
            <w:pPr>
              <w:jc w:val="center"/>
              <w:rPr>
                <w:rFonts w:ascii="Times New Roman" w:eastAsia="Arial Unicode MS" w:hAnsi="Times New Roman" w:cs="Times New Roman"/>
                <w:color w:val="auto"/>
              </w:rPr>
            </w:pPr>
          </w:p>
        </w:tc>
        <w:tc>
          <w:tcPr>
            <w:tcW w:w="720" w:type="dxa"/>
            <w:tcBorders>
              <w:top w:val="nil"/>
              <w:left w:val="nil"/>
              <w:bottom w:val="single" w:sz="4" w:space="0" w:color="auto"/>
              <w:right w:val="single" w:sz="4" w:space="0" w:color="auto"/>
            </w:tcBorders>
            <w:vAlign w:val="bottom"/>
          </w:tcPr>
          <w:p w:rsidR="00466C20" w:rsidRPr="0078582E" w:rsidRDefault="00466C20" w:rsidP="00BB48B2">
            <w:pPr>
              <w:jc w:val="center"/>
              <w:rPr>
                <w:rFonts w:ascii="Times New Roman" w:hAnsi="Times New Roman" w:cs="Times New Roman"/>
                <w:color w:val="auto"/>
              </w:rPr>
            </w:pPr>
            <w:r w:rsidRPr="0078582E">
              <w:rPr>
                <w:rFonts w:ascii="Times New Roman" w:hAnsi="Times New Roman" w:cs="Times New Roman"/>
                <w:color w:val="auto"/>
              </w:rPr>
              <w:t>2016 / 2015</w:t>
            </w:r>
          </w:p>
          <w:p w:rsidR="00466C20" w:rsidRPr="0078582E" w:rsidRDefault="00466C20" w:rsidP="00BB48B2">
            <w:pPr>
              <w:jc w:val="center"/>
              <w:rPr>
                <w:rFonts w:ascii="Times New Roman" w:eastAsia="Arial Unicode MS" w:hAnsi="Times New Roman" w:cs="Times New Roman"/>
                <w:color w:val="auto"/>
              </w:rPr>
            </w:pPr>
          </w:p>
        </w:tc>
      </w:tr>
      <w:tr w:rsidR="0078582E" w:rsidRPr="0078582E" w:rsidTr="00577A1A">
        <w:trPr>
          <w:trHeight w:val="255"/>
        </w:trPr>
        <w:tc>
          <w:tcPr>
            <w:tcW w:w="9545" w:type="dxa"/>
            <w:gridSpan w:val="11"/>
            <w:tcBorders>
              <w:top w:val="nil"/>
              <w:left w:val="single" w:sz="4" w:space="0" w:color="auto"/>
              <w:bottom w:val="single" w:sz="4" w:space="0" w:color="auto"/>
              <w:right w:val="single" w:sz="4" w:space="0" w:color="auto"/>
            </w:tcBorders>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bCs/>
                <w:color w:val="auto"/>
              </w:rPr>
              <w:t>I Капитал и резервы</w:t>
            </w:r>
          </w:p>
        </w:tc>
      </w:tr>
      <w:tr w:rsidR="0078582E" w:rsidRPr="0078582E" w:rsidTr="00577A1A">
        <w:trPr>
          <w:trHeight w:val="315"/>
        </w:trPr>
        <w:tc>
          <w:tcPr>
            <w:tcW w:w="2165" w:type="dxa"/>
            <w:tcBorders>
              <w:top w:val="nil"/>
              <w:left w:val="single" w:sz="4" w:space="0" w:color="auto"/>
              <w:bottom w:val="single" w:sz="4" w:space="0" w:color="auto"/>
              <w:right w:val="single" w:sz="4" w:space="0" w:color="auto"/>
            </w:tcBorders>
            <w:vAlign w:val="bottom"/>
          </w:tcPr>
          <w:p w:rsidR="00466C20" w:rsidRPr="0078582E" w:rsidRDefault="00466C20" w:rsidP="00BB48B2">
            <w:pPr>
              <w:rPr>
                <w:rFonts w:ascii="Times New Roman" w:eastAsia="Arial Unicode MS" w:hAnsi="Times New Roman" w:cs="Times New Roman"/>
                <w:color w:val="auto"/>
              </w:rPr>
            </w:pPr>
            <w:r w:rsidRPr="0078582E">
              <w:rPr>
                <w:rFonts w:ascii="Times New Roman" w:hAnsi="Times New Roman" w:cs="Times New Roman"/>
                <w:color w:val="auto"/>
              </w:rPr>
              <w:t>Уставный капитал</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262</w:t>
            </w:r>
          </w:p>
        </w:tc>
        <w:tc>
          <w:tcPr>
            <w:tcW w:w="86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0,87</w:t>
            </w:r>
          </w:p>
        </w:tc>
        <w:tc>
          <w:tcPr>
            <w:tcW w:w="76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262</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0,07</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262</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0,07</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-15,77</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-0,69</w:t>
            </w:r>
          </w:p>
        </w:tc>
      </w:tr>
      <w:tr w:rsidR="0078582E" w:rsidRPr="0078582E" w:rsidTr="00577A1A">
        <w:trPr>
          <w:trHeight w:val="300"/>
        </w:trPr>
        <w:tc>
          <w:tcPr>
            <w:tcW w:w="2165" w:type="dxa"/>
            <w:tcBorders>
              <w:top w:val="single" w:sz="4" w:space="0" w:color="auto"/>
              <w:left w:val="single" w:sz="4" w:space="0" w:color="auto"/>
              <w:bottom w:val="single" w:sz="4" w:space="0" w:color="auto"/>
              <w:right w:val="single" w:sz="4" w:space="0" w:color="auto"/>
            </w:tcBorders>
            <w:vAlign w:val="bottom"/>
          </w:tcPr>
          <w:p w:rsidR="00466C20" w:rsidRPr="0078582E" w:rsidRDefault="00466C20" w:rsidP="00BB48B2">
            <w:pPr>
              <w:rPr>
                <w:rFonts w:ascii="Times New Roman" w:eastAsia="Arial Unicode MS" w:hAnsi="Times New Roman" w:cs="Times New Roman"/>
                <w:color w:val="auto"/>
              </w:rPr>
            </w:pPr>
            <w:r w:rsidRPr="0078582E">
              <w:rPr>
                <w:rFonts w:ascii="Times New Roman" w:hAnsi="Times New Roman" w:cs="Times New Roman"/>
                <w:color w:val="auto"/>
              </w:rPr>
              <w:t>Добавочный капитал</w:t>
            </w:r>
          </w:p>
        </w:tc>
        <w:tc>
          <w:tcPr>
            <w:tcW w:w="720" w:type="dxa"/>
            <w:tcBorders>
              <w:top w:val="single" w:sz="4" w:space="0" w:color="auto"/>
              <w:left w:val="single" w:sz="4" w:space="0" w:color="auto"/>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3356</w:t>
            </w:r>
          </w:p>
        </w:tc>
        <w:tc>
          <w:tcPr>
            <w:tcW w:w="860" w:type="dxa"/>
            <w:tcBorders>
              <w:top w:val="single" w:sz="4" w:space="0" w:color="auto"/>
              <w:left w:val="single" w:sz="4" w:space="0" w:color="auto"/>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11,1</w:t>
            </w:r>
          </w:p>
        </w:tc>
        <w:tc>
          <w:tcPr>
            <w:tcW w:w="760" w:type="dxa"/>
            <w:tcBorders>
              <w:top w:val="single" w:sz="4" w:space="0" w:color="auto"/>
              <w:left w:val="single" w:sz="4" w:space="0" w:color="auto"/>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3356</w:t>
            </w:r>
          </w:p>
        </w:tc>
        <w:tc>
          <w:tcPr>
            <w:tcW w:w="720" w:type="dxa"/>
            <w:tcBorders>
              <w:top w:val="single" w:sz="4" w:space="0" w:color="auto"/>
              <w:left w:val="single" w:sz="4" w:space="0" w:color="auto"/>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9,35</w:t>
            </w:r>
          </w:p>
        </w:tc>
        <w:tc>
          <w:tcPr>
            <w:tcW w:w="720" w:type="dxa"/>
            <w:tcBorders>
              <w:top w:val="single" w:sz="4" w:space="0" w:color="auto"/>
              <w:left w:val="single" w:sz="4" w:space="0" w:color="auto"/>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3356</w:t>
            </w:r>
          </w:p>
        </w:tc>
        <w:tc>
          <w:tcPr>
            <w:tcW w:w="720" w:type="dxa"/>
            <w:tcBorders>
              <w:top w:val="single" w:sz="4" w:space="0" w:color="auto"/>
              <w:left w:val="single" w:sz="4" w:space="0" w:color="auto"/>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9,28</w:t>
            </w:r>
          </w:p>
        </w:tc>
        <w:tc>
          <w:tcPr>
            <w:tcW w:w="720" w:type="dxa"/>
            <w:tcBorders>
              <w:top w:val="single" w:sz="4" w:space="0" w:color="auto"/>
              <w:left w:val="single" w:sz="4" w:space="0" w:color="auto"/>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-1,88</w:t>
            </w:r>
          </w:p>
        </w:tc>
        <w:tc>
          <w:tcPr>
            <w:tcW w:w="720" w:type="dxa"/>
            <w:tcBorders>
              <w:top w:val="single" w:sz="4" w:space="0" w:color="auto"/>
              <w:left w:val="single" w:sz="4" w:space="0" w:color="auto"/>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-0,07</w:t>
            </w:r>
          </w:p>
        </w:tc>
        <w:tc>
          <w:tcPr>
            <w:tcW w:w="720" w:type="dxa"/>
            <w:tcBorders>
              <w:top w:val="single" w:sz="4" w:space="0" w:color="auto"/>
              <w:left w:val="single" w:sz="4" w:space="0" w:color="auto"/>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-15,77</w:t>
            </w:r>
          </w:p>
        </w:tc>
        <w:tc>
          <w:tcPr>
            <w:tcW w:w="720" w:type="dxa"/>
            <w:tcBorders>
              <w:top w:val="single" w:sz="4" w:space="0" w:color="auto"/>
              <w:left w:val="single" w:sz="4" w:space="0" w:color="auto"/>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-0,69</w:t>
            </w:r>
          </w:p>
        </w:tc>
      </w:tr>
      <w:tr w:rsidR="0078582E" w:rsidRPr="0078582E" w:rsidTr="00577A1A">
        <w:trPr>
          <w:trHeight w:val="300"/>
        </w:trPr>
        <w:tc>
          <w:tcPr>
            <w:tcW w:w="2165" w:type="dxa"/>
            <w:tcBorders>
              <w:top w:val="single" w:sz="4" w:space="0" w:color="auto"/>
              <w:left w:val="single" w:sz="4" w:space="0" w:color="auto"/>
              <w:bottom w:val="single" w:sz="4" w:space="0" w:color="auto"/>
              <w:right w:val="single" w:sz="4" w:space="0" w:color="auto"/>
            </w:tcBorders>
            <w:vAlign w:val="bottom"/>
          </w:tcPr>
          <w:p w:rsidR="00466C20" w:rsidRPr="0078582E" w:rsidRDefault="00466C20" w:rsidP="00BB48B2">
            <w:pPr>
              <w:rPr>
                <w:rFonts w:ascii="Times New Roman" w:eastAsia="Arial Unicode MS" w:hAnsi="Times New Roman" w:cs="Times New Roman"/>
                <w:color w:val="auto"/>
              </w:rPr>
            </w:pPr>
            <w:r w:rsidRPr="0078582E">
              <w:rPr>
                <w:rFonts w:ascii="Times New Roman" w:hAnsi="Times New Roman" w:cs="Times New Roman"/>
                <w:color w:val="auto"/>
              </w:rPr>
              <w:lastRenderedPageBreak/>
              <w:t>Нераспределенная прибыль</w:t>
            </w:r>
          </w:p>
        </w:tc>
        <w:tc>
          <w:tcPr>
            <w:tcW w:w="720" w:type="dxa"/>
            <w:tcBorders>
              <w:top w:val="single" w:sz="4" w:space="0" w:color="auto"/>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9802</w:t>
            </w:r>
          </w:p>
        </w:tc>
        <w:tc>
          <w:tcPr>
            <w:tcW w:w="860" w:type="dxa"/>
            <w:tcBorders>
              <w:top w:val="single" w:sz="4" w:space="0" w:color="auto"/>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32,43</w:t>
            </w:r>
          </w:p>
        </w:tc>
        <w:tc>
          <w:tcPr>
            <w:tcW w:w="760" w:type="dxa"/>
            <w:tcBorders>
              <w:top w:val="single" w:sz="4" w:space="0" w:color="auto"/>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9926</w:t>
            </w:r>
          </w:p>
        </w:tc>
        <w:tc>
          <w:tcPr>
            <w:tcW w:w="720" w:type="dxa"/>
            <w:tcBorders>
              <w:top w:val="single" w:sz="4" w:space="0" w:color="auto"/>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27,66</w:t>
            </w:r>
          </w:p>
        </w:tc>
        <w:tc>
          <w:tcPr>
            <w:tcW w:w="720" w:type="dxa"/>
            <w:tcBorders>
              <w:top w:val="single" w:sz="4" w:space="0" w:color="auto"/>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12889</w:t>
            </w:r>
          </w:p>
        </w:tc>
        <w:tc>
          <w:tcPr>
            <w:tcW w:w="720" w:type="dxa"/>
            <w:tcBorders>
              <w:top w:val="single" w:sz="4" w:space="0" w:color="auto"/>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35,67</w:t>
            </w:r>
          </w:p>
        </w:tc>
        <w:tc>
          <w:tcPr>
            <w:tcW w:w="720" w:type="dxa"/>
            <w:tcBorders>
              <w:top w:val="single" w:sz="4" w:space="0" w:color="auto"/>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-4,77</w:t>
            </w:r>
          </w:p>
        </w:tc>
        <w:tc>
          <w:tcPr>
            <w:tcW w:w="720" w:type="dxa"/>
            <w:tcBorders>
              <w:top w:val="single" w:sz="4" w:space="0" w:color="auto"/>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8,01</w:t>
            </w:r>
          </w:p>
        </w:tc>
        <w:tc>
          <w:tcPr>
            <w:tcW w:w="720" w:type="dxa"/>
            <w:tcBorders>
              <w:top w:val="single" w:sz="4" w:space="0" w:color="auto"/>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-14,71</w:t>
            </w:r>
          </w:p>
        </w:tc>
        <w:tc>
          <w:tcPr>
            <w:tcW w:w="720" w:type="dxa"/>
            <w:tcBorders>
              <w:top w:val="single" w:sz="4" w:space="0" w:color="auto"/>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28,96</w:t>
            </w:r>
          </w:p>
        </w:tc>
      </w:tr>
      <w:tr w:rsidR="0078582E" w:rsidRPr="0078582E" w:rsidTr="00577A1A">
        <w:trPr>
          <w:trHeight w:val="285"/>
        </w:trPr>
        <w:tc>
          <w:tcPr>
            <w:tcW w:w="2165" w:type="dxa"/>
            <w:tcBorders>
              <w:top w:val="nil"/>
              <w:left w:val="single" w:sz="4" w:space="0" w:color="auto"/>
              <w:bottom w:val="single" w:sz="4" w:space="0" w:color="auto"/>
              <w:right w:val="single" w:sz="4" w:space="0" w:color="auto"/>
            </w:tcBorders>
            <w:vAlign w:val="bottom"/>
          </w:tcPr>
          <w:p w:rsidR="00466C20" w:rsidRPr="0078582E" w:rsidRDefault="00466C20" w:rsidP="00BB48B2">
            <w:pPr>
              <w:rPr>
                <w:rFonts w:ascii="Times New Roman" w:eastAsia="Arial Unicode MS" w:hAnsi="Times New Roman" w:cs="Times New Roman"/>
                <w:bCs/>
                <w:color w:val="auto"/>
                <w:lang w:val="en-US"/>
              </w:rPr>
            </w:pPr>
            <w:r w:rsidRPr="0078582E">
              <w:rPr>
                <w:rFonts w:ascii="Times New Roman" w:hAnsi="Times New Roman" w:cs="Times New Roman"/>
                <w:bCs/>
                <w:color w:val="auto"/>
              </w:rPr>
              <w:t xml:space="preserve">Итого по разделу </w:t>
            </w:r>
            <w:r w:rsidRPr="0078582E">
              <w:rPr>
                <w:rFonts w:ascii="Times New Roman" w:hAnsi="Times New Roman" w:cs="Times New Roman"/>
                <w:bCs/>
                <w:color w:val="auto"/>
                <w:lang w:val="en-US"/>
              </w:rPr>
              <w:t>I</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13420</w:t>
            </w:r>
          </w:p>
        </w:tc>
        <w:tc>
          <w:tcPr>
            <w:tcW w:w="86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44,39</w:t>
            </w:r>
          </w:p>
        </w:tc>
        <w:tc>
          <w:tcPr>
            <w:tcW w:w="76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13544</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37,74</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16507</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45,68</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-6,66</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7,94</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-14,99</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21,04</w:t>
            </w:r>
          </w:p>
        </w:tc>
      </w:tr>
      <w:tr w:rsidR="0078582E" w:rsidRPr="0078582E" w:rsidTr="00577A1A">
        <w:trPr>
          <w:trHeight w:val="229"/>
        </w:trPr>
        <w:tc>
          <w:tcPr>
            <w:tcW w:w="9545" w:type="dxa"/>
            <w:gridSpan w:val="11"/>
            <w:tcBorders>
              <w:top w:val="nil"/>
              <w:left w:val="single" w:sz="4" w:space="0" w:color="auto"/>
              <w:bottom w:val="single" w:sz="4" w:space="0" w:color="auto"/>
              <w:right w:val="single" w:sz="4" w:space="0" w:color="auto"/>
            </w:tcBorders>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bCs/>
                <w:color w:val="auto"/>
              </w:rPr>
              <w:t>II Краткосрочные обязательства</w:t>
            </w:r>
          </w:p>
        </w:tc>
      </w:tr>
      <w:tr w:rsidR="0078582E" w:rsidRPr="0078582E" w:rsidTr="00577A1A">
        <w:trPr>
          <w:trHeight w:val="315"/>
        </w:trPr>
        <w:tc>
          <w:tcPr>
            <w:tcW w:w="2165" w:type="dxa"/>
            <w:tcBorders>
              <w:top w:val="nil"/>
              <w:left w:val="single" w:sz="4" w:space="0" w:color="auto"/>
              <w:bottom w:val="single" w:sz="4" w:space="0" w:color="auto"/>
              <w:right w:val="single" w:sz="4" w:space="0" w:color="auto"/>
            </w:tcBorders>
            <w:vAlign w:val="bottom"/>
          </w:tcPr>
          <w:p w:rsidR="00466C20" w:rsidRPr="0078582E" w:rsidRDefault="00466C20" w:rsidP="00BB48B2">
            <w:pPr>
              <w:rPr>
                <w:rFonts w:ascii="Times New Roman" w:eastAsia="Arial Unicode MS" w:hAnsi="Times New Roman" w:cs="Times New Roman"/>
                <w:color w:val="auto"/>
              </w:rPr>
            </w:pPr>
            <w:r w:rsidRPr="0078582E">
              <w:rPr>
                <w:rFonts w:ascii="Times New Roman" w:hAnsi="Times New Roman" w:cs="Times New Roman"/>
                <w:color w:val="auto"/>
              </w:rPr>
              <w:t>Займы и кредиты</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2000</w:t>
            </w:r>
          </w:p>
        </w:tc>
        <w:tc>
          <w:tcPr>
            <w:tcW w:w="86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6,62</w:t>
            </w:r>
          </w:p>
        </w:tc>
        <w:tc>
          <w:tcPr>
            <w:tcW w:w="76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r>
      <w:tr w:rsidR="0078582E" w:rsidRPr="0078582E" w:rsidTr="00577A1A">
        <w:trPr>
          <w:trHeight w:val="315"/>
        </w:trPr>
        <w:tc>
          <w:tcPr>
            <w:tcW w:w="2165" w:type="dxa"/>
            <w:tcBorders>
              <w:top w:val="nil"/>
              <w:left w:val="single" w:sz="4" w:space="0" w:color="auto"/>
              <w:bottom w:val="single" w:sz="4" w:space="0" w:color="auto"/>
              <w:right w:val="single" w:sz="4" w:space="0" w:color="auto"/>
            </w:tcBorders>
            <w:vAlign w:val="bottom"/>
          </w:tcPr>
          <w:p w:rsidR="00466C20" w:rsidRPr="0078582E" w:rsidRDefault="00466C20" w:rsidP="00BB48B2">
            <w:pPr>
              <w:rPr>
                <w:rFonts w:ascii="Times New Roman" w:eastAsia="Arial Unicode MS" w:hAnsi="Times New Roman" w:cs="Times New Roman"/>
                <w:color w:val="auto"/>
              </w:rPr>
            </w:pPr>
            <w:r w:rsidRPr="0078582E">
              <w:rPr>
                <w:rFonts w:ascii="Times New Roman" w:hAnsi="Times New Roman" w:cs="Times New Roman"/>
                <w:color w:val="auto"/>
              </w:rPr>
              <w:t>Кредиторская задолженность</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14809</w:t>
            </w:r>
          </w:p>
        </w:tc>
        <w:tc>
          <w:tcPr>
            <w:tcW w:w="86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48,99</w:t>
            </w:r>
          </w:p>
        </w:tc>
        <w:tc>
          <w:tcPr>
            <w:tcW w:w="76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22346</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62,26</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19631</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54,32</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13,27</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-7,94</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27,09</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-12,75</w:t>
            </w:r>
          </w:p>
        </w:tc>
      </w:tr>
      <w:tr w:rsidR="0078582E" w:rsidRPr="0078582E" w:rsidTr="00577A1A">
        <w:trPr>
          <w:trHeight w:val="345"/>
        </w:trPr>
        <w:tc>
          <w:tcPr>
            <w:tcW w:w="2165" w:type="dxa"/>
            <w:tcBorders>
              <w:top w:val="nil"/>
              <w:left w:val="single" w:sz="4" w:space="0" w:color="auto"/>
              <w:bottom w:val="single" w:sz="4" w:space="0" w:color="auto"/>
              <w:right w:val="single" w:sz="4" w:space="0" w:color="auto"/>
            </w:tcBorders>
            <w:vAlign w:val="bottom"/>
          </w:tcPr>
          <w:p w:rsidR="00466C20" w:rsidRPr="0078582E" w:rsidRDefault="00466C20" w:rsidP="00BB48B2">
            <w:pPr>
              <w:rPr>
                <w:rFonts w:ascii="Times New Roman" w:eastAsia="Arial Unicode MS" w:hAnsi="Times New Roman" w:cs="Times New Roman"/>
                <w:bCs/>
                <w:color w:val="auto"/>
                <w:lang w:val="en-US"/>
              </w:rPr>
            </w:pPr>
            <w:r w:rsidRPr="0078582E">
              <w:rPr>
                <w:rFonts w:ascii="Times New Roman" w:hAnsi="Times New Roman" w:cs="Times New Roman"/>
                <w:bCs/>
                <w:color w:val="auto"/>
              </w:rPr>
              <w:t xml:space="preserve">Итого по разделу </w:t>
            </w:r>
            <w:r w:rsidRPr="0078582E">
              <w:rPr>
                <w:rFonts w:ascii="Times New Roman" w:hAnsi="Times New Roman" w:cs="Times New Roman"/>
                <w:bCs/>
                <w:color w:val="auto"/>
                <w:lang w:val="en-US"/>
              </w:rPr>
              <w:t>II</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16809</w:t>
            </w:r>
          </w:p>
        </w:tc>
        <w:tc>
          <w:tcPr>
            <w:tcW w:w="86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55,61</w:t>
            </w:r>
          </w:p>
        </w:tc>
        <w:tc>
          <w:tcPr>
            <w:tcW w:w="76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22346</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62,26</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19631</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54,32</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6,66</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-7,94</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11,97</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-12,75</w:t>
            </w:r>
          </w:p>
        </w:tc>
      </w:tr>
      <w:tr w:rsidR="00466C20" w:rsidRPr="0078582E" w:rsidTr="00577A1A">
        <w:trPr>
          <w:trHeight w:val="315"/>
        </w:trPr>
        <w:tc>
          <w:tcPr>
            <w:tcW w:w="2165" w:type="dxa"/>
            <w:tcBorders>
              <w:top w:val="nil"/>
              <w:left w:val="single" w:sz="4" w:space="0" w:color="auto"/>
              <w:bottom w:val="single" w:sz="4" w:space="0" w:color="auto"/>
              <w:right w:val="single" w:sz="4" w:space="0" w:color="auto"/>
            </w:tcBorders>
            <w:noWrap/>
            <w:vAlign w:val="bottom"/>
          </w:tcPr>
          <w:p w:rsidR="00466C20" w:rsidRPr="0078582E" w:rsidRDefault="00466C20" w:rsidP="00BB48B2">
            <w:pPr>
              <w:rPr>
                <w:rFonts w:ascii="Times New Roman" w:eastAsia="Arial Unicode MS" w:hAnsi="Times New Roman" w:cs="Times New Roman"/>
                <w:bCs/>
                <w:color w:val="auto"/>
              </w:rPr>
            </w:pPr>
            <w:r w:rsidRPr="0078582E">
              <w:rPr>
                <w:rFonts w:ascii="Times New Roman" w:hAnsi="Times New Roman" w:cs="Times New Roman"/>
                <w:bCs/>
                <w:color w:val="auto"/>
              </w:rPr>
              <w:t>Баланс</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30229</w:t>
            </w:r>
          </w:p>
        </w:tc>
        <w:tc>
          <w:tcPr>
            <w:tcW w:w="86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100,00</w:t>
            </w:r>
          </w:p>
        </w:tc>
        <w:tc>
          <w:tcPr>
            <w:tcW w:w="76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35890</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100,00</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36138</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100,00</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w:t>
            </w:r>
          </w:p>
        </w:tc>
        <w:tc>
          <w:tcPr>
            <w:tcW w:w="720" w:type="dxa"/>
            <w:tcBorders>
              <w:top w:val="nil"/>
              <w:left w:val="nil"/>
              <w:bottom w:val="single" w:sz="4" w:space="0" w:color="auto"/>
              <w:right w:val="single" w:sz="4" w:space="0" w:color="auto"/>
            </w:tcBorders>
            <w:noWrap/>
            <w:vAlign w:val="bottom"/>
          </w:tcPr>
          <w:p w:rsidR="00466C20" w:rsidRPr="0078582E" w:rsidRDefault="00466C20" w:rsidP="00BB48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w:t>
            </w:r>
          </w:p>
        </w:tc>
      </w:tr>
    </w:tbl>
    <w:p w:rsidR="00466C20" w:rsidRPr="0078582E" w:rsidRDefault="00466C20" w:rsidP="00466C20">
      <w:pPr>
        <w:pStyle w:val="15"/>
        <w:widowControl w:val="0"/>
        <w:spacing w:line="360" w:lineRule="auto"/>
        <w:jc w:val="center"/>
        <w:rPr>
          <w:rStyle w:val="16"/>
          <w:sz w:val="28"/>
          <w:szCs w:val="28"/>
        </w:rPr>
      </w:pPr>
    </w:p>
    <w:p w:rsidR="00466C20" w:rsidRPr="0078582E" w:rsidRDefault="00466C20" w:rsidP="00466C20">
      <w:pPr>
        <w:pStyle w:val="15"/>
        <w:widowControl w:val="0"/>
        <w:spacing w:line="360" w:lineRule="auto"/>
        <w:jc w:val="center"/>
        <w:rPr>
          <w:rStyle w:val="16"/>
          <w:sz w:val="28"/>
          <w:szCs w:val="28"/>
        </w:rPr>
      </w:pPr>
      <w:r w:rsidRPr="0078582E">
        <w:rPr>
          <w:noProof/>
          <w:snapToGrid/>
          <w:sz w:val="28"/>
          <w:szCs w:val="28"/>
        </w:rPr>
        <w:drawing>
          <wp:inline distT="0" distB="0" distL="0" distR="0">
            <wp:extent cx="5943600" cy="2486025"/>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943600" cy="2486025"/>
                    </a:xfrm>
                    <a:prstGeom prst="rect">
                      <a:avLst/>
                    </a:prstGeom>
                    <a:noFill/>
                    <a:ln w="9525">
                      <a:noFill/>
                      <a:miter lim="800000"/>
                      <a:headEnd/>
                      <a:tailEnd/>
                    </a:ln>
                  </pic:spPr>
                </pic:pic>
              </a:graphicData>
            </a:graphic>
          </wp:inline>
        </w:drawing>
      </w:r>
    </w:p>
    <w:p w:rsidR="00466C20" w:rsidRPr="0078582E" w:rsidRDefault="00BB48B2" w:rsidP="00466C20">
      <w:pPr>
        <w:pStyle w:val="15"/>
        <w:widowControl w:val="0"/>
        <w:spacing w:line="360" w:lineRule="auto"/>
        <w:jc w:val="center"/>
        <w:rPr>
          <w:rStyle w:val="16"/>
          <w:sz w:val="28"/>
          <w:szCs w:val="28"/>
          <w:lang w:val="ru-RU"/>
        </w:rPr>
      </w:pPr>
      <w:r w:rsidRPr="0078582E">
        <w:rPr>
          <w:rStyle w:val="16"/>
          <w:sz w:val="28"/>
          <w:szCs w:val="28"/>
          <w:lang w:val="ru-RU"/>
        </w:rPr>
        <w:t>Рисунок 4.</w:t>
      </w:r>
      <w:r w:rsidR="00466C20" w:rsidRPr="0078582E">
        <w:rPr>
          <w:rStyle w:val="16"/>
          <w:sz w:val="28"/>
          <w:szCs w:val="28"/>
          <w:lang w:val="ru-RU"/>
        </w:rPr>
        <w:t xml:space="preserve"> Структура пассива баланса</w:t>
      </w:r>
    </w:p>
    <w:p w:rsidR="00466C20" w:rsidRPr="0078582E" w:rsidRDefault="00466C20" w:rsidP="00466C20">
      <w:pPr>
        <w:pStyle w:val="15"/>
        <w:widowControl w:val="0"/>
        <w:spacing w:line="360" w:lineRule="auto"/>
        <w:ind w:firstLine="539"/>
        <w:jc w:val="both"/>
        <w:rPr>
          <w:sz w:val="28"/>
          <w:szCs w:val="28"/>
        </w:rPr>
      </w:pPr>
      <w:r w:rsidRPr="0078582E">
        <w:rPr>
          <w:rStyle w:val="16"/>
          <w:sz w:val="28"/>
          <w:szCs w:val="28"/>
          <w:lang w:val="ru-RU"/>
        </w:rPr>
        <w:t>Анализ показателей рентабельнос</w:t>
      </w:r>
      <w:r w:rsidR="00BB48B2" w:rsidRPr="0078582E">
        <w:rPr>
          <w:rStyle w:val="16"/>
          <w:sz w:val="28"/>
          <w:szCs w:val="28"/>
          <w:lang w:val="ru-RU"/>
        </w:rPr>
        <w:t xml:space="preserve">ти компании представлен в таблице </w:t>
      </w:r>
      <w:r w:rsidRPr="0078582E">
        <w:rPr>
          <w:rStyle w:val="16"/>
          <w:sz w:val="28"/>
          <w:szCs w:val="28"/>
          <w:lang w:val="ru-RU"/>
        </w:rPr>
        <w:t>4.</w:t>
      </w:r>
      <w:r w:rsidRPr="0078582E">
        <w:rPr>
          <w:sz w:val="28"/>
          <w:szCs w:val="28"/>
        </w:rPr>
        <w:t xml:space="preserve"> </w:t>
      </w:r>
    </w:p>
    <w:p w:rsidR="00466C20" w:rsidRPr="0078582E" w:rsidRDefault="00BB48B2" w:rsidP="00BB48B2">
      <w:pPr>
        <w:spacing w:line="360" w:lineRule="auto"/>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Таблица </w:t>
      </w:r>
      <w:r w:rsidR="00466C20" w:rsidRPr="0078582E">
        <w:rPr>
          <w:rFonts w:ascii="Times New Roman" w:hAnsi="Times New Roman" w:cs="Times New Roman"/>
          <w:color w:val="auto"/>
          <w:sz w:val="28"/>
          <w:szCs w:val="28"/>
        </w:rPr>
        <w:t>4</w:t>
      </w:r>
      <w:r w:rsidRPr="0078582E">
        <w:rPr>
          <w:rFonts w:ascii="Times New Roman" w:hAnsi="Times New Roman" w:cs="Times New Roman"/>
          <w:color w:val="auto"/>
          <w:sz w:val="28"/>
          <w:szCs w:val="28"/>
        </w:rPr>
        <w:t xml:space="preserve"> -</w:t>
      </w:r>
      <w:r w:rsidR="00466C20" w:rsidRPr="0078582E">
        <w:rPr>
          <w:rFonts w:ascii="Times New Roman" w:hAnsi="Times New Roman" w:cs="Times New Roman"/>
          <w:color w:val="auto"/>
          <w:sz w:val="28"/>
          <w:szCs w:val="28"/>
        </w:rPr>
        <w:t>Анализ показателей рентабельности</w:t>
      </w:r>
    </w:p>
    <w:tbl>
      <w:tblPr>
        <w:tblW w:w="9465" w:type="dxa"/>
        <w:tblCellMar>
          <w:left w:w="0" w:type="dxa"/>
          <w:right w:w="0" w:type="dxa"/>
        </w:tblCellMar>
        <w:tblLook w:val="0000" w:firstRow="0" w:lastRow="0" w:firstColumn="0" w:lastColumn="0" w:noHBand="0" w:noVBand="0"/>
      </w:tblPr>
      <w:tblGrid>
        <w:gridCol w:w="2525"/>
        <w:gridCol w:w="720"/>
        <w:gridCol w:w="720"/>
        <w:gridCol w:w="780"/>
        <w:gridCol w:w="1140"/>
        <w:gridCol w:w="1280"/>
        <w:gridCol w:w="1180"/>
        <w:gridCol w:w="1120"/>
      </w:tblGrid>
      <w:tr w:rsidR="0078582E" w:rsidRPr="0078582E" w:rsidTr="00824B64">
        <w:trPr>
          <w:cantSplit/>
          <w:trHeight w:val="315"/>
          <w:tblHeader/>
        </w:trPr>
        <w:tc>
          <w:tcPr>
            <w:tcW w:w="2525" w:type="dxa"/>
            <w:vMerge w:val="restart"/>
            <w:tcBorders>
              <w:top w:val="single" w:sz="4" w:space="0" w:color="auto"/>
              <w:left w:val="single" w:sz="4" w:space="0" w:color="auto"/>
              <w:bottom w:val="single" w:sz="4" w:space="0" w:color="000000"/>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Показатель</w:t>
            </w:r>
          </w:p>
        </w:tc>
        <w:tc>
          <w:tcPr>
            <w:tcW w:w="2220" w:type="dxa"/>
            <w:gridSpan w:val="3"/>
            <w:tcBorders>
              <w:top w:val="single" w:sz="4" w:space="0" w:color="auto"/>
              <w:left w:val="nil"/>
              <w:bottom w:val="single" w:sz="4" w:space="0" w:color="auto"/>
              <w:right w:val="single" w:sz="4" w:space="0" w:color="000000"/>
            </w:tcBorders>
          </w:tcPr>
          <w:p w:rsidR="00466C20" w:rsidRPr="0078582E" w:rsidRDefault="00466C20" w:rsidP="00BB48B2">
            <w:pPr>
              <w:jc w:val="center"/>
              <w:rPr>
                <w:rFonts w:ascii="Times New Roman" w:hAnsi="Times New Roman" w:cs="Times New Roman"/>
                <w:color w:val="auto"/>
              </w:rPr>
            </w:pPr>
            <w:r w:rsidRPr="0078582E">
              <w:rPr>
                <w:rFonts w:ascii="Times New Roman" w:hAnsi="Times New Roman" w:cs="Times New Roman"/>
                <w:color w:val="auto"/>
              </w:rPr>
              <w:t xml:space="preserve">Данные на конец </w:t>
            </w:r>
          </w:p>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года</w:t>
            </w:r>
          </w:p>
        </w:tc>
        <w:tc>
          <w:tcPr>
            <w:tcW w:w="2420" w:type="dxa"/>
            <w:gridSpan w:val="2"/>
            <w:tcBorders>
              <w:top w:val="single" w:sz="4" w:space="0" w:color="auto"/>
              <w:left w:val="nil"/>
              <w:bottom w:val="single" w:sz="4" w:space="0" w:color="auto"/>
              <w:right w:val="single" w:sz="4" w:space="0" w:color="000000"/>
            </w:tcBorders>
          </w:tcPr>
          <w:p w:rsidR="00466C20" w:rsidRPr="0078582E" w:rsidRDefault="00466C20" w:rsidP="00BB48B2">
            <w:pPr>
              <w:jc w:val="center"/>
              <w:rPr>
                <w:rFonts w:ascii="Times New Roman" w:hAnsi="Times New Roman" w:cs="Times New Roman"/>
                <w:color w:val="auto"/>
              </w:rPr>
            </w:pPr>
            <w:r w:rsidRPr="0078582E">
              <w:rPr>
                <w:rFonts w:ascii="Times New Roman" w:hAnsi="Times New Roman" w:cs="Times New Roman"/>
                <w:color w:val="auto"/>
              </w:rPr>
              <w:t xml:space="preserve">Отклонение </w:t>
            </w:r>
          </w:p>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абсолютное</w:t>
            </w:r>
          </w:p>
        </w:tc>
        <w:tc>
          <w:tcPr>
            <w:tcW w:w="2300" w:type="dxa"/>
            <w:gridSpan w:val="2"/>
            <w:tcBorders>
              <w:top w:val="single" w:sz="4" w:space="0" w:color="auto"/>
              <w:left w:val="nil"/>
              <w:bottom w:val="single" w:sz="4" w:space="0" w:color="auto"/>
              <w:right w:val="single" w:sz="4" w:space="0" w:color="000000"/>
            </w:tcBorders>
          </w:tcPr>
          <w:p w:rsidR="00466C20" w:rsidRPr="0078582E" w:rsidRDefault="00466C20" w:rsidP="00BB48B2">
            <w:pPr>
              <w:jc w:val="center"/>
              <w:rPr>
                <w:rFonts w:ascii="Times New Roman" w:hAnsi="Times New Roman" w:cs="Times New Roman"/>
                <w:color w:val="auto"/>
              </w:rPr>
            </w:pPr>
            <w:r w:rsidRPr="0078582E">
              <w:rPr>
                <w:rFonts w:ascii="Times New Roman" w:hAnsi="Times New Roman" w:cs="Times New Roman"/>
                <w:color w:val="auto"/>
              </w:rPr>
              <w:t xml:space="preserve">Отклонение </w:t>
            </w:r>
          </w:p>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относительное</w:t>
            </w:r>
          </w:p>
        </w:tc>
      </w:tr>
      <w:tr w:rsidR="0078582E" w:rsidRPr="0078582E" w:rsidTr="00824B64">
        <w:trPr>
          <w:cantSplit/>
          <w:trHeight w:val="315"/>
          <w:tblHeader/>
        </w:trPr>
        <w:tc>
          <w:tcPr>
            <w:tcW w:w="2525" w:type="dxa"/>
            <w:vMerge/>
            <w:tcBorders>
              <w:top w:val="single" w:sz="4" w:space="0" w:color="auto"/>
              <w:left w:val="single" w:sz="4" w:space="0" w:color="auto"/>
              <w:bottom w:val="single" w:sz="4" w:space="0" w:color="000000"/>
              <w:right w:val="single" w:sz="4" w:space="0" w:color="auto"/>
            </w:tcBorders>
            <w:vAlign w:val="center"/>
          </w:tcPr>
          <w:p w:rsidR="00466C20" w:rsidRPr="0078582E" w:rsidRDefault="00466C20" w:rsidP="00BB48B2">
            <w:pPr>
              <w:rPr>
                <w:rFonts w:ascii="Times New Roman" w:eastAsia="Arial Unicode MS" w:hAnsi="Times New Roman" w:cs="Times New Roman"/>
                <w:color w:val="auto"/>
              </w:rPr>
            </w:pPr>
          </w:p>
        </w:tc>
        <w:tc>
          <w:tcPr>
            <w:tcW w:w="720" w:type="dxa"/>
            <w:tcBorders>
              <w:top w:val="nil"/>
              <w:left w:val="nil"/>
              <w:bottom w:val="single" w:sz="4" w:space="0" w:color="auto"/>
              <w:right w:val="single" w:sz="4" w:space="0" w:color="auto"/>
            </w:tcBorders>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2014</w:t>
            </w:r>
          </w:p>
        </w:tc>
        <w:tc>
          <w:tcPr>
            <w:tcW w:w="720" w:type="dxa"/>
            <w:tcBorders>
              <w:top w:val="nil"/>
              <w:left w:val="nil"/>
              <w:bottom w:val="single" w:sz="4" w:space="0" w:color="auto"/>
              <w:right w:val="single" w:sz="4" w:space="0" w:color="auto"/>
            </w:tcBorders>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2015</w:t>
            </w:r>
          </w:p>
        </w:tc>
        <w:tc>
          <w:tcPr>
            <w:tcW w:w="780" w:type="dxa"/>
            <w:tcBorders>
              <w:top w:val="nil"/>
              <w:left w:val="nil"/>
              <w:bottom w:val="single" w:sz="4" w:space="0" w:color="auto"/>
              <w:right w:val="single" w:sz="4" w:space="0" w:color="auto"/>
            </w:tcBorders>
            <w:vAlign w:val="bottom"/>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2016</w:t>
            </w:r>
          </w:p>
        </w:tc>
        <w:tc>
          <w:tcPr>
            <w:tcW w:w="114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2015/2014</w:t>
            </w:r>
          </w:p>
        </w:tc>
        <w:tc>
          <w:tcPr>
            <w:tcW w:w="12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2016/2015</w:t>
            </w:r>
          </w:p>
        </w:tc>
        <w:tc>
          <w:tcPr>
            <w:tcW w:w="11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2015/2014</w:t>
            </w:r>
          </w:p>
        </w:tc>
        <w:tc>
          <w:tcPr>
            <w:tcW w:w="11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2016/2015</w:t>
            </w:r>
          </w:p>
        </w:tc>
      </w:tr>
      <w:tr w:rsidR="0078582E" w:rsidRPr="0078582E" w:rsidTr="00577A1A">
        <w:trPr>
          <w:trHeight w:val="103"/>
        </w:trPr>
        <w:tc>
          <w:tcPr>
            <w:tcW w:w="2525" w:type="dxa"/>
            <w:tcBorders>
              <w:top w:val="nil"/>
              <w:left w:val="single" w:sz="4" w:space="0" w:color="auto"/>
              <w:bottom w:val="single" w:sz="4" w:space="0" w:color="auto"/>
              <w:right w:val="single" w:sz="4" w:space="0" w:color="auto"/>
            </w:tcBorders>
          </w:tcPr>
          <w:p w:rsidR="00466C20" w:rsidRPr="0078582E" w:rsidRDefault="00466C20" w:rsidP="00BB48B2">
            <w:pPr>
              <w:rPr>
                <w:rFonts w:ascii="Times New Roman" w:eastAsia="Arial Unicode MS" w:hAnsi="Times New Roman" w:cs="Times New Roman"/>
                <w:color w:val="auto"/>
              </w:rPr>
            </w:pPr>
            <w:r w:rsidRPr="0078582E">
              <w:rPr>
                <w:rFonts w:ascii="Times New Roman" w:hAnsi="Times New Roman" w:cs="Times New Roman"/>
                <w:color w:val="auto"/>
              </w:rPr>
              <w:t>Рентабельность продаж</w:t>
            </w:r>
          </w:p>
        </w:tc>
        <w:tc>
          <w:tcPr>
            <w:tcW w:w="7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6,99</w:t>
            </w:r>
          </w:p>
        </w:tc>
        <w:tc>
          <w:tcPr>
            <w:tcW w:w="7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7,19</w:t>
            </w:r>
          </w:p>
        </w:tc>
        <w:tc>
          <w:tcPr>
            <w:tcW w:w="7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3,73</w:t>
            </w:r>
          </w:p>
        </w:tc>
        <w:tc>
          <w:tcPr>
            <w:tcW w:w="114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0,2</w:t>
            </w:r>
          </w:p>
        </w:tc>
        <w:tc>
          <w:tcPr>
            <w:tcW w:w="12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-3,46</w:t>
            </w:r>
          </w:p>
        </w:tc>
        <w:tc>
          <w:tcPr>
            <w:tcW w:w="11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2,86</w:t>
            </w:r>
          </w:p>
        </w:tc>
        <w:tc>
          <w:tcPr>
            <w:tcW w:w="11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-48,12</w:t>
            </w:r>
          </w:p>
        </w:tc>
      </w:tr>
      <w:tr w:rsidR="0078582E" w:rsidRPr="0078582E" w:rsidTr="00577A1A">
        <w:trPr>
          <w:trHeight w:val="103"/>
        </w:trPr>
        <w:tc>
          <w:tcPr>
            <w:tcW w:w="2525" w:type="dxa"/>
            <w:tcBorders>
              <w:top w:val="nil"/>
              <w:left w:val="single" w:sz="4" w:space="0" w:color="auto"/>
              <w:bottom w:val="single" w:sz="4" w:space="0" w:color="auto"/>
              <w:right w:val="single" w:sz="4" w:space="0" w:color="auto"/>
            </w:tcBorders>
          </w:tcPr>
          <w:p w:rsidR="00466C20" w:rsidRPr="0078582E" w:rsidRDefault="00466C20" w:rsidP="00BB48B2">
            <w:pPr>
              <w:rPr>
                <w:rFonts w:ascii="Times New Roman" w:eastAsia="Arial Unicode MS" w:hAnsi="Times New Roman" w:cs="Times New Roman"/>
                <w:color w:val="auto"/>
              </w:rPr>
            </w:pPr>
            <w:r w:rsidRPr="0078582E">
              <w:rPr>
                <w:rFonts w:ascii="Times New Roman" w:hAnsi="Times New Roman" w:cs="Times New Roman"/>
                <w:color w:val="auto"/>
              </w:rPr>
              <w:t>Бухгалтерская рентабельность от обычной деятельности</w:t>
            </w:r>
          </w:p>
        </w:tc>
        <w:tc>
          <w:tcPr>
            <w:tcW w:w="7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5,50</w:t>
            </w:r>
          </w:p>
        </w:tc>
        <w:tc>
          <w:tcPr>
            <w:tcW w:w="7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4,73</w:t>
            </w:r>
          </w:p>
        </w:tc>
        <w:tc>
          <w:tcPr>
            <w:tcW w:w="7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4,55</w:t>
            </w:r>
          </w:p>
        </w:tc>
        <w:tc>
          <w:tcPr>
            <w:tcW w:w="114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-0,77</w:t>
            </w:r>
          </w:p>
        </w:tc>
        <w:tc>
          <w:tcPr>
            <w:tcW w:w="12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-0,18</w:t>
            </w:r>
          </w:p>
        </w:tc>
        <w:tc>
          <w:tcPr>
            <w:tcW w:w="11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-14,00</w:t>
            </w:r>
          </w:p>
        </w:tc>
        <w:tc>
          <w:tcPr>
            <w:tcW w:w="11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-3,81</w:t>
            </w:r>
          </w:p>
        </w:tc>
      </w:tr>
      <w:tr w:rsidR="0078582E" w:rsidRPr="0078582E" w:rsidTr="00577A1A">
        <w:trPr>
          <w:trHeight w:val="330"/>
        </w:trPr>
        <w:tc>
          <w:tcPr>
            <w:tcW w:w="2525" w:type="dxa"/>
            <w:tcBorders>
              <w:top w:val="nil"/>
              <w:left w:val="single" w:sz="4" w:space="0" w:color="auto"/>
              <w:bottom w:val="single" w:sz="4" w:space="0" w:color="auto"/>
              <w:right w:val="single" w:sz="4" w:space="0" w:color="auto"/>
            </w:tcBorders>
          </w:tcPr>
          <w:p w:rsidR="00466C20" w:rsidRPr="0078582E" w:rsidRDefault="00466C20" w:rsidP="00BB48B2">
            <w:pPr>
              <w:rPr>
                <w:rFonts w:ascii="Times New Roman" w:eastAsia="Arial Unicode MS" w:hAnsi="Times New Roman" w:cs="Times New Roman"/>
                <w:color w:val="auto"/>
              </w:rPr>
            </w:pPr>
            <w:r w:rsidRPr="0078582E">
              <w:rPr>
                <w:rFonts w:ascii="Times New Roman" w:hAnsi="Times New Roman" w:cs="Times New Roman"/>
                <w:color w:val="auto"/>
              </w:rPr>
              <w:t>Чистая рентабельность</w:t>
            </w:r>
          </w:p>
        </w:tc>
        <w:tc>
          <w:tcPr>
            <w:tcW w:w="7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4,91</w:t>
            </w:r>
          </w:p>
        </w:tc>
        <w:tc>
          <w:tcPr>
            <w:tcW w:w="7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3,81</w:t>
            </w:r>
          </w:p>
        </w:tc>
        <w:tc>
          <w:tcPr>
            <w:tcW w:w="7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3,75</w:t>
            </w:r>
          </w:p>
        </w:tc>
        <w:tc>
          <w:tcPr>
            <w:tcW w:w="114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-1,1</w:t>
            </w:r>
          </w:p>
        </w:tc>
        <w:tc>
          <w:tcPr>
            <w:tcW w:w="12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-0,06</w:t>
            </w:r>
          </w:p>
        </w:tc>
        <w:tc>
          <w:tcPr>
            <w:tcW w:w="11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-22,40</w:t>
            </w:r>
          </w:p>
        </w:tc>
        <w:tc>
          <w:tcPr>
            <w:tcW w:w="11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-1,57</w:t>
            </w:r>
          </w:p>
        </w:tc>
      </w:tr>
      <w:tr w:rsidR="0078582E" w:rsidRPr="0078582E" w:rsidTr="00577A1A">
        <w:trPr>
          <w:trHeight w:val="103"/>
        </w:trPr>
        <w:tc>
          <w:tcPr>
            <w:tcW w:w="2525" w:type="dxa"/>
            <w:tcBorders>
              <w:top w:val="single" w:sz="4" w:space="0" w:color="auto"/>
              <w:left w:val="single" w:sz="4" w:space="0" w:color="auto"/>
              <w:bottom w:val="single" w:sz="4" w:space="0" w:color="auto"/>
              <w:right w:val="single" w:sz="4" w:space="0" w:color="auto"/>
            </w:tcBorders>
          </w:tcPr>
          <w:p w:rsidR="00466C20" w:rsidRPr="0078582E" w:rsidRDefault="00466C20" w:rsidP="00BB48B2">
            <w:pPr>
              <w:rPr>
                <w:rFonts w:ascii="Times New Roman" w:eastAsia="Arial Unicode MS" w:hAnsi="Times New Roman" w:cs="Times New Roman"/>
                <w:color w:val="auto"/>
              </w:rPr>
            </w:pPr>
            <w:r w:rsidRPr="0078582E">
              <w:rPr>
                <w:rFonts w:ascii="Times New Roman" w:hAnsi="Times New Roman" w:cs="Times New Roman"/>
                <w:color w:val="auto"/>
              </w:rPr>
              <w:t>Экономическая рентабельность</w:t>
            </w:r>
          </w:p>
        </w:tc>
        <w:tc>
          <w:tcPr>
            <w:tcW w:w="720" w:type="dxa"/>
            <w:tcBorders>
              <w:top w:val="single" w:sz="4" w:space="0" w:color="auto"/>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10,47</w:t>
            </w:r>
          </w:p>
        </w:tc>
        <w:tc>
          <w:tcPr>
            <w:tcW w:w="720" w:type="dxa"/>
            <w:tcBorders>
              <w:top w:val="single" w:sz="4" w:space="0" w:color="auto"/>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11,42</w:t>
            </w:r>
          </w:p>
        </w:tc>
        <w:tc>
          <w:tcPr>
            <w:tcW w:w="780" w:type="dxa"/>
            <w:tcBorders>
              <w:top w:val="single" w:sz="4" w:space="0" w:color="auto"/>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17,27</w:t>
            </w:r>
          </w:p>
        </w:tc>
        <w:tc>
          <w:tcPr>
            <w:tcW w:w="1140" w:type="dxa"/>
            <w:tcBorders>
              <w:top w:val="single" w:sz="4" w:space="0" w:color="auto"/>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0,95</w:t>
            </w:r>
          </w:p>
        </w:tc>
        <w:tc>
          <w:tcPr>
            <w:tcW w:w="1280" w:type="dxa"/>
            <w:tcBorders>
              <w:top w:val="single" w:sz="4" w:space="0" w:color="auto"/>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5,85</w:t>
            </w:r>
          </w:p>
        </w:tc>
        <w:tc>
          <w:tcPr>
            <w:tcW w:w="1180" w:type="dxa"/>
            <w:tcBorders>
              <w:top w:val="single" w:sz="4" w:space="0" w:color="auto"/>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9,07</w:t>
            </w:r>
          </w:p>
        </w:tc>
        <w:tc>
          <w:tcPr>
            <w:tcW w:w="1120" w:type="dxa"/>
            <w:tcBorders>
              <w:top w:val="single" w:sz="4" w:space="0" w:color="auto"/>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51,23</w:t>
            </w:r>
          </w:p>
        </w:tc>
      </w:tr>
      <w:tr w:rsidR="0078582E" w:rsidRPr="0078582E" w:rsidTr="00577A1A">
        <w:trPr>
          <w:trHeight w:val="103"/>
        </w:trPr>
        <w:tc>
          <w:tcPr>
            <w:tcW w:w="2525" w:type="dxa"/>
            <w:tcBorders>
              <w:top w:val="single" w:sz="4" w:space="0" w:color="auto"/>
              <w:left w:val="single" w:sz="4" w:space="0" w:color="auto"/>
              <w:bottom w:val="single" w:sz="4" w:space="0" w:color="auto"/>
              <w:right w:val="single" w:sz="4" w:space="0" w:color="auto"/>
            </w:tcBorders>
          </w:tcPr>
          <w:p w:rsidR="00466C20" w:rsidRPr="0078582E" w:rsidRDefault="00466C20" w:rsidP="00BB48B2">
            <w:pPr>
              <w:rPr>
                <w:rFonts w:ascii="Times New Roman" w:eastAsia="Arial Unicode MS" w:hAnsi="Times New Roman" w:cs="Times New Roman"/>
                <w:color w:val="auto"/>
              </w:rPr>
            </w:pPr>
            <w:r w:rsidRPr="0078582E">
              <w:rPr>
                <w:rFonts w:ascii="Times New Roman" w:hAnsi="Times New Roman" w:cs="Times New Roman"/>
                <w:color w:val="auto"/>
              </w:rPr>
              <w:t>Рентабельность собственного капитала</w:t>
            </w:r>
          </w:p>
        </w:tc>
        <w:tc>
          <w:tcPr>
            <w:tcW w:w="720" w:type="dxa"/>
            <w:tcBorders>
              <w:top w:val="single" w:sz="4" w:space="0" w:color="auto"/>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23,58</w:t>
            </w:r>
          </w:p>
        </w:tc>
        <w:tc>
          <w:tcPr>
            <w:tcW w:w="720" w:type="dxa"/>
            <w:tcBorders>
              <w:top w:val="single" w:sz="4" w:space="0" w:color="auto"/>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27,99</w:t>
            </w:r>
          </w:p>
        </w:tc>
        <w:tc>
          <w:tcPr>
            <w:tcW w:w="780" w:type="dxa"/>
            <w:tcBorders>
              <w:top w:val="single" w:sz="4" w:space="0" w:color="auto"/>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41,39</w:t>
            </w:r>
          </w:p>
        </w:tc>
        <w:tc>
          <w:tcPr>
            <w:tcW w:w="1140" w:type="dxa"/>
            <w:tcBorders>
              <w:top w:val="single" w:sz="4" w:space="0" w:color="auto"/>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4,41</w:t>
            </w:r>
          </w:p>
        </w:tc>
        <w:tc>
          <w:tcPr>
            <w:tcW w:w="1280" w:type="dxa"/>
            <w:tcBorders>
              <w:top w:val="single" w:sz="4" w:space="0" w:color="auto"/>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13,4</w:t>
            </w:r>
          </w:p>
        </w:tc>
        <w:tc>
          <w:tcPr>
            <w:tcW w:w="1180" w:type="dxa"/>
            <w:tcBorders>
              <w:top w:val="single" w:sz="4" w:space="0" w:color="auto"/>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18,70</w:t>
            </w:r>
          </w:p>
        </w:tc>
        <w:tc>
          <w:tcPr>
            <w:tcW w:w="1120" w:type="dxa"/>
            <w:tcBorders>
              <w:top w:val="single" w:sz="4" w:space="0" w:color="auto"/>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47,87</w:t>
            </w:r>
          </w:p>
        </w:tc>
      </w:tr>
      <w:tr w:rsidR="0078582E" w:rsidRPr="0078582E" w:rsidTr="00577A1A">
        <w:trPr>
          <w:trHeight w:val="103"/>
        </w:trPr>
        <w:tc>
          <w:tcPr>
            <w:tcW w:w="2525" w:type="dxa"/>
            <w:tcBorders>
              <w:top w:val="nil"/>
              <w:left w:val="single" w:sz="4" w:space="0" w:color="auto"/>
              <w:bottom w:val="single" w:sz="4" w:space="0" w:color="auto"/>
              <w:right w:val="single" w:sz="4" w:space="0" w:color="auto"/>
            </w:tcBorders>
          </w:tcPr>
          <w:p w:rsidR="00466C20" w:rsidRPr="0078582E" w:rsidRDefault="00466C20" w:rsidP="00BB48B2">
            <w:pPr>
              <w:rPr>
                <w:rFonts w:ascii="Times New Roman" w:eastAsia="Arial Unicode MS" w:hAnsi="Times New Roman" w:cs="Times New Roman"/>
                <w:color w:val="auto"/>
              </w:rPr>
            </w:pPr>
            <w:r w:rsidRPr="0078582E">
              <w:rPr>
                <w:rFonts w:ascii="Times New Roman" w:hAnsi="Times New Roman" w:cs="Times New Roman"/>
                <w:color w:val="auto"/>
              </w:rPr>
              <w:t>Валовая рентабельность</w:t>
            </w:r>
          </w:p>
        </w:tc>
        <w:tc>
          <w:tcPr>
            <w:tcW w:w="7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10,81</w:t>
            </w:r>
          </w:p>
        </w:tc>
        <w:tc>
          <w:tcPr>
            <w:tcW w:w="7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12,59</w:t>
            </w:r>
          </w:p>
        </w:tc>
        <w:tc>
          <w:tcPr>
            <w:tcW w:w="7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8,13</w:t>
            </w:r>
          </w:p>
        </w:tc>
        <w:tc>
          <w:tcPr>
            <w:tcW w:w="114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1,78</w:t>
            </w:r>
          </w:p>
        </w:tc>
        <w:tc>
          <w:tcPr>
            <w:tcW w:w="12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-4,46</w:t>
            </w:r>
          </w:p>
        </w:tc>
        <w:tc>
          <w:tcPr>
            <w:tcW w:w="11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16,47</w:t>
            </w:r>
          </w:p>
        </w:tc>
        <w:tc>
          <w:tcPr>
            <w:tcW w:w="11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-35,42</w:t>
            </w:r>
          </w:p>
        </w:tc>
      </w:tr>
      <w:tr w:rsidR="0078582E" w:rsidRPr="0078582E" w:rsidTr="00577A1A">
        <w:trPr>
          <w:trHeight w:val="103"/>
        </w:trPr>
        <w:tc>
          <w:tcPr>
            <w:tcW w:w="2525" w:type="dxa"/>
            <w:tcBorders>
              <w:top w:val="nil"/>
              <w:left w:val="single" w:sz="4" w:space="0" w:color="auto"/>
              <w:bottom w:val="single" w:sz="4" w:space="0" w:color="auto"/>
              <w:right w:val="single" w:sz="4" w:space="0" w:color="auto"/>
            </w:tcBorders>
          </w:tcPr>
          <w:p w:rsidR="00466C20" w:rsidRPr="0078582E" w:rsidRDefault="00466C20" w:rsidP="00BB48B2">
            <w:pPr>
              <w:rPr>
                <w:rFonts w:ascii="Times New Roman" w:eastAsia="Arial Unicode MS" w:hAnsi="Times New Roman" w:cs="Times New Roman"/>
                <w:color w:val="auto"/>
              </w:rPr>
            </w:pPr>
            <w:r w:rsidRPr="0078582E">
              <w:rPr>
                <w:rFonts w:ascii="Times New Roman" w:hAnsi="Times New Roman" w:cs="Times New Roman"/>
                <w:color w:val="auto"/>
              </w:rPr>
              <w:lastRenderedPageBreak/>
              <w:t>Затратоотдача</w:t>
            </w:r>
          </w:p>
        </w:tc>
        <w:tc>
          <w:tcPr>
            <w:tcW w:w="7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7,83</w:t>
            </w:r>
          </w:p>
        </w:tc>
        <w:tc>
          <w:tcPr>
            <w:tcW w:w="7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8,22</w:t>
            </w:r>
          </w:p>
        </w:tc>
        <w:tc>
          <w:tcPr>
            <w:tcW w:w="7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4,06</w:t>
            </w:r>
          </w:p>
        </w:tc>
        <w:tc>
          <w:tcPr>
            <w:tcW w:w="114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0,39</w:t>
            </w:r>
          </w:p>
        </w:tc>
        <w:tc>
          <w:tcPr>
            <w:tcW w:w="12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-4,16</w:t>
            </w:r>
          </w:p>
        </w:tc>
        <w:tc>
          <w:tcPr>
            <w:tcW w:w="11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4,98</w:t>
            </w:r>
          </w:p>
        </w:tc>
        <w:tc>
          <w:tcPr>
            <w:tcW w:w="11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-50,61</w:t>
            </w:r>
          </w:p>
        </w:tc>
      </w:tr>
      <w:tr w:rsidR="00466C20" w:rsidRPr="0078582E" w:rsidTr="00577A1A">
        <w:trPr>
          <w:trHeight w:val="103"/>
        </w:trPr>
        <w:tc>
          <w:tcPr>
            <w:tcW w:w="2525" w:type="dxa"/>
            <w:tcBorders>
              <w:top w:val="nil"/>
              <w:left w:val="single" w:sz="4" w:space="0" w:color="auto"/>
              <w:bottom w:val="single" w:sz="4" w:space="0" w:color="auto"/>
              <w:right w:val="single" w:sz="4" w:space="0" w:color="auto"/>
            </w:tcBorders>
          </w:tcPr>
          <w:p w:rsidR="00466C20" w:rsidRPr="0078582E" w:rsidRDefault="00466C20" w:rsidP="00BB48B2">
            <w:pPr>
              <w:rPr>
                <w:rFonts w:ascii="Times New Roman" w:eastAsia="Arial Unicode MS" w:hAnsi="Times New Roman" w:cs="Times New Roman"/>
                <w:color w:val="auto"/>
              </w:rPr>
            </w:pPr>
            <w:r w:rsidRPr="0078582E">
              <w:rPr>
                <w:rFonts w:ascii="Times New Roman" w:hAnsi="Times New Roman" w:cs="Times New Roman"/>
                <w:color w:val="auto"/>
              </w:rPr>
              <w:t>Коэффициент устойчивости экономического роста</w:t>
            </w:r>
          </w:p>
        </w:tc>
        <w:tc>
          <w:tcPr>
            <w:tcW w:w="7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23,58</w:t>
            </w:r>
          </w:p>
        </w:tc>
        <w:tc>
          <w:tcPr>
            <w:tcW w:w="7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27,99</w:t>
            </w:r>
          </w:p>
        </w:tc>
        <w:tc>
          <w:tcPr>
            <w:tcW w:w="7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41,39</w:t>
            </w:r>
          </w:p>
        </w:tc>
        <w:tc>
          <w:tcPr>
            <w:tcW w:w="114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4,41</w:t>
            </w:r>
          </w:p>
        </w:tc>
        <w:tc>
          <w:tcPr>
            <w:tcW w:w="12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13,4</w:t>
            </w:r>
          </w:p>
        </w:tc>
        <w:tc>
          <w:tcPr>
            <w:tcW w:w="118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18,70</w:t>
            </w:r>
          </w:p>
        </w:tc>
        <w:tc>
          <w:tcPr>
            <w:tcW w:w="1120" w:type="dxa"/>
            <w:tcBorders>
              <w:top w:val="nil"/>
              <w:left w:val="nil"/>
              <w:bottom w:val="single" w:sz="4" w:space="0" w:color="auto"/>
              <w:right w:val="single" w:sz="4" w:space="0" w:color="auto"/>
            </w:tcBorders>
          </w:tcPr>
          <w:p w:rsidR="00466C20" w:rsidRPr="0078582E" w:rsidRDefault="00466C20" w:rsidP="00BB48B2">
            <w:pPr>
              <w:jc w:val="center"/>
              <w:rPr>
                <w:rFonts w:ascii="Times New Roman" w:eastAsia="Arial Unicode MS" w:hAnsi="Times New Roman" w:cs="Times New Roman"/>
                <w:color w:val="auto"/>
              </w:rPr>
            </w:pPr>
            <w:r w:rsidRPr="0078582E">
              <w:rPr>
                <w:rFonts w:ascii="Times New Roman" w:hAnsi="Times New Roman" w:cs="Times New Roman"/>
                <w:color w:val="auto"/>
              </w:rPr>
              <w:t>47,87</w:t>
            </w:r>
          </w:p>
        </w:tc>
      </w:tr>
    </w:tbl>
    <w:p w:rsidR="00466C20" w:rsidRPr="0078582E" w:rsidRDefault="00466C20" w:rsidP="00466C20">
      <w:pPr>
        <w:spacing w:line="360" w:lineRule="auto"/>
        <w:ind w:firstLine="539"/>
        <w:jc w:val="both"/>
        <w:rPr>
          <w:rStyle w:val="16"/>
          <w:rFonts w:ascii="Times New Roman" w:hAnsi="Times New Roman" w:cs="Times New Roman"/>
          <w:color w:val="auto"/>
          <w:sz w:val="28"/>
          <w:szCs w:val="28"/>
        </w:rPr>
      </w:pPr>
    </w:p>
    <w:p w:rsidR="00466C20" w:rsidRPr="0078582E" w:rsidRDefault="00466C20" w:rsidP="00466C20">
      <w:pPr>
        <w:spacing w:line="360" w:lineRule="auto"/>
        <w:ind w:firstLine="539"/>
        <w:jc w:val="both"/>
        <w:rPr>
          <w:rStyle w:val="16"/>
          <w:rFonts w:ascii="Times New Roman" w:hAnsi="Times New Roman" w:cs="Times New Roman"/>
          <w:color w:val="auto"/>
          <w:sz w:val="28"/>
          <w:szCs w:val="28"/>
          <w:lang w:val="ru-RU"/>
        </w:rPr>
      </w:pPr>
      <w:r w:rsidRPr="0078582E">
        <w:rPr>
          <w:rStyle w:val="16"/>
          <w:rFonts w:ascii="Times New Roman" w:hAnsi="Times New Roman" w:cs="Times New Roman"/>
          <w:color w:val="auto"/>
          <w:sz w:val="28"/>
          <w:szCs w:val="28"/>
          <w:lang w:val="ru-RU"/>
        </w:rPr>
        <w:t xml:space="preserve">Анализ показателей рентабельности показал, что к концу </w:t>
      </w:r>
      <w:smartTag w:uri="urn:schemas-microsoft-com:office:smarttags" w:element="metricconverter">
        <w:smartTagPr>
          <w:attr w:name="ProductID" w:val="2016 г"/>
        </w:smartTagPr>
        <w:r w:rsidRPr="0078582E">
          <w:rPr>
            <w:rStyle w:val="16"/>
            <w:rFonts w:ascii="Times New Roman" w:hAnsi="Times New Roman" w:cs="Times New Roman"/>
            <w:color w:val="auto"/>
            <w:sz w:val="28"/>
            <w:szCs w:val="28"/>
            <w:lang w:val="ru-RU"/>
          </w:rPr>
          <w:t>2016 г</w:t>
        </w:r>
      </w:smartTag>
      <w:r w:rsidRPr="0078582E">
        <w:rPr>
          <w:rStyle w:val="16"/>
          <w:rFonts w:ascii="Times New Roman" w:hAnsi="Times New Roman" w:cs="Times New Roman"/>
          <w:color w:val="auto"/>
          <w:sz w:val="28"/>
          <w:szCs w:val="28"/>
          <w:lang w:val="ru-RU"/>
        </w:rPr>
        <w:t xml:space="preserve">. они практически все значительно снизились. Но при этом компания </w:t>
      </w:r>
      <w:r w:rsidRPr="0078582E">
        <w:rPr>
          <w:rFonts w:ascii="Times New Roman" w:hAnsi="Times New Roman" w:cs="Times New Roman"/>
          <w:color w:val="auto"/>
          <w:sz w:val="28"/>
          <w:szCs w:val="28"/>
        </w:rPr>
        <w:t xml:space="preserve">ООО «Авто» </w:t>
      </w:r>
      <w:r w:rsidRPr="0078582E">
        <w:rPr>
          <w:rStyle w:val="16"/>
          <w:rFonts w:ascii="Times New Roman" w:hAnsi="Times New Roman" w:cs="Times New Roman"/>
          <w:color w:val="auto"/>
          <w:sz w:val="28"/>
          <w:szCs w:val="28"/>
          <w:lang w:val="ru-RU"/>
        </w:rPr>
        <w:t>имеет высокий уровень валовой рентабельности, рентабельности собственного капитала, коэффициента устойчивости экономического роста и затратоотдачи. Значительное снижение рентабельности продаж (на 48,12%) произошло из-за более высокой скорости прироста себестоимости продукции по сравнению с приростом прибыли. В целом рост значений показателей экономической рентабельности и рентабельности капитала является положительным моментом в деятельности компании, но необходимо сосредоточить усилия на росте рентабельности продаж и чистой рентабельности. Общий экономический рост можно признать устойчивым.</w:t>
      </w:r>
    </w:p>
    <w:p w:rsidR="00466C20" w:rsidRPr="0078582E" w:rsidRDefault="006A0887" w:rsidP="001D12B2">
      <w:pPr>
        <w:suppressAutoHyphens/>
        <w:spacing w:line="360" w:lineRule="auto"/>
        <w:ind w:firstLine="709"/>
        <w:jc w:val="both"/>
        <w:rPr>
          <w:rStyle w:val="16"/>
          <w:rFonts w:ascii="Times New Roman" w:hAnsi="Times New Roman" w:cs="Times New Roman"/>
          <w:color w:val="auto"/>
          <w:sz w:val="28"/>
          <w:szCs w:val="28"/>
          <w:lang w:val="ru-RU"/>
        </w:rPr>
      </w:pPr>
      <w:r w:rsidRPr="0078582E">
        <w:rPr>
          <w:rStyle w:val="16"/>
          <w:rFonts w:ascii="Times New Roman" w:hAnsi="Times New Roman" w:cs="Times New Roman"/>
          <w:color w:val="auto"/>
          <w:sz w:val="28"/>
          <w:szCs w:val="28"/>
          <w:lang w:val="ru-RU"/>
        </w:rPr>
        <w:t>Рассмотрим основные показатели платежеспособности и ликвидности анализируемого предприятия</w:t>
      </w:r>
      <w:r w:rsidR="00830F69" w:rsidRPr="0078582E">
        <w:rPr>
          <w:rStyle w:val="16"/>
          <w:rFonts w:ascii="Times New Roman" w:hAnsi="Times New Roman" w:cs="Times New Roman"/>
          <w:color w:val="auto"/>
          <w:sz w:val="28"/>
          <w:szCs w:val="28"/>
          <w:lang w:val="ru-RU"/>
        </w:rPr>
        <w:t>.</w:t>
      </w:r>
    </w:p>
    <w:p w:rsidR="00830F69" w:rsidRPr="0078582E" w:rsidRDefault="00830F69" w:rsidP="00824B64">
      <w:pPr>
        <w:suppressAutoHyphens/>
        <w:spacing w:line="360" w:lineRule="auto"/>
        <w:ind w:firstLine="709"/>
        <w:jc w:val="both"/>
        <w:rPr>
          <w:rStyle w:val="16"/>
          <w:rFonts w:ascii="Times New Roman" w:hAnsi="Times New Roman" w:cs="Times New Roman"/>
          <w:color w:val="auto"/>
          <w:sz w:val="28"/>
          <w:szCs w:val="28"/>
          <w:lang w:val="ru-RU"/>
        </w:rPr>
      </w:pPr>
      <w:r w:rsidRPr="0078582E">
        <w:rPr>
          <w:rStyle w:val="16"/>
          <w:rFonts w:ascii="Times New Roman" w:hAnsi="Times New Roman" w:cs="Times New Roman"/>
          <w:color w:val="auto"/>
          <w:sz w:val="28"/>
          <w:szCs w:val="28"/>
          <w:lang w:val="ru-RU"/>
        </w:rPr>
        <w:t xml:space="preserve">В первую очередь сгруппируем </w:t>
      </w:r>
      <w:r w:rsidR="00824B64" w:rsidRPr="0078582E">
        <w:rPr>
          <w:rStyle w:val="16"/>
          <w:rFonts w:ascii="Times New Roman" w:hAnsi="Times New Roman" w:cs="Times New Roman"/>
          <w:color w:val="auto"/>
          <w:sz w:val="28"/>
          <w:szCs w:val="28"/>
          <w:lang w:val="ru-RU"/>
        </w:rPr>
        <w:t xml:space="preserve">активы баланса по степени ликвидности, а пассивы по срочности исполнения обязательств (таблица 5). </w:t>
      </w:r>
    </w:p>
    <w:p w:rsidR="00830F69" w:rsidRPr="0078582E" w:rsidRDefault="00830F69" w:rsidP="00824B64">
      <w:pPr>
        <w:spacing w:line="360" w:lineRule="auto"/>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Таблица 5</w:t>
      </w:r>
      <w:r w:rsidR="00824B64" w:rsidRPr="0078582E">
        <w:rPr>
          <w:rFonts w:ascii="Times New Roman" w:hAnsi="Times New Roman" w:cs="Times New Roman"/>
          <w:color w:val="auto"/>
          <w:sz w:val="28"/>
          <w:szCs w:val="28"/>
        </w:rPr>
        <w:t xml:space="preserve"> - </w:t>
      </w:r>
      <w:r w:rsidRPr="0078582E">
        <w:rPr>
          <w:rFonts w:ascii="Times New Roman" w:hAnsi="Times New Roman" w:cs="Times New Roman"/>
          <w:color w:val="auto"/>
          <w:sz w:val="28"/>
          <w:szCs w:val="28"/>
        </w:rPr>
        <w:t>Анализ ликвидности баланса</w:t>
      </w:r>
    </w:p>
    <w:tbl>
      <w:tblPr>
        <w:tblW w:w="9418" w:type="dxa"/>
        <w:tblInd w:w="-10" w:type="dxa"/>
        <w:tblLayout w:type="fixed"/>
        <w:tblCellMar>
          <w:left w:w="0" w:type="dxa"/>
          <w:right w:w="0" w:type="dxa"/>
        </w:tblCellMar>
        <w:tblLook w:val="0000" w:firstRow="0" w:lastRow="0" w:firstColumn="0" w:lastColumn="0" w:noHBand="0" w:noVBand="0"/>
      </w:tblPr>
      <w:tblGrid>
        <w:gridCol w:w="1455"/>
        <w:gridCol w:w="697"/>
        <w:gridCol w:w="720"/>
        <w:gridCol w:w="720"/>
        <w:gridCol w:w="1463"/>
        <w:gridCol w:w="700"/>
        <w:gridCol w:w="610"/>
        <w:gridCol w:w="670"/>
        <w:gridCol w:w="900"/>
        <w:gridCol w:w="720"/>
        <w:gridCol w:w="763"/>
      </w:tblGrid>
      <w:tr w:rsidR="0078582E" w:rsidRPr="0078582E" w:rsidTr="00824B64">
        <w:trPr>
          <w:cantSplit/>
          <w:trHeight w:val="660"/>
          <w:tblHeader/>
        </w:trPr>
        <w:tc>
          <w:tcPr>
            <w:tcW w:w="1455" w:type="dxa"/>
            <w:vMerge w:val="restart"/>
            <w:tcBorders>
              <w:top w:val="single" w:sz="4" w:space="0" w:color="auto"/>
              <w:left w:val="single" w:sz="4" w:space="0" w:color="auto"/>
              <w:bottom w:val="single" w:sz="4" w:space="0" w:color="000000"/>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 xml:space="preserve">Актив </w:t>
            </w:r>
          </w:p>
        </w:tc>
        <w:tc>
          <w:tcPr>
            <w:tcW w:w="2137" w:type="dxa"/>
            <w:gridSpan w:val="3"/>
            <w:tcBorders>
              <w:top w:val="single" w:sz="4" w:space="0" w:color="auto"/>
              <w:left w:val="nil"/>
              <w:bottom w:val="single" w:sz="4" w:space="0" w:color="auto"/>
              <w:right w:val="single" w:sz="4" w:space="0" w:color="auto"/>
            </w:tcBorders>
          </w:tcPr>
          <w:p w:rsidR="00830F69" w:rsidRPr="0078582E" w:rsidRDefault="00830F69" w:rsidP="00824B64">
            <w:pPr>
              <w:jc w:val="center"/>
              <w:rPr>
                <w:rFonts w:ascii="Times New Roman" w:hAnsi="Times New Roman" w:cs="Times New Roman"/>
                <w:color w:val="auto"/>
              </w:rPr>
            </w:pPr>
            <w:r w:rsidRPr="0078582E">
              <w:rPr>
                <w:rFonts w:ascii="Times New Roman" w:hAnsi="Times New Roman" w:cs="Times New Roman"/>
                <w:color w:val="auto"/>
              </w:rPr>
              <w:t xml:space="preserve">На конец года, </w:t>
            </w:r>
          </w:p>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тыс. руб.</w:t>
            </w:r>
          </w:p>
        </w:tc>
        <w:tc>
          <w:tcPr>
            <w:tcW w:w="1463" w:type="dxa"/>
            <w:vMerge w:val="restart"/>
            <w:tcBorders>
              <w:top w:val="single" w:sz="4" w:space="0" w:color="auto"/>
              <w:left w:val="single" w:sz="4" w:space="0" w:color="auto"/>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 xml:space="preserve">Пассив </w:t>
            </w:r>
          </w:p>
        </w:tc>
        <w:tc>
          <w:tcPr>
            <w:tcW w:w="1980" w:type="dxa"/>
            <w:gridSpan w:val="3"/>
            <w:tcBorders>
              <w:top w:val="single" w:sz="4" w:space="0" w:color="auto"/>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На конец года, тыс. руб.</w:t>
            </w:r>
          </w:p>
        </w:tc>
        <w:tc>
          <w:tcPr>
            <w:tcW w:w="2383" w:type="dxa"/>
            <w:gridSpan w:val="3"/>
            <w:tcBorders>
              <w:top w:val="single" w:sz="4" w:space="0" w:color="auto"/>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Платежный излишек или недостаток</w:t>
            </w:r>
          </w:p>
        </w:tc>
      </w:tr>
      <w:tr w:rsidR="0078582E" w:rsidRPr="0078582E" w:rsidTr="00824B64">
        <w:trPr>
          <w:cantSplit/>
          <w:trHeight w:val="315"/>
          <w:tblHeader/>
        </w:trPr>
        <w:tc>
          <w:tcPr>
            <w:tcW w:w="1455" w:type="dxa"/>
            <w:vMerge/>
            <w:tcBorders>
              <w:top w:val="single" w:sz="4" w:space="0" w:color="auto"/>
              <w:left w:val="single" w:sz="4" w:space="0" w:color="auto"/>
              <w:bottom w:val="single" w:sz="4" w:space="0" w:color="000000"/>
              <w:right w:val="single" w:sz="4" w:space="0" w:color="auto"/>
            </w:tcBorders>
            <w:vAlign w:val="center"/>
          </w:tcPr>
          <w:p w:rsidR="00830F69" w:rsidRPr="0078582E" w:rsidRDefault="00830F69" w:rsidP="00824B64">
            <w:pPr>
              <w:rPr>
                <w:rFonts w:ascii="Times New Roman" w:eastAsia="Arial Unicode MS" w:hAnsi="Times New Roman" w:cs="Times New Roman"/>
                <w:color w:val="auto"/>
              </w:rPr>
            </w:pPr>
          </w:p>
        </w:tc>
        <w:tc>
          <w:tcPr>
            <w:tcW w:w="697" w:type="dxa"/>
            <w:tcBorders>
              <w:top w:val="nil"/>
              <w:left w:val="nil"/>
              <w:bottom w:val="single" w:sz="4" w:space="0" w:color="auto"/>
              <w:right w:val="single" w:sz="4" w:space="0" w:color="auto"/>
            </w:tcBorders>
            <w:vAlign w:val="bottom"/>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2014</w:t>
            </w:r>
          </w:p>
        </w:tc>
        <w:tc>
          <w:tcPr>
            <w:tcW w:w="720" w:type="dxa"/>
            <w:tcBorders>
              <w:top w:val="nil"/>
              <w:left w:val="nil"/>
              <w:bottom w:val="single" w:sz="4" w:space="0" w:color="auto"/>
              <w:right w:val="single" w:sz="4" w:space="0" w:color="auto"/>
            </w:tcBorders>
            <w:vAlign w:val="bottom"/>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2015</w:t>
            </w:r>
          </w:p>
        </w:tc>
        <w:tc>
          <w:tcPr>
            <w:tcW w:w="720" w:type="dxa"/>
            <w:tcBorders>
              <w:top w:val="nil"/>
              <w:left w:val="nil"/>
              <w:bottom w:val="single" w:sz="4" w:space="0" w:color="auto"/>
              <w:right w:val="single" w:sz="4" w:space="0" w:color="auto"/>
            </w:tcBorders>
            <w:vAlign w:val="bottom"/>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2016</w:t>
            </w:r>
          </w:p>
        </w:tc>
        <w:tc>
          <w:tcPr>
            <w:tcW w:w="1463" w:type="dxa"/>
            <w:vMerge/>
            <w:tcBorders>
              <w:top w:val="single" w:sz="4" w:space="0" w:color="auto"/>
              <w:left w:val="single" w:sz="4" w:space="0" w:color="auto"/>
              <w:bottom w:val="single" w:sz="4" w:space="0" w:color="auto"/>
              <w:right w:val="single" w:sz="4" w:space="0" w:color="auto"/>
            </w:tcBorders>
            <w:vAlign w:val="center"/>
          </w:tcPr>
          <w:p w:rsidR="00830F69" w:rsidRPr="0078582E" w:rsidRDefault="00830F69" w:rsidP="00824B64">
            <w:pPr>
              <w:rPr>
                <w:rFonts w:ascii="Times New Roman" w:eastAsia="Arial Unicode MS" w:hAnsi="Times New Roman" w:cs="Times New Roman"/>
                <w:color w:val="auto"/>
              </w:rPr>
            </w:pPr>
          </w:p>
        </w:tc>
        <w:tc>
          <w:tcPr>
            <w:tcW w:w="700" w:type="dxa"/>
            <w:tcBorders>
              <w:top w:val="nil"/>
              <w:left w:val="nil"/>
              <w:bottom w:val="single" w:sz="4" w:space="0" w:color="auto"/>
              <w:right w:val="single" w:sz="4" w:space="0" w:color="auto"/>
            </w:tcBorders>
            <w:vAlign w:val="bottom"/>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2014</w:t>
            </w:r>
          </w:p>
        </w:tc>
        <w:tc>
          <w:tcPr>
            <w:tcW w:w="610" w:type="dxa"/>
            <w:tcBorders>
              <w:top w:val="nil"/>
              <w:left w:val="nil"/>
              <w:bottom w:val="single" w:sz="4" w:space="0" w:color="auto"/>
              <w:right w:val="single" w:sz="4" w:space="0" w:color="auto"/>
            </w:tcBorders>
            <w:vAlign w:val="bottom"/>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2015</w:t>
            </w:r>
          </w:p>
        </w:tc>
        <w:tc>
          <w:tcPr>
            <w:tcW w:w="670" w:type="dxa"/>
            <w:tcBorders>
              <w:top w:val="nil"/>
              <w:left w:val="nil"/>
              <w:bottom w:val="single" w:sz="4" w:space="0" w:color="auto"/>
              <w:right w:val="single" w:sz="4" w:space="0" w:color="auto"/>
            </w:tcBorders>
            <w:vAlign w:val="bottom"/>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2016</w:t>
            </w:r>
          </w:p>
        </w:tc>
        <w:tc>
          <w:tcPr>
            <w:tcW w:w="900" w:type="dxa"/>
            <w:tcBorders>
              <w:top w:val="nil"/>
              <w:left w:val="nil"/>
              <w:bottom w:val="single" w:sz="4" w:space="0" w:color="auto"/>
              <w:right w:val="single" w:sz="4" w:space="0" w:color="auto"/>
            </w:tcBorders>
            <w:vAlign w:val="bottom"/>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2014</w:t>
            </w:r>
          </w:p>
        </w:tc>
        <w:tc>
          <w:tcPr>
            <w:tcW w:w="720" w:type="dxa"/>
            <w:tcBorders>
              <w:top w:val="nil"/>
              <w:left w:val="nil"/>
              <w:bottom w:val="single" w:sz="4" w:space="0" w:color="auto"/>
              <w:right w:val="single" w:sz="4" w:space="0" w:color="auto"/>
            </w:tcBorders>
            <w:vAlign w:val="bottom"/>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2015</w:t>
            </w:r>
          </w:p>
        </w:tc>
        <w:tc>
          <w:tcPr>
            <w:tcW w:w="763" w:type="dxa"/>
            <w:tcBorders>
              <w:top w:val="nil"/>
              <w:left w:val="nil"/>
              <w:bottom w:val="single" w:sz="4" w:space="0" w:color="auto"/>
              <w:right w:val="single" w:sz="4" w:space="0" w:color="auto"/>
            </w:tcBorders>
            <w:vAlign w:val="bottom"/>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2016</w:t>
            </w:r>
          </w:p>
        </w:tc>
      </w:tr>
      <w:tr w:rsidR="0078582E" w:rsidRPr="0078582E" w:rsidTr="00577A1A">
        <w:trPr>
          <w:trHeight w:val="474"/>
        </w:trPr>
        <w:tc>
          <w:tcPr>
            <w:tcW w:w="1455" w:type="dxa"/>
            <w:tcBorders>
              <w:top w:val="nil"/>
              <w:left w:val="single" w:sz="4" w:space="0" w:color="auto"/>
              <w:bottom w:val="single" w:sz="4" w:space="0" w:color="auto"/>
              <w:right w:val="single" w:sz="4" w:space="0" w:color="auto"/>
            </w:tcBorders>
          </w:tcPr>
          <w:p w:rsidR="00830F69" w:rsidRPr="0078582E" w:rsidRDefault="00830F69" w:rsidP="00824B64">
            <w:pPr>
              <w:rPr>
                <w:rFonts w:ascii="Times New Roman" w:eastAsia="Arial Unicode MS" w:hAnsi="Times New Roman" w:cs="Times New Roman"/>
                <w:color w:val="auto"/>
              </w:rPr>
            </w:pPr>
            <w:r w:rsidRPr="0078582E">
              <w:rPr>
                <w:rFonts w:ascii="Times New Roman" w:hAnsi="Times New Roman" w:cs="Times New Roman"/>
                <w:color w:val="auto"/>
              </w:rPr>
              <w:t>Наиболее ликвидные активы</w:t>
            </w:r>
            <w:r w:rsidR="00824B64" w:rsidRPr="0078582E">
              <w:rPr>
                <w:rFonts w:ascii="Times New Roman" w:hAnsi="Times New Roman" w:cs="Times New Roman"/>
                <w:color w:val="auto"/>
              </w:rPr>
              <w:t xml:space="preserve"> (А1)</w:t>
            </w:r>
          </w:p>
        </w:tc>
        <w:tc>
          <w:tcPr>
            <w:tcW w:w="697"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1757</w:t>
            </w:r>
          </w:p>
        </w:tc>
        <w:tc>
          <w:tcPr>
            <w:tcW w:w="72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4171</w:t>
            </w:r>
          </w:p>
        </w:tc>
        <w:tc>
          <w:tcPr>
            <w:tcW w:w="72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3696</w:t>
            </w:r>
          </w:p>
        </w:tc>
        <w:tc>
          <w:tcPr>
            <w:tcW w:w="1463" w:type="dxa"/>
            <w:tcBorders>
              <w:top w:val="nil"/>
              <w:left w:val="nil"/>
              <w:bottom w:val="single" w:sz="4" w:space="0" w:color="auto"/>
              <w:right w:val="single" w:sz="4" w:space="0" w:color="auto"/>
            </w:tcBorders>
          </w:tcPr>
          <w:p w:rsidR="00830F69" w:rsidRPr="0078582E" w:rsidRDefault="00830F69" w:rsidP="00824B64">
            <w:pPr>
              <w:rPr>
                <w:rFonts w:ascii="Times New Roman" w:eastAsia="Arial Unicode MS" w:hAnsi="Times New Roman" w:cs="Times New Roman"/>
                <w:color w:val="auto"/>
              </w:rPr>
            </w:pPr>
            <w:r w:rsidRPr="0078582E">
              <w:rPr>
                <w:rFonts w:ascii="Times New Roman" w:hAnsi="Times New Roman" w:cs="Times New Roman"/>
                <w:color w:val="auto"/>
              </w:rPr>
              <w:t>Наиболее срочные обязательства</w:t>
            </w:r>
            <w:r w:rsidR="00824B64" w:rsidRPr="0078582E">
              <w:rPr>
                <w:rFonts w:ascii="Times New Roman" w:hAnsi="Times New Roman" w:cs="Times New Roman"/>
                <w:color w:val="auto"/>
              </w:rPr>
              <w:t xml:space="preserve"> (П1)</w:t>
            </w:r>
          </w:p>
        </w:tc>
        <w:tc>
          <w:tcPr>
            <w:tcW w:w="70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14809</w:t>
            </w:r>
          </w:p>
        </w:tc>
        <w:tc>
          <w:tcPr>
            <w:tcW w:w="61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22346</w:t>
            </w:r>
          </w:p>
        </w:tc>
        <w:tc>
          <w:tcPr>
            <w:tcW w:w="67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16507</w:t>
            </w:r>
          </w:p>
        </w:tc>
        <w:tc>
          <w:tcPr>
            <w:tcW w:w="90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-13052</w:t>
            </w:r>
          </w:p>
        </w:tc>
        <w:tc>
          <w:tcPr>
            <w:tcW w:w="72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-18175</w:t>
            </w:r>
          </w:p>
        </w:tc>
        <w:tc>
          <w:tcPr>
            <w:tcW w:w="763"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-12811</w:t>
            </w:r>
          </w:p>
        </w:tc>
      </w:tr>
      <w:tr w:rsidR="0078582E" w:rsidRPr="0078582E" w:rsidTr="00577A1A">
        <w:trPr>
          <w:trHeight w:val="570"/>
        </w:trPr>
        <w:tc>
          <w:tcPr>
            <w:tcW w:w="1455" w:type="dxa"/>
            <w:tcBorders>
              <w:top w:val="single" w:sz="4" w:space="0" w:color="auto"/>
              <w:left w:val="single" w:sz="4" w:space="0" w:color="auto"/>
              <w:bottom w:val="single" w:sz="4" w:space="0" w:color="auto"/>
              <w:right w:val="single" w:sz="4" w:space="0" w:color="auto"/>
            </w:tcBorders>
          </w:tcPr>
          <w:p w:rsidR="00830F69" w:rsidRPr="0078582E" w:rsidRDefault="00830F69" w:rsidP="00824B64">
            <w:pPr>
              <w:rPr>
                <w:rFonts w:ascii="Times New Roman" w:eastAsia="Arial Unicode MS" w:hAnsi="Times New Roman" w:cs="Times New Roman"/>
                <w:color w:val="auto"/>
              </w:rPr>
            </w:pPr>
            <w:r w:rsidRPr="0078582E">
              <w:rPr>
                <w:rFonts w:ascii="Times New Roman" w:hAnsi="Times New Roman" w:cs="Times New Roman"/>
                <w:color w:val="auto"/>
              </w:rPr>
              <w:t>Быстрореализуемые активы</w:t>
            </w:r>
            <w:r w:rsidR="00824B64" w:rsidRPr="0078582E">
              <w:rPr>
                <w:rFonts w:ascii="Times New Roman" w:hAnsi="Times New Roman" w:cs="Times New Roman"/>
                <w:color w:val="auto"/>
              </w:rPr>
              <w:t xml:space="preserve"> (А2)</w:t>
            </w:r>
          </w:p>
        </w:tc>
        <w:tc>
          <w:tcPr>
            <w:tcW w:w="697" w:type="dxa"/>
            <w:tcBorders>
              <w:top w:val="single" w:sz="4" w:space="0" w:color="auto"/>
              <w:left w:val="single" w:sz="4" w:space="0" w:color="auto"/>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11638</w:t>
            </w:r>
          </w:p>
        </w:tc>
        <w:tc>
          <w:tcPr>
            <w:tcW w:w="720" w:type="dxa"/>
            <w:tcBorders>
              <w:top w:val="single" w:sz="4" w:space="0" w:color="auto"/>
              <w:left w:val="single" w:sz="4" w:space="0" w:color="auto"/>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13582</w:t>
            </w:r>
          </w:p>
        </w:tc>
        <w:tc>
          <w:tcPr>
            <w:tcW w:w="720" w:type="dxa"/>
            <w:tcBorders>
              <w:top w:val="single" w:sz="4" w:space="0" w:color="auto"/>
              <w:left w:val="single" w:sz="4" w:space="0" w:color="auto"/>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13373</w:t>
            </w:r>
          </w:p>
        </w:tc>
        <w:tc>
          <w:tcPr>
            <w:tcW w:w="1463" w:type="dxa"/>
            <w:tcBorders>
              <w:top w:val="single" w:sz="4" w:space="0" w:color="auto"/>
              <w:left w:val="single" w:sz="4" w:space="0" w:color="auto"/>
              <w:bottom w:val="single" w:sz="4" w:space="0" w:color="auto"/>
              <w:right w:val="single" w:sz="4" w:space="0" w:color="auto"/>
            </w:tcBorders>
          </w:tcPr>
          <w:p w:rsidR="00830F69" w:rsidRPr="0078582E" w:rsidRDefault="00830F69" w:rsidP="00824B64">
            <w:pPr>
              <w:rPr>
                <w:rFonts w:ascii="Times New Roman" w:eastAsia="Arial Unicode MS" w:hAnsi="Times New Roman" w:cs="Times New Roman"/>
                <w:color w:val="auto"/>
              </w:rPr>
            </w:pPr>
            <w:r w:rsidRPr="0078582E">
              <w:rPr>
                <w:rFonts w:ascii="Times New Roman" w:hAnsi="Times New Roman" w:cs="Times New Roman"/>
                <w:color w:val="auto"/>
              </w:rPr>
              <w:t>Краткосрочные пассивы</w:t>
            </w:r>
            <w:r w:rsidR="00824B64" w:rsidRPr="0078582E">
              <w:rPr>
                <w:rFonts w:ascii="Times New Roman" w:hAnsi="Times New Roman" w:cs="Times New Roman"/>
                <w:color w:val="auto"/>
              </w:rPr>
              <w:t xml:space="preserve"> (П2)</w:t>
            </w:r>
          </w:p>
        </w:tc>
        <w:tc>
          <w:tcPr>
            <w:tcW w:w="700" w:type="dxa"/>
            <w:tcBorders>
              <w:top w:val="single" w:sz="4" w:space="0" w:color="auto"/>
              <w:left w:val="single" w:sz="4" w:space="0" w:color="auto"/>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2000</w:t>
            </w:r>
          </w:p>
        </w:tc>
        <w:tc>
          <w:tcPr>
            <w:tcW w:w="610" w:type="dxa"/>
            <w:tcBorders>
              <w:top w:val="single" w:sz="4" w:space="0" w:color="auto"/>
              <w:left w:val="single" w:sz="4" w:space="0" w:color="auto"/>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670" w:type="dxa"/>
            <w:tcBorders>
              <w:top w:val="single" w:sz="4" w:space="0" w:color="auto"/>
              <w:left w:val="single" w:sz="4" w:space="0" w:color="auto"/>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900" w:type="dxa"/>
            <w:tcBorders>
              <w:top w:val="single" w:sz="4" w:space="0" w:color="auto"/>
              <w:left w:val="single" w:sz="4" w:space="0" w:color="auto"/>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9638</w:t>
            </w:r>
          </w:p>
        </w:tc>
        <w:tc>
          <w:tcPr>
            <w:tcW w:w="720" w:type="dxa"/>
            <w:tcBorders>
              <w:top w:val="single" w:sz="4" w:space="0" w:color="auto"/>
              <w:left w:val="single" w:sz="4" w:space="0" w:color="auto"/>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13582</w:t>
            </w:r>
          </w:p>
        </w:tc>
        <w:tc>
          <w:tcPr>
            <w:tcW w:w="763" w:type="dxa"/>
            <w:tcBorders>
              <w:top w:val="single" w:sz="4" w:space="0" w:color="auto"/>
              <w:left w:val="single" w:sz="4" w:space="0" w:color="auto"/>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13373</w:t>
            </w:r>
          </w:p>
        </w:tc>
      </w:tr>
      <w:tr w:rsidR="0078582E" w:rsidRPr="0078582E" w:rsidTr="00577A1A">
        <w:trPr>
          <w:trHeight w:val="585"/>
        </w:trPr>
        <w:tc>
          <w:tcPr>
            <w:tcW w:w="1455" w:type="dxa"/>
            <w:tcBorders>
              <w:top w:val="single" w:sz="4" w:space="0" w:color="auto"/>
              <w:left w:val="single" w:sz="4" w:space="0" w:color="auto"/>
              <w:bottom w:val="single" w:sz="4" w:space="0" w:color="auto"/>
              <w:right w:val="single" w:sz="4" w:space="0" w:color="auto"/>
            </w:tcBorders>
          </w:tcPr>
          <w:p w:rsidR="00830F69" w:rsidRPr="0078582E" w:rsidRDefault="00830F69" w:rsidP="00824B64">
            <w:pPr>
              <w:rPr>
                <w:rFonts w:ascii="Times New Roman" w:eastAsia="Arial Unicode MS" w:hAnsi="Times New Roman" w:cs="Times New Roman"/>
                <w:color w:val="auto"/>
              </w:rPr>
            </w:pPr>
            <w:r w:rsidRPr="0078582E">
              <w:rPr>
                <w:rFonts w:ascii="Times New Roman" w:hAnsi="Times New Roman" w:cs="Times New Roman"/>
                <w:color w:val="auto"/>
              </w:rPr>
              <w:t>Медленнореализуемые активы</w:t>
            </w:r>
            <w:r w:rsidR="00824B64" w:rsidRPr="0078582E">
              <w:rPr>
                <w:rFonts w:ascii="Times New Roman" w:hAnsi="Times New Roman" w:cs="Times New Roman"/>
                <w:color w:val="auto"/>
              </w:rPr>
              <w:t xml:space="preserve"> (А3)</w:t>
            </w:r>
          </w:p>
        </w:tc>
        <w:tc>
          <w:tcPr>
            <w:tcW w:w="697" w:type="dxa"/>
            <w:tcBorders>
              <w:top w:val="single" w:sz="4" w:space="0" w:color="auto"/>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2053</w:t>
            </w:r>
          </w:p>
        </w:tc>
        <w:tc>
          <w:tcPr>
            <w:tcW w:w="720" w:type="dxa"/>
            <w:tcBorders>
              <w:top w:val="single" w:sz="4" w:space="0" w:color="auto"/>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1916</w:t>
            </w:r>
          </w:p>
        </w:tc>
        <w:tc>
          <w:tcPr>
            <w:tcW w:w="720" w:type="dxa"/>
            <w:tcBorders>
              <w:top w:val="single" w:sz="4" w:space="0" w:color="auto"/>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3359</w:t>
            </w:r>
          </w:p>
        </w:tc>
        <w:tc>
          <w:tcPr>
            <w:tcW w:w="1463" w:type="dxa"/>
            <w:tcBorders>
              <w:top w:val="single" w:sz="4" w:space="0" w:color="auto"/>
              <w:left w:val="nil"/>
              <w:bottom w:val="single" w:sz="4" w:space="0" w:color="auto"/>
              <w:right w:val="single" w:sz="4" w:space="0" w:color="auto"/>
            </w:tcBorders>
          </w:tcPr>
          <w:p w:rsidR="00830F69" w:rsidRPr="0078582E" w:rsidRDefault="00830F69" w:rsidP="00824B64">
            <w:pPr>
              <w:rPr>
                <w:rFonts w:ascii="Times New Roman" w:eastAsia="Arial Unicode MS" w:hAnsi="Times New Roman" w:cs="Times New Roman"/>
                <w:color w:val="auto"/>
              </w:rPr>
            </w:pPr>
            <w:r w:rsidRPr="0078582E">
              <w:rPr>
                <w:rFonts w:ascii="Times New Roman" w:hAnsi="Times New Roman" w:cs="Times New Roman"/>
                <w:color w:val="auto"/>
              </w:rPr>
              <w:t>Долгосрочные пассивы</w:t>
            </w:r>
            <w:r w:rsidR="00824B64" w:rsidRPr="0078582E">
              <w:rPr>
                <w:rFonts w:ascii="Times New Roman" w:hAnsi="Times New Roman" w:cs="Times New Roman"/>
                <w:color w:val="auto"/>
              </w:rPr>
              <w:t xml:space="preserve"> (П3)</w:t>
            </w:r>
          </w:p>
        </w:tc>
        <w:tc>
          <w:tcPr>
            <w:tcW w:w="700" w:type="dxa"/>
            <w:tcBorders>
              <w:top w:val="single" w:sz="4" w:space="0" w:color="auto"/>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610" w:type="dxa"/>
            <w:tcBorders>
              <w:top w:val="single" w:sz="4" w:space="0" w:color="auto"/>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670" w:type="dxa"/>
            <w:tcBorders>
              <w:top w:val="single" w:sz="4" w:space="0" w:color="auto"/>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900" w:type="dxa"/>
            <w:tcBorders>
              <w:top w:val="single" w:sz="4" w:space="0" w:color="auto"/>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2053</w:t>
            </w:r>
          </w:p>
        </w:tc>
        <w:tc>
          <w:tcPr>
            <w:tcW w:w="720" w:type="dxa"/>
            <w:tcBorders>
              <w:top w:val="single" w:sz="4" w:space="0" w:color="auto"/>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1916</w:t>
            </w:r>
          </w:p>
        </w:tc>
        <w:tc>
          <w:tcPr>
            <w:tcW w:w="763" w:type="dxa"/>
            <w:tcBorders>
              <w:top w:val="single" w:sz="4" w:space="0" w:color="auto"/>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3359</w:t>
            </w:r>
          </w:p>
        </w:tc>
      </w:tr>
      <w:tr w:rsidR="0078582E" w:rsidRPr="0078582E" w:rsidTr="00577A1A">
        <w:trPr>
          <w:trHeight w:val="615"/>
        </w:trPr>
        <w:tc>
          <w:tcPr>
            <w:tcW w:w="1455" w:type="dxa"/>
            <w:tcBorders>
              <w:top w:val="nil"/>
              <w:left w:val="single" w:sz="4" w:space="0" w:color="auto"/>
              <w:bottom w:val="single" w:sz="4" w:space="0" w:color="auto"/>
              <w:right w:val="single" w:sz="4" w:space="0" w:color="auto"/>
            </w:tcBorders>
          </w:tcPr>
          <w:p w:rsidR="00830F69" w:rsidRPr="0078582E" w:rsidRDefault="00830F69" w:rsidP="00824B64">
            <w:pPr>
              <w:rPr>
                <w:rFonts w:ascii="Times New Roman" w:eastAsia="Arial Unicode MS" w:hAnsi="Times New Roman" w:cs="Times New Roman"/>
                <w:color w:val="auto"/>
              </w:rPr>
            </w:pPr>
            <w:r w:rsidRPr="0078582E">
              <w:rPr>
                <w:rFonts w:ascii="Times New Roman" w:hAnsi="Times New Roman" w:cs="Times New Roman"/>
                <w:color w:val="auto"/>
              </w:rPr>
              <w:lastRenderedPageBreak/>
              <w:t>Труднореализуемые активы</w:t>
            </w:r>
            <w:r w:rsidR="00824B64" w:rsidRPr="0078582E">
              <w:rPr>
                <w:rFonts w:ascii="Times New Roman" w:hAnsi="Times New Roman" w:cs="Times New Roman"/>
                <w:color w:val="auto"/>
              </w:rPr>
              <w:t>(А4)</w:t>
            </w:r>
            <w:r w:rsidRPr="0078582E">
              <w:rPr>
                <w:rFonts w:ascii="Times New Roman" w:hAnsi="Times New Roman" w:cs="Times New Roman"/>
                <w:color w:val="auto"/>
              </w:rPr>
              <w:t xml:space="preserve"> </w:t>
            </w:r>
          </w:p>
        </w:tc>
        <w:tc>
          <w:tcPr>
            <w:tcW w:w="697"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14781</w:t>
            </w:r>
          </w:p>
        </w:tc>
        <w:tc>
          <w:tcPr>
            <w:tcW w:w="72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16221</w:t>
            </w:r>
          </w:p>
        </w:tc>
        <w:tc>
          <w:tcPr>
            <w:tcW w:w="72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15710</w:t>
            </w:r>
          </w:p>
        </w:tc>
        <w:tc>
          <w:tcPr>
            <w:tcW w:w="1463" w:type="dxa"/>
            <w:tcBorders>
              <w:top w:val="nil"/>
              <w:left w:val="nil"/>
              <w:bottom w:val="single" w:sz="4" w:space="0" w:color="auto"/>
              <w:right w:val="single" w:sz="4" w:space="0" w:color="auto"/>
            </w:tcBorders>
          </w:tcPr>
          <w:p w:rsidR="00830F69" w:rsidRPr="0078582E" w:rsidRDefault="00830F69" w:rsidP="00824B64">
            <w:pPr>
              <w:rPr>
                <w:rFonts w:ascii="Times New Roman" w:eastAsia="Arial Unicode MS" w:hAnsi="Times New Roman" w:cs="Times New Roman"/>
                <w:color w:val="auto"/>
              </w:rPr>
            </w:pPr>
            <w:r w:rsidRPr="0078582E">
              <w:rPr>
                <w:rFonts w:ascii="Times New Roman" w:hAnsi="Times New Roman" w:cs="Times New Roman"/>
                <w:color w:val="auto"/>
              </w:rPr>
              <w:t>Постоянные пассивы</w:t>
            </w:r>
            <w:r w:rsidR="00824B64" w:rsidRPr="0078582E">
              <w:rPr>
                <w:rFonts w:ascii="Times New Roman" w:hAnsi="Times New Roman" w:cs="Times New Roman"/>
                <w:color w:val="auto"/>
              </w:rPr>
              <w:t xml:space="preserve"> (П4)</w:t>
            </w:r>
          </w:p>
        </w:tc>
        <w:tc>
          <w:tcPr>
            <w:tcW w:w="70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13420</w:t>
            </w:r>
          </w:p>
        </w:tc>
        <w:tc>
          <w:tcPr>
            <w:tcW w:w="61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13544</w:t>
            </w:r>
          </w:p>
        </w:tc>
        <w:tc>
          <w:tcPr>
            <w:tcW w:w="67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19631</w:t>
            </w:r>
          </w:p>
        </w:tc>
        <w:tc>
          <w:tcPr>
            <w:tcW w:w="90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-1361</w:t>
            </w:r>
          </w:p>
        </w:tc>
        <w:tc>
          <w:tcPr>
            <w:tcW w:w="72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-2677</w:t>
            </w:r>
          </w:p>
        </w:tc>
        <w:tc>
          <w:tcPr>
            <w:tcW w:w="763"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color w:val="auto"/>
              </w:rPr>
            </w:pPr>
            <w:r w:rsidRPr="0078582E">
              <w:rPr>
                <w:rFonts w:ascii="Times New Roman" w:hAnsi="Times New Roman" w:cs="Times New Roman"/>
                <w:color w:val="auto"/>
              </w:rPr>
              <w:t>3921</w:t>
            </w:r>
          </w:p>
        </w:tc>
      </w:tr>
      <w:tr w:rsidR="0078582E" w:rsidRPr="0078582E" w:rsidTr="00577A1A">
        <w:trPr>
          <w:trHeight w:val="255"/>
        </w:trPr>
        <w:tc>
          <w:tcPr>
            <w:tcW w:w="1455" w:type="dxa"/>
            <w:tcBorders>
              <w:top w:val="nil"/>
              <w:left w:val="single" w:sz="4" w:space="0" w:color="auto"/>
              <w:bottom w:val="single" w:sz="4" w:space="0" w:color="auto"/>
              <w:right w:val="single" w:sz="4" w:space="0" w:color="auto"/>
            </w:tcBorders>
          </w:tcPr>
          <w:p w:rsidR="00830F69" w:rsidRPr="0078582E" w:rsidRDefault="00830F69" w:rsidP="00824B64">
            <w:pPr>
              <w:rPr>
                <w:rFonts w:ascii="Times New Roman" w:hAnsi="Times New Roman" w:cs="Times New Roman"/>
                <w:color w:val="auto"/>
              </w:rPr>
            </w:pPr>
            <w:r w:rsidRPr="0078582E">
              <w:rPr>
                <w:rFonts w:ascii="Times New Roman" w:hAnsi="Times New Roman" w:cs="Times New Roman"/>
                <w:color w:val="auto"/>
              </w:rPr>
              <w:t>Баланс</w:t>
            </w:r>
          </w:p>
        </w:tc>
        <w:tc>
          <w:tcPr>
            <w:tcW w:w="697"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bCs/>
                <w:color w:val="auto"/>
              </w:rPr>
            </w:pPr>
            <w:r w:rsidRPr="0078582E">
              <w:rPr>
                <w:rFonts w:ascii="Times New Roman" w:hAnsi="Times New Roman" w:cs="Times New Roman"/>
                <w:bCs/>
                <w:color w:val="auto"/>
              </w:rPr>
              <w:t>30229</w:t>
            </w:r>
          </w:p>
        </w:tc>
        <w:tc>
          <w:tcPr>
            <w:tcW w:w="72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bCs/>
                <w:color w:val="auto"/>
              </w:rPr>
            </w:pPr>
            <w:r w:rsidRPr="0078582E">
              <w:rPr>
                <w:rFonts w:ascii="Times New Roman" w:hAnsi="Times New Roman" w:cs="Times New Roman"/>
                <w:bCs/>
                <w:color w:val="auto"/>
              </w:rPr>
              <w:t>35890</w:t>
            </w:r>
          </w:p>
        </w:tc>
        <w:tc>
          <w:tcPr>
            <w:tcW w:w="72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bCs/>
                <w:color w:val="auto"/>
              </w:rPr>
            </w:pPr>
            <w:r w:rsidRPr="0078582E">
              <w:rPr>
                <w:rFonts w:ascii="Times New Roman" w:hAnsi="Times New Roman" w:cs="Times New Roman"/>
                <w:bCs/>
                <w:color w:val="auto"/>
              </w:rPr>
              <w:t>36138</w:t>
            </w:r>
          </w:p>
        </w:tc>
        <w:tc>
          <w:tcPr>
            <w:tcW w:w="1463" w:type="dxa"/>
            <w:tcBorders>
              <w:top w:val="nil"/>
              <w:left w:val="nil"/>
              <w:bottom w:val="single" w:sz="4" w:space="0" w:color="auto"/>
              <w:right w:val="single" w:sz="4" w:space="0" w:color="auto"/>
            </w:tcBorders>
          </w:tcPr>
          <w:p w:rsidR="00830F69" w:rsidRPr="0078582E" w:rsidRDefault="00830F69" w:rsidP="00824B64">
            <w:pPr>
              <w:rPr>
                <w:rFonts w:ascii="Times New Roman" w:eastAsia="Arial Unicode MS" w:hAnsi="Times New Roman" w:cs="Times New Roman"/>
                <w:bCs/>
                <w:color w:val="auto"/>
              </w:rPr>
            </w:pPr>
            <w:r w:rsidRPr="0078582E">
              <w:rPr>
                <w:rFonts w:ascii="Times New Roman" w:hAnsi="Times New Roman" w:cs="Times New Roman"/>
                <w:bCs/>
                <w:color w:val="auto"/>
              </w:rPr>
              <w:t>Баланс</w:t>
            </w:r>
          </w:p>
        </w:tc>
        <w:tc>
          <w:tcPr>
            <w:tcW w:w="70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bCs/>
                <w:color w:val="auto"/>
              </w:rPr>
            </w:pPr>
            <w:r w:rsidRPr="0078582E">
              <w:rPr>
                <w:rFonts w:ascii="Times New Roman" w:hAnsi="Times New Roman" w:cs="Times New Roman"/>
                <w:bCs/>
                <w:color w:val="auto"/>
              </w:rPr>
              <w:t>30229</w:t>
            </w:r>
          </w:p>
        </w:tc>
        <w:tc>
          <w:tcPr>
            <w:tcW w:w="61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bCs/>
                <w:color w:val="auto"/>
              </w:rPr>
            </w:pPr>
            <w:r w:rsidRPr="0078582E">
              <w:rPr>
                <w:rFonts w:ascii="Times New Roman" w:hAnsi="Times New Roman" w:cs="Times New Roman"/>
                <w:bCs/>
                <w:color w:val="auto"/>
              </w:rPr>
              <w:t>35890</w:t>
            </w:r>
          </w:p>
        </w:tc>
        <w:tc>
          <w:tcPr>
            <w:tcW w:w="67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bCs/>
                <w:color w:val="auto"/>
              </w:rPr>
            </w:pPr>
            <w:r w:rsidRPr="0078582E">
              <w:rPr>
                <w:rFonts w:ascii="Times New Roman" w:hAnsi="Times New Roman" w:cs="Times New Roman"/>
                <w:bCs/>
                <w:color w:val="auto"/>
              </w:rPr>
              <w:t>36138</w:t>
            </w:r>
          </w:p>
        </w:tc>
        <w:tc>
          <w:tcPr>
            <w:tcW w:w="90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bCs/>
                <w:color w:val="auto"/>
              </w:rPr>
            </w:pPr>
            <w:r w:rsidRPr="0078582E">
              <w:rPr>
                <w:rFonts w:ascii="Times New Roman" w:hAnsi="Times New Roman" w:cs="Times New Roman"/>
                <w:bCs/>
                <w:color w:val="auto"/>
              </w:rPr>
              <w:t>-2722</w:t>
            </w:r>
          </w:p>
        </w:tc>
        <w:tc>
          <w:tcPr>
            <w:tcW w:w="720"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bCs/>
                <w:color w:val="auto"/>
              </w:rPr>
            </w:pPr>
            <w:r w:rsidRPr="0078582E">
              <w:rPr>
                <w:rFonts w:ascii="Times New Roman" w:hAnsi="Times New Roman" w:cs="Times New Roman"/>
                <w:bCs/>
                <w:color w:val="auto"/>
              </w:rPr>
              <w:t>-5354</w:t>
            </w:r>
          </w:p>
        </w:tc>
        <w:tc>
          <w:tcPr>
            <w:tcW w:w="763" w:type="dxa"/>
            <w:tcBorders>
              <w:top w:val="nil"/>
              <w:left w:val="nil"/>
              <w:bottom w:val="single" w:sz="4" w:space="0" w:color="auto"/>
              <w:right w:val="single" w:sz="4" w:space="0" w:color="auto"/>
            </w:tcBorders>
          </w:tcPr>
          <w:p w:rsidR="00830F69" w:rsidRPr="0078582E" w:rsidRDefault="00830F69" w:rsidP="00824B64">
            <w:pPr>
              <w:jc w:val="center"/>
              <w:rPr>
                <w:rFonts w:ascii="Times New Roman" w:eastAsia="Arial Unicode MS" w:hAnsi="Times New Roman" w:cs="Times New Roman"/>
                <w:bCs/>
                <w:color w:val="auto"/>
              </w:rPr>
            </w:pPr>
            <w:r w:rsidRPr="0078582E">
              <w:rPr>
                <w:rFonts w:ascii="Times New Roman" w:hAnsi="Times New Roman" w:cs="Times New Roman"/>
                <w:bCs/>
                <w:color w:val="auto"/>
              </w:rPr>
              <w:t>7842</w:t>
            </w:r>
          </w:p>
        </w:tc>
      </w:tr>
    </w:tbl>
    <w:p w:rsidR="00830F69" w:rsidRPr="0078582E" w:rsidRDefault="00830F69" w:rsidP="00830F69">
      <w:pPr>
        <w:spacing w:line="360" w:lineRule="auto"/>
        <w:ind w:firstLine="720"/>
        <w:jc w:val="both"/>
        <w:rPr>
          <w:b/>
          <w:color w:val="auto"/>
        </w:rPr>
      </w:pPr>
    </w:p>
    <w:p w:rsidR="00830F69" w:rsidRPr="0078582E" w:rsidRDefault="00830F69" w:rsidP="00824B64">
      <w:pPr>
        <w:pStyle w:val="15"/>
        <w:widowControl w:val="0"/>
        <w:spacing w:line="360" w:lineRule="auto"/>
        <w:ind w:firstLine="709"/>
        <w:jc w:val="both"/>
        <w:rPr>
          <w:rStyle w:val="16"/>
          <w:sz w:val="28"/>
          <w:szCs w:val="28"/>
          <w:lang w:val="ru-RU"/>
        </w:rPr>
      </w:pPr>
      <w:r w:rsidRPr="0078582E">
        <w:rPr>
          <w:rStyle w:val="16"/>
          <w:sz w:val="28"/>
          <w:szCs w:val="28"/>
          <w:lang w:val="ru-RU"/>
        </w:rPr>
        <w:t>Уравнения ликвидности баланса имеют следующий вид:</w:t>
      </w:r>
    </w:p>
    <w:p w:rsidR="00830F69" w:rsidRPr="0078582E" w:rsidRDefault="00830F69" w:rsidP="00824B64">
      <w:pPr>
        <w:pStyle w:val="aa"/>
        <w:spacing w:before="0" w:beforeAutospacing="0" w:after="0" w:afterAutospacing="0" w:line="360" w:lineRule="auto"/>
        <w:ind w:firstLine="709"/>
        <w:rPr>
          <w:sz w:val="28"/>
          <w:szCs w:val="28"/>
        </w:rPr>
      </w:pPr>
      <w:r w:rsidRPr="0078582E">
        <w:rPr>
          <w:sz w:val="28"/>
          <w:szCs w:val="28"/>
        </w:rPr>
        <w:t xml:space="preserve">А1 </w:t>
      </w:r>
      <w:r w:rsidR="00824B64" w:rsidRPr="0078582E">
        <w:rPr>
          <w:sz w:val="28"/>
          <w:szCs w:val="28"/>
        </w:rPr>
        <w:t>≥</w:t>
      </w:r>
      <w:r w:rsidRPr="0078582E">
        <w:rPr>
          <w:sz w:val="28"/>
          <w:szCs w:val="28"/>
        </w:rPr>
        <w:t xml:space="preserve"> П1 - уравнение текущей ликвидности </w:t>
      </w:r>
    </w:p>
    <w:p w:rsidR="00830F69" w:rsidRPr="0078582E" w:rsidRDefault="00824B64" w:rsidP="00824B64">
      <w:pPr>
        <w:pStyle w:val="aa"/>
        <w:spacing w:before="0" w:beforeAutospacing="0" w:after="0" w:afterAutospacing="0" w:line="360" w:lineRule="auto"/>
        <w:ind w:firstLine="709"/>
        <w:rPr>
          <w:sz w:val="28"/>
          <w:szCs w:val="28"/>
        </w:rPr>
      </w:pPr>
      <w:r w:rsidRPr="0078582E">
        <w:rPr>
          <w:sz w:val="28"/>
          <w:szCs w:val="28"/>
        </w:rPr>
        <w:t>А2 ≥</w:t>
      </w:r>
      <w:r w:rsidR="00830F69" w:rsidRPr="0078582E">
        <w:rPr>
          <w:sz w:val="28"/>
          <w:szCs w:val="28"/>
        </w:rPr>
        <w:t xml:space="preserve">П2 - уравнение текущей ликвидности </w:t>
      </w:r>
    </w:p>
    <w:p w:rsidR="00830F69" w:rsidRPr="0078582E" w:rsidRDefault="00830F69" w:rsidP="00824B64">
      <w:pPr>
        <w:pStyle w:val="aa"/>
        <w:spacing w:before="0" w:beforeAutospacing="0" w:after="0" w:afterAutospacing="0" w:line="360" w:lineRule="auto"/>
        <w:ind w:firstLine="709"/>
        <w:rPr>
          <w:sz w:val="28"/>
          <w:szCs w:val="28"/>
        </w:rPr>
      </w:pPr>
      <w:r w:rsidRPr="0078582E">
        <w:rPr>
          <w:sz w:val="28"/>
          <w:szCs w:val="28"/>
        </w:rPr>
        <w:t xml:space="preserve">А3 </w:t>
      </w:r>
      <w:r w:rsidR="00824B64" w:rsidRPr="0078582E">
        <w:rPr>
          <w:sz w:val="28"/>
          <w:szCs w:val="28"/>
        </w:rPr>
        <w:t>≥</w:t>
      </w:r>
      <w:r w:rsidRPr="0078582E">
        <w:rPr>
          <w:sz w:val="28"/>
          <w:szCs w:val="28"/>
        </w:rPr>
        <w:t xml:space="preserve"> П3 - уравнение перспективной ликвидности </w:t>
      </w:r>
    </w:p>
    <w:p w:rsidR="00830F69" w:rsidRPr="0078582E" w:rsidRDefault="00830F69" w:rsidP="00824B64">
      <w:pPr>
        <w:pStyle w:val="aa"/>
        <w:spacing w:before="0" w:beforeAutospacing="0" w:after="0" w:afterAutospacing="0" w:line="360" w:lineRule="auto"/>
        <w:ind w:firstLine="709"/>
        <w:jc w:val="both"/>
        <w:rPr>
          <w:sz w:val="28"/>
          <w:szCs w:val="28"/>
        </w:rPr>
      </w:pPr>
      <w:r w:rsidRPr="0078582E">
        <w:rPr>
          <w:sz w:val="28"/>
          <w:szCs w:val="28"/>
        </w:rPr>
        <w:t xml:space="preserve">А4 &lt; П4 - балансирующее неравенство, выполнение которого свидетельствует о наличии собственных оборотных средств. </w:t>
      </w:r>
    </w:p>
    <w:p w:rsidR="00824B64" w:rsidRPr="0078582E" w:rsidRDefault="00824B64" w:rsidP="00824B64">
      <w:pPr>
        <w:pStyle w:val="aa"/>
        <w:spacing w:before="0" w:beforeAutospacing="0" w:after="0" w:afterAutospacing="0" w:line="360" w:lineRule="auto"/>
        <w:ind w:firstLine="709"/>
        <w:jc w:val="both"/>
        <w:rPr>
          <w:sz w:val="28"/>
          <w:szCs w:val="28"/>
        </w:rPr>
      </w:pPr>
      <w:r w:rsidRPr="0078582E">
        <w:rPr>
          <w:sz w:val="28"/>
          <w:szCs w:val="28"/>
        </w:rPr>
        <w:t>Рассмотрим выполнение данного уравнения по годам.</w:t>
      </w:r>
    </w:p>
    <w:p w:rsidR="00830F69" w:rsidRPr="0078582E" w:rsidRDefault="00830F69" w:rsidP="00824B64">
      <w:pPr>
        <w:pStyle w:val="15"/>
        <w:widowControl w:val="0"/>
        <w:spacing w:line="360" w:lineRule="auto"/>
        <w:ind w:firstLine="709"/>
        <w:jc w:val="both"/>
        <w:rPr>
          <w:rStyle w:val="16"/>
          <w:sz w:val="28"/>
          <w:szCs w:val="28"/>
          <w:lang w:val="ru-RU"/>
        </w:rPr>
      </w:pPr>
      <w:r w:rsidRPr="0078582E">
        <w:rPr>
          <w:rStyle w:val="16"/>
          <w:sz w:val="28"/>
          <w:szCs w:val="28"/>
          <w:lang w:val="ru-RU"/>
        </w:rPr>
        <w:t>2014 год:</w:t>
      </w:r>
    </w:p>
    <w:p w:rsidR="00830F69" w:rsidRPr="0078582E" w:rsidRDefault="00830F69" w:rsidP="00824B64">
      <w:pPr>
        <w:pStyle w:val="aa"/>
        <w:spacing w:before="0" w:beforeAutospacing="0" w:after="0" w:afterAutospacing="0" w:line="360" w:lineRule="auto"/>
        <w:ind w:firstLine="709"/>
        <w:rPr>
          <w:sz w:val="28"/>
          <w:szCs w:val="28"/>
        </w:rPr>
      </w:pPr>
      <w:r w:rsidRPr="0078582E">
        <w:rPr>
          <w:sz w:val="28"/>
          <w:szCs w:val="28"/>
        </w:rPr>
        <w:t xml:space="preserve">А1=1757 ≤ П1=14809 – не выполняется </w:t>
      </w:r>
    </w:p>
    <w:p w:rsidR="00830F69" w:rsidRPr="0078582E" w:rsidRDefault="00830F69" w:rsidP="00824B64">
      <w:pPr>
        <w:pStyle w:val="aa"/>
        <w:spacing w:before="0" w:beforeAutospacing="0" w:after="0" w:afterAutospacing="0" w:line="360" w:lineRule="auto"/>
        <w:ind w:firstLine="709"/>
        <w:rPr>
          <w:sz w:val="28"/>
          <w:szCs w:val="28"/>
        </w:rPr>
      </w:pPr>
      <w:r w:rsidRPr="0078582E">
        <w:rPr>
          <w:sz w:val="28"/>
          <w:szCs w:val="28"/>
        </w:rPr>
        <w:t xml:space="preserve">А2=11638 </w:t>
      </w:r>
      <w:r w:rsidR="00824B64" w:rsidRPr="0078582E">
        <w:rPr>
          <w:sz w:val="28"/>
          <w:szCs w:val="28"/>
        </w:rPr>
        <w:t>≥</w:t>
      </w:r>
      <w:r w:rsidRPr="0078582E">
        <w:rPr>
          <w:sz w:val="28"/>
          <w:szCs w:val="28"/>
        </w:rPr>
        <w:t xml:space="preserve"> П2=9638 – выполняется  </w:t>
      </w:r>
    </w:p>
    <w:p w:rsidR="00830F69" w:rsidRPr="0078582E" w:rsidRDefault="00830F69" w:rsidP="00824B64">
      <w:pPr>
        <w:pStyle w:val="aa"/>
        <w:spacing w:before="0" w:beforeAutospacing="0" w:after="0" w:afterAutospacing="0" w:line="360" w:lineRule="auto"/>
        <w:ind w:firstLine="709"/>
        <w:rPr>
          <w:sz w:val="28"/>
          <w:szCs w:val="28"/>
        </w:rPr>
      </w:pPr>
      <w:r w:rsidRPr="0078582E">
        <w:rPr>
          <w:sz w:val="28"/>
          <w:szCs w:val="28"/>
        </w:rPr>
        <w:t xml:space="preserve">А3=2053 = П3=2053 – выполняется  </w:t>
      </w:r>
    </w:p>
    <w:p w:rsidR="00830F69" w:rsidRPr="0078582E" w:rsidRDefault="00830F69" w:rsidP="00824B64">
      <w:pPr>
        <w:pStyle w:val="15"/>
        <w:widowControl w:val="0"/>
        <w:spacing w:line="360" w:lineRule="auto"/>
        <w:ind w:firstLine="709"/>
        <w:jc w:val="both"/>
        <w:rPr>
          <w:sz w:val="28"/>
          <w:szCs w:val="28"/>
        </w:rPr>
      </w:pPr>
      <w:r w:rsidRPr="0078582E">
        <w:rPr>
          <w:sz w:val="28"/>
          <w:szCs w:val="28"/>
        </w:rPr>
        <w:t>А4=14781 &gt; П4=13420 – не выполняется</w:t>
      </w:r>
    </w:p>
    <w:p w:rsidR="00830F69" w:rsidRPr="0078582E" w:rsidRDefault="00830F69" w:rsidP="00824B64">
      <w:pPr>
        <w:pStyle w:val="15"/>
        <w:widowControl w:val="0"/>
        <w:spacing w:line="360" w:lineRule="auto"/>
        <w:ind w:firstLine="709"/>
        <w:jc w:val="both"/>
        <w:rPr>
          <w:rStyle w:val="16"/>
          <w:sz w:val="28"/>
          <w:szCs w:val="28"/>
          <w:lang w:val="ru-RU"/>
        </w:rPr>
      </w:pPr>
      <w:r w:rsidRPr="0078582E">
        <w:rPr>
          <w:rStyle w:val="16"/>
          <w:sz w:val="28"/>
          <w:szCs w:val="28"/>
          <w:lang w:val="ru-RU"/>
        </w:rPr>
        <w:t>2015 год:</w:t>
      </w:r>
    </w:p>
    <w:p w:rsidR="00830F69" w:rsidRPr="0078582E" w:rsidRDefault="00830F69" w:rsidP="00824B64">
      <w:pPr>
        <w:pStyle w:val="aa"/>
        <w:spacing w:before="0" w:beforeAutospacing="0" w:after="0" w:afterAutospacing="0" w:line="360" w:lineRule="auto"/>
        <w:ind w:firstLine="709"/>
        <w:rPr>
          <w:sz w:val="28"/>
          <w:szCs w:val="28"/>
        </w:rPr>
      </w:pPr>
      <w:r w:rsidRPr="0078582E">
        <w:rPr>
          <w:sz w:val="28"/>
          <w:szCs w:val="28"/>
        </w:rPr>
        <w:t xml:space="preserve">А1=4171 ≤ П1=22346 – не выполняется </w:t>
      </w:r>
    </w:p>
    <w:p w:rsidR="00830F69" w:rsidRPr="0078582E" w:rsidRDefault="00830F69" w:rsidP="00824B64">
      <w:pPr>
        <w:pStyle w:val="aa"/>
        <w:spacing w:before="0" w:beforeAutospacing="0" w:after="0" w:afterAutospacing="0" w:line="360" w:lineRule="auto"/>
        <w:ind w:firstLine="709"/>
        <w:rPr>
          <w:sz w:val="28"/>
          <w:szCs w:val="28"/>
        </w:rPr>
      </w:pPr>
      <w:r w:rsidRPr="0078582E">
        <w:rPr>
          <w:sz w:val="28"/>
          <w:szCs w:val="28"/>
        </w:rPr>
        <w:t xml:space="preserve">А2=13582 </w:t>
      </w:r>
      <w:r w:rsidR="00824B64" w:rsidRPr="0078582E">
        <w:rPr>
          <w:sz w:val="28"/>
          <w:szCs w:val="28"/>
        </w:rPr>
        <w:t>≥</w:t>
      </w:r>
      <w:r w:rsidRPr="0078582E">
        <w:rPr>
          <w:sz w:val="28"/>
          <w:szCs w:val="28"/>
        </w:rPr>
        <w:t xml:space="preserve"> П2=0 – выполняется  </w:t>
      </w:r>
    </w:p>
    <w:p w:rsidR="00830F69" w:rsidRPr="0078582E" w:rsidRDefault="00824B64" w:rsidP="00824B64">
      <w:pPr>
        <w:pStyle w:val="aa"/>
        <w:spacing w:before="0" w:beforeAutospacing="0" w:after="0" w:afterAutospacing="0" w:line="360" w:lineRule="auto"/>
        <w:ind w:firstLine="709"/>
        <w:rPr>
          <w:sz w:val="28"/>
          <w:szCs w:val="28"/>
        </w:rPr>
      </w:pPr>
      <w:r w:rsidRPr="0078582E">
        <w:rPr>
          <w:sz w:val="28"/>
          <w:szCs w:val="28"/>
        </w:rPr>
        <w:t>А3=1916 ≥</w:t>
      </w:r>
      <w:r w:rsidR="00830F69" w:rsidRPr="0078582E">
        <w:rPr>
          <w:sz w:val="28"/>
          <w:szCs w:val="28"/>
        </w:rPr>
        <w:t xml:space="preserve">П3=0 – выполняется  </w:t>
      </w:r>
    </w:p>
    <w:p w:rsidR="00830F69" w:rsidRPr="0078582E" w:rsidRDefault="00830F69" w:rsidP="00824B64">
      <w:pPr>
        <w:pStyle w:val="15"/>
        <w:widowControl w:val="0"/>
        <w:spacing w:line="360" w:lineRule="auto"/>
        <w:ind w:firstLine="709"/>
        <w:jc w:val="both"/>
        <w:rPr>
          <w:rStyle w:val="16"/>
          <w:sz w:val="28"/>
          <w:szCs w:val="28"/>
          <w:lang w:val="ru-RU"/>
        </w:rPr>
      </w:pPr>
      <w:r w:rsidRPr="0078582E">
        <w:rPr>
          <w:sz w:val="28"/>
          <w:szCs w:val="28"/>
        </w:rPr>
        <w:t>А4=16221 &gt; П4=13544 – не выполняется</w:t>
      </w:r>
    </w:p>
    <w:p w:rsidR="00830F69" w:rsidRPr="0078582E" w:rsidRDefault="00830F69" w:rsidP="00824B64">
      <w:pPr>
        <w:pStyle w:val="15"/>
        <w:widowControl w:val="0"/>
        <w:spacing w:line="360" w:lineRule="auto"/>
        <w:ind w:firstLine="709"/>
        <w:jc w:val="both"/>
        <w:rPr>
          <w:rStyle w:val="16"/>
          <w:sz w:val="28"/>
          <w:szCs w:val="28"/>
          <w:lang w:val="ru-RU"/>
        </w:rPr>
      </w:pPr>
      <w:r w:rsidRPr="0078582E">
        <w:rPr>
          <w:rStyle w:val="16"/>
          <w:sz w:val="28"/>
          <w:szCs w:val="28"/>
          <w:lang w:val="ru-RU"/>
        </w:rPr>
        <w:t>2016 год:</w:t>
      </w:r>
    </w:p>
    <w:p w:rsidR="00830F69" w:rsidRPr="0078582E" w:rsidRDefault="00830F69" w:rsidP="00824B64">
      <w:pPr>
        <w:pStyle w:val="aa"/>
        <w:spacing w:before="0" w:beforeAutospacing="0" w:after="0" w:afterAutospacing="0" w:line="360" w:lineRule="auto"/>
        <w:ind w:firstLine="709"/>
        <w:rPr>
          <w:sz w:val="28"/>
          <w:szCs w:val="28"/>
        </w:rPr>
      </w:pPr>
      <w:r w:rsidRPr="0078582E">
        <w:rPr>
          <w:sz w:val="28"/>
          <w:szCs w:val="28"/>
        </w:rPr>
        <w:t xml:space="preserve">А1=3696 ≤ П1=16507 – не выполняется </w:t>
      </w:r>
    </w:p>
    <w:p w:rsidR="00830F69" w:rsidRPr="0078582E" w:rsidRDefault="00830F69" w:rsidP="00824B64">
      <w:pPr>
        <w:pStyle w:val="aa"/>
        <w:spacing w:before="0" w:beforeAutospacing="0" w:after="0" w:afterAutospacing="0" w:line="360" w:lineRule="auto"/>
        <w:ind w:firstLine="709"/>
        <w:rPr>
          <w:sz w:val="28"/>
          <w:szCs w:val="28"/>
        </w:rPr>
      </w:pPr>
      <w:r w:rsidRPr="0078582E">
        <w:rPr>
          <w:sz w:val="28"/>
          <w:szCs w:val="28"/>
        </w:rPr>
        <w:t xml:space="preserve">А2=13373 </w:t>
      </w:r>
      <w:r w:rsidR="00824B64" w:rsidRPr="0078582E">
        <w:rPr>
          <w:sz w:val="28"/>
          <w:szCs w:val="28"/>
        </w:rPr>
        <w:t>≥</w:t>
      </w:r>
      <w:r w:rsidRPr="0078582E">
        <w:rPr>
          <w:sz w:val="28"/>
          <w:szCs w:val="28"/>
        </w:rPr>
        <w:t xml:space="preserve"> П2=0 – выполняется  </w:t>
      </w:r>
    </w:p>
    <w:p w:rsidR="00830F69" w:rsidRPr="0078582E" w:rsidRDefault="00830F69" w:rsidP="00824B64">
      <w:pPr>
        <w:pStyle w:val="aa"/>
        <w:spacing w:before="0" w:beforeAutospacing="0" w:after="0" w:afterAutospacing="0" w:line="360" w:lineRule="auto"/>
        <w:ind w:firstLine="709"/>
        <w:rPr>
          <w:sz w:val="28"/>
          <w:szCs w:val="28"/>
        </w:rPr>
      </w:pPr>
      <w:r w:rsidRPr="0078582E">
        <w:rPr>
          <w:sz w:val="28"/>
          <w:szCs w:val="28"/>
        </w:rPr>
        <w:t xml:space="preserve">А3=3359 </w:t>
      </w:r>
      <w:r w:rsidR="00824B64" w:rsidRPr="0078582E">
        <w:rPr>
          <w:sz w:val="28"/>
          <w:szCs w:val="28"/>
        </w:rPr>
        <w:t>≥</w:t>
      </w:r>
      <w:r w:rsidRPr="0078582E">
        <w:rPr>
          <w:sz w:val="28"/>
          <w:szCs w:val="28"/>
        </w:rPr>
        <w:t xml:space="preserve"> П3=0 – выполняется  </w:t>
      </w:r>
    </w:p>
    <w:p w:rsidR="00830F69" w:rsidRPr="0078582E" w:rsidRDefault="00830F69" w:rsidP="00824B64">
      <w:pPr>
        <w:pStyle w:val="15"/>
        <w:widowControl w:val="0"/>
        <w:spacing w:line="360" w:lineRule="auto"/>
        <w:ind w:firstLine="709"/>
        <w:jc w:val="both"/>
        <w:rPr>
          <w:rStyle w:val="16"/>
          <w:sz w:val="28"/>
          <w:szCs w:val="28"/>
          <w:lang w:val="ru-RU"/>
        </w:rPr>
      </w:pPr>
      <w:r w:rsidRPr="0078582E">
        <w:rPr>
          <w:sz w:val="28"/>
          <w:szCs w:val="28"/>
        </w:rPr>
        <w:t>А4=15710 &lt; П4=19631 – выполняется</w:t>
      </w:r>
    </w:p>
    <w:p w:rsidR="00830F69" w:rsidRPr="0078582E" w:rsidRDefault="00830F69" w:rsidP="00824B64">
      <w:pPr>
        <w:pStyle w:val="15"/>
        <w:widowControl w:val="0"/>
        <w:spacing w:line="360" w:lineRule="auto"/>
        <w:ind w:firstLine="709"/>
        <w:jc w:val="both"/>
        <w:rPr>
          <w:rStyle w:val="16"/>
          <w:sz w:val="28"/>
          <w:szCs w:val="28"/>
          <w:lang w:val="ru-RU"/>
        </w:rPr>
      </w:pPr>
      <w:r w:rsidRPr="0078582E">
        <w:rPr>
          <w:rStyle w:val="16"/>
          <w:sz w:val="28"/>
          <w:szCs w:val="28"/>
          <w:lang w:val="ru-RU"/>
        </w:rPr>
        <w:t xml:space="preserve">Из расчетов видно, что в рассматриваемом периоде балансы компании не являются абсолютно ликвидными. Так, на начало периода не выполняются первое и четвертое неравенства (у компании не хватает собственных средств </w:t>
      </w:r>
      <w:r w:rsidRPr="0078582E">
        <w:rPr>
          <w:rStyle w:val="16"/>
          <w:sz w:val="28"/>
          <w:szCs w:val="28"/>
          <w:lang w:val="ru-RU"/>
        </w:rPr>
        <w:lastRenderedPageBreak/>
        <w:t xml:space="preserve">даже на формирование за свой счет внеоборотных активов). На конец периода произошло улучшение степени ликвидности баланса – не выполняется только первое неравенство (у компании не хватает свободных денежных средств для одномоментного погашения всех текущих обязательств). </w:t>
      </w:r>
    </w:p>
    <w:p w:rsidR="00830F69" w:rsidRPr="0078582E" w:rsidRDefault="00830F69" w:rsidP="00824B64">
      <w:pPr>
        <w:pStyle w:val="15"/>
        <w:widowControl w:val="0"/>
        <w:spacing w:line="360" w:lineRule="auto"/>
        <w:ind w:firstLine="709"/>
        <w:jc w:val="both"/>
        <w:rPr>
          <w:rStyle w:val="16"/>
          <w:sz w:val="28"/>
          <w:szCs w:val="28"/>
          <w:lang w:val="ru-RU"/>
        </w:rPr>
      </w:pPr>
      <w:r w:rsidRPr="0078582E">
        <w:rPr>
          <w:rStyle w:val="16"/>
          <w:sz w:val="28"/>
          <w:szCs w:val="28"/>
          <w:lang w:val="ru-RU"/>
        </w:rPr>
        <w:t>В целом, несмотря на положительную тенденцию, компания имеет низкие показатели ликвидности и значительно зависит от кредиторов.</w:t>
      </w:r>
    </w:p>
    <w:p w:rsidR="00830F69" w:rsidRPr="0078582E" w:rsidRDefault="00830F69" w:rsidP="00830F69">
      <w:pPr>
        <w:spacing w:line="360" w:lineRule="auto"/>
        <w:ind w:firstLine="540"/>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Анализ показателей платежеспос</w:t>
      </w:r>
      <w:r w:rsidR="00824B64" w:rsidRPr="0078582E">
        <w:rPr>
          <w:rFonts w:ascii="Times New Roman" w:hAnsi="Times New Roman" w:cs="Times New Roman"/>
          <w:color w:val="auto"/>
          <w:sz w:val="28"/>
          <w:szCs w:val="28"/>
        </w:rPr>
        <w:t xml:space="preserve">обности представлен в таблице </w:t>
      </w:r>
      <w:r w:rsidRPr="0078582E">
        <w:rPr>
          <w:rFonts w:ascii="Times New Roman" w:hAnsi="Times New Roman" w:cs="Times New Roman"/>
          <w:color w:val="auto"/>
          <w:sz w:val="28"/>
          <w:szCs w:val="28"/>
        </w:rPr>
        <w:t>6.</w:t>
      </w:r>
    </w:p>
    <w:p w:rsidR="00830F69" w:rsidRPr="0078582E" w:rsidRDefault="00F53981" w:rsidP="00F53981">
      <w:pPr>
        <w:spacing w:line="360" w:lineRule="auto"/>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Таблица </w:t>
      </w:r>
      <w:r w:rsidR="00830F69" w:rsidRPr="0078582E">
        <w:rPr>
          <w:rFonts w:ascii="Times New Roman" w:hAnsi="Times New Roman" w:cs="Times New Roman"/>
          <w:color w:val="auto"/>
          <w:sz w:val="28"/>
          <w:szCs w:val="28"/>
        </w:rPr>
        <w:t>6</w:t>
      </w:r>
      <w:r w:rsidRPr="0078582E">
        <w:rPr>
          <w:rFonts w:ascii="Times New Roman" w:hAnsi="Times New Roman" w:cs="Times New Roman"/>
          <w:color w:val="auto"/>
          <w:sz w:val="28"/>
          <w:szCs w:val="28"/>
        </w:rPr>
        <w:t>-</w:t>
      </w:r>
      <w:r w:rsidR="00830F69" w:rsidRPr="0078582E">
        <w:rPr>
          <w:rFonts w:ascii="Times New Roman" w:hAnsi="Times New Roman" w:cs="Times New Roman"/>
          <w:color w:val="auto"/>
          <w:sz w:val="28"/>
          <w:szCs w:val="28"/>
        </w:rPr>
        <w:t>Анализ показателей платежеспособности</w:t>
      </w:r>
    </w:p>
    <w:tbl>
      <w:tblPr>
        <w:tblW w:w="9365" w:type="dxa"/>
        <w:tblLayout w:type="fixed"/>
        <w:tblCellMar>
          <w:left w:w="0" w:type="dxa"/>
          <w:right w:w="0" w:type="dxa"/>
        </w:tblCellMar>
        <w:tblLook w:val="0000" w:firstRow="0" w:lastRow="0" w:firstColumn="0" w:lastColumn="0" w:noHBand="0" w:noVBand="0"/>
      </w:tblPr>
      <w:tblGrid>
        <w:gridCol w:w="3605"/>
        <w:gridCol w:w="700"/>
        <w:gridCol w:w="720"/>
        <w:gridCol w:w="740"/>
        <w:gridCol w:w="900"/>
        <w:gridCol w:w="900"/>
        <w:gridCol w:w="900"/>
        <w:gridCol w:w="900"/>
      </w:tblGrid>
      <w:tr w:rsidR="0078582E" w:rsidRPr="0078582E" w:rsidTr="00577A1A">
        <w:trPr>
          <w:cantSplit/>
          <w:trHeight w:val="315"/>
        </w:trPr>
        <w:tc>
          <w:tcPr>
            <w:tcW w:w="3605" w:type="dxa"/>
            <w:vMerge w:val="restart"/>
            <w:tcBorders>
              <w:top w:val="single" w:sz="4" w:space="0" w:color="auto"/>
              <w:left w:val="single" w:sz="4" w:space="0" w:color="auto"/>
              <w:bottom w:val="single" w:sz="4" w:space="0" w:color="000000"/>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Показатель</w:t>
            </w:r>
          </w:p>
        </w:tc>
        <w:tc>
          <w:tcPr>
            <w:tcW w:w="2160" w:type="dxa"/>
            <w:gridSpan w:val="3"/>
            <w:tcBorders>
              <w:top w:val="single" w:sz="4" w:space="0" w:color="auto"/>
              <w:left w:val="nil"/>
              <w:bottom w:val="single" w:sz="4" w:space="0" w:color="auto"/>
              <w:right w:val="single" w:sz="4" w:space="0" w:color="000000"/>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Данные на конец года</w:t>
            </w:r>
          </w:p>
        </w:tc>
        <w:tc>
          <w:tcPr>
            <w:tcW w:w="1800" w:type="dxa"/>
            <w:gridSpan w:val="2"/>
            <w:tcBorders>
              <w:top w:val="single" w:sz="4" w:space="0" w:color="auto"/>
              <w:left w:val="nil"/>
              <w:bottom w:val="single" w:sz="4" w:space="0" w:color="auto"/>
              <w:right w:val="single" w:sz="4" w:space="0" w:color="000000"/>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Отклонение абсолютное</w:t>
            </w:r>
          </w:p>
        </w:tc>
        <w:tc>
          <w:tcPr>
            <w:tcW w:w="1800" w:type="dxa"/>
            <w:gridSpan w:val="2"/>
            <w:tcBorders>
              <w:top w:val="single" w:sz="4" w:space="0" w:color="auto"/>
              <w:left w:val="nil"/>
              <w:bottom w:val="single" w:sz="4" w:space="0" w:color="auto"/>
              <w:right w:val="single" w:sz="4" w:space="0" w:color="000000"/>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Отклонение относительное</w:t>
            </w:r>
          </w:p>
        </w:tc>
      </w:tr>
      <w:tr w:rsidR="0078582E" w:rsidRPr="0078582E" w:rsidTr="00577A1A">
        <w:trPr>
          <w:cantSplit/>
          <w:trHeight w:val="360"/>
        </w:trPr>
        <w:tc>
          <w:tcPr>
            <w:tcW w:w="3605" w:type="dxa"/>
            <w:vMerge/>
            <w:tcBorders>
              <w:top w:val="single" w:sz="4" w:space="0" w:color="auto"/>
              <w:left w:val="single" w:sz="4" w:space="0" w:color="auto"/>
              <w:bottom w:val="single" w:sz="4" w:space="0" w:color="000000"/>
              <w:right w:val="single" w:sz="4" w:space="0" w:color="auto"/>
            </w:tcBorders>
            <w:vAlign w:val="center"/>
          </w:tcPr>
          <w:p w:rsidR="00830F69" w:rsidRPr="0078582E" w:rsidRDefault="00830F69" w:rsidP="00F53981">
            <w:pPr>
              <w:rPr>
                <w:rFonts w:ascii="Times New Roman" w:eastAsia="Arial Unicode MS" w:hAnsi="Times New Roman" w:cs="Times New Roman"/>
                <w:color w:val="auto"/>
              </w:rPr>
            </w:pPr>
          </w:p>
        </w:tc>
        <w:tc>
          <w:tcPr>
            <w:tcW w:w="700" w:type="dxa"/>
            <w:tcBorders>
              <w:top w:val="nil"/>
              <w:left w:val="nil"/>
              <w:bottom w:val="single" w:sz="4" w:space="0" w:color="auto"/>
              <w:right w:val="single" w:sz="4" w:space="0" w:color="auto"/>
            </w:tcBorders>
            <w:vAlign w:val="bottom"/>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2014</w:t>
            </w:r>
          </w:p>
        </w:tc>
        <w:tc>
          <w:tcPr>
            <w:tcW w:w="720" w:type="dxa"/>
            <w:tcBorders>
              <w:top w:val="nil"/>
              <w:left w:val="nil"/>
              <w:bottom w:val="single" w:sz="4" w:space="0" w:color="auto"/>
              <w:right w:val="single" w:sz="4" w:space="0" w:color="auto"/>
            </w:tcBorders>
            <w:vAlign w:val="bottom"/>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2015</w:t>
            </w:r>
          </w:p>
        </w:tc>
        <w:tc>
          <w:tcPr>
            <w:tcW w:w="740" w:type="dxa"/>
            <w:tcBorders>
              <w:top w:val="nil"/>
              <w:left w:val="nil"/>
              <w:bottom w:val="single" w:sz="4" w:space="0" w:color="auto"/>
              <w:right w:val="single" w:sz="4" w:space="0" w:color="auto"/>
            </w:tcBorders>
            <w:vAlign w:val="bottom"/>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2016</w:t>
            </w:r>
          </w:p>
        </w:tc>
        <w:tc>
          <w:tcPr>
            <w:tcW w:w="900" w:type="dxa"/>
            <w:tcBorders>
              <w:top w:val="nil"/>
              <w:left w:val="nil"/>
              <w:bottom w:val="single" w:sz="4" w:space="0" w:color="auto"/>
              <w:right w:val="single" w:sz="4" w:space="0" w:color="auto"/>
            </w:tcBorders>
          </w:tcPr>
          <w:p w:rsidR="00830F69" w:rsidRPr="0078582E" w:rsidRDefault="00830F69" w:rsidP="00F53981">
            <w:pPr>
              <w:jc w:val="center"/>
              <w:rPr>
                <w:rFonts w:ascii="Times New Roman" w:hAnsi="Times New Roman" w:cs="Times New Roman"/>
                <w:color w:val="auto"/>
              </w:rPr>
            </w:pPr>
            <w:r w:rsidRPr="0078582E">
              <w:rPr>
                <w:rFonts w:ascii="Times New Roman" w:hAnsi="Times New Roman" w:cs="Times New Roman"/>
                <w:color w:val="auto"/>
              </w:rPr>
              <w:t>2015/</w:t>
            </w:r>
          </w:p>
          <w:p w:rsidR="00830F69" w:rsidRPr="0078582E" w:rsidRDefault="00830F69" w:rsidP="00F53981">
            <w:pPr>
              <w:jc w:val="center"/>
              <w:rPr>
                <w:rFonts w:ascii="Times New Roman" w:eastAsia="Arial Unicode MS" w:hAnsi="Times New Roman" w:cs="Times New Roman"/>
                <w:color w:val="auto"/>
                <w:lang w:val="en-US"/>
              </w:rPr>
            </w:pPr>
            <w:r w:rsidRPr="0078582E">
              <w:rPr>
                <w:rFonts w:ascii="Times New Roman" w:hAnsi="Times New Roman" w:cs="Times New Roman"/>
                <w:color w:val="auto"/>
              </w:rPr>
              <w:t>2014</w:t>
            </w:r>
          </w:p>
        </w:tc>
        <w:tc>
          <w:tcPr>
            <w:tcW w:w="900" w:type="dxa"/>
            <w:tcBorders>
              <w:top w:val="nil"/>
              <w:left w:val="nil"/>
              <w:bottom w:val="single" w:sz="4" w:space="0" w:color="auto"/>
              <w:right w:val="single" w:sz="4" w:space="0" w:color="auto"/>
            </w:tcBorders>
          </w:tcPr>
          <w:p w:rsidR="00830F69" w:rsidRPr="0078582E" w:rsidRDefault="00830F69" w:rsidP="00F53981">
            <w:pPr>
              <w:jc w:val="center"/>
              <w:rPr>
                <w:rFonts w:ascii="Times New Roman" w:hAnsi="Times New Roman" w:cs="Times New Roman"/>
                <w:color w:val="auto"/>
              </w:rPr>
            </w:pPr>
            <w:r w:rsidRPr="0078582E">
              <w:rPr>
                <w:rFonts w:ascii="Times New Roman" w:hAnsi="Times New Roman" w:cs="Times New Roman"/>
                <w:color w:val="auto"/>
              </w:rPr>
              <w:t>2016/</w:t>
            </w:r>
          </w:p>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2015</w:t>
            </w:r>
          </w:p>
        </w:tc>
        <w:tc>
          <w:tcPr>
            <w:tcW w:w="900" w:type="dxa"/>
            <w:tcBorders>
              <w:top w:val="nil"/>
              <w:left w:val="nil"/>
              <w:bottom w:val="single" w:sz="4" w:space="0" w:color="auto"/>
              <w:right w:val="single" w:sz="4" w:space="0" w:color="auto"/>
            </w:tcBorders>
          </w:tcPr>
          <w:p w:rsidR="00830F69" w:rsidRPr="0078582E" w:rsidRDefault="00830F69" w:rsidP="00F53981">
            <w:pPr>
              <w:jc w:val="center"/>
              <w:rPr>
                <w:rFonts w:ascii="Times New Roman" w:hAnsi="Times New Roman" w:cs="Times New Roman"/>
                <w:color w:val="auto"/>
              </w:rPr>
            </w:pPr>
            <w:r w:rsidRPr="0078582E">
              <w:rPr>
                <w:rFonts w:ascii="Times New Roman" w:hAnsi="Times New Roman" w:cs="Times New Roman"/>
                <w:color w:val="auto"/>
              </w:rPr>
              <w:t>2015/</w:t>
            </w:r>
          </w:p>
          <w:p w:rsidR="00830F69" w:rsidRPr="0078582E" w:rsidRDefault="00830F69" w:rsidP="00F53981">
            <w:pPr>
              <w:jc w:val="center"/>
              <w:rPr>
                <w:rFonts w:ascii="Times New Roman" w:eastAsia="Arial Unicode MS" w:hAnsi="Times New Roman" w:cs="Times New Roman"/>
                <w:color w:val="auto"/>
                <w:lang w:val="en-US"/>
              </w:rPr>
            </w:pPr>
            <w:r w:rsidRPr="0078582E">
              <w:rPr>
                <w:rFonts w:ascii="Times New Roman" w:hAnsi="Times New Roman" w:cs="Times New Roman"/>
                <w:color w:val="auto"/>
              </w:rPr>
              <w:t>2014</w:t>
            </w:r>
          </w:p>
        </w:tc>
        <w:tc>
          <w:tcPr>
            <w:tcW w:w="900" w:type="dxa"/>
            <w:tcBorders>
              <w:top w:val="nil"/>
              <w:left w:val="nil"/>
              <w:bottom w:val="single" w:sz="4" w:space="0" w:color="auto"/>
              <w:right w:val="single" w:sz="4" w:space="0" w:color="auto"/>
            </w:tcBorders>
          </w:tcPr>
          <w:p w:rsidR="00830F69" w:rsidRPr="0078582E" w:rsidRDefault="00830F69" w:rsidP="00F53981">
            <w:pPr>
              <w:jc w:val="center"/>
              <w:rPr>
                <w:rFonts w:ascii="Times New Roman" w:hAnsi="Times New Roman" w:cs="Times New Roman"/>
                <w:color w:val="auto"/>
              </w:rPr>
            </w:pPr>
            <w:r w:rsidRPr="0078582E">
              <w:rPr>
                <w:rFonts w:ascii="Times New Roman" w:hAnsi="Times New Roman" w:cs="Times New Roman"/>
                <w:color w:val="auto"/>
              </w:rPr>
              <w:t>2016/</w:t>
            </w:r>
          </w:p>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2015</w:t>
            </w:r>
          </w:p>
        </w:tc>
      </w:tr>
      <w:tr w:rsidR="0078582E" w:rsidRPr="0078582E" w:rsidTr="00577A1A">
        <w:trPr>
          <w:trHeight w:val="265"/>
        </w:trPr>
        <w:tc>
          <w:tcPr>
            <w:tcW w:w="3605" w:type="dxa"/>
            <w:tcBorders>
              <w:top w:val="nil"/>
              <w:left w:val="single" w:sz="4" w:space="0" w:color="auto"/>
              <w:bottom w:val="single" w:sz="4" w:space="0" w:color="auto"/>
              <w:right w:val="single" w:sz="4" w:space="0" w:color="auto"/>
            </w:tcBorders>
          </w:tcPr>
          <w:p w:rsidR="00830F69" w:rsidRPr="0078582E" w:rsidRDefault="00830F69" w:rsidP="00F53981">
            <w:pPr>
              <w:rPr>
                <w:rFonts w:ascii="Times New Roman" w:eastAsia="Arial Unicode MS" w:hAnsi="Times New Roman" w:cs="Times New Roman"/>
                <w:color w:val="auto"/>
              </w:rPr>
            </w:pPr>
            <w:r w:rsidRPr="0078582E">
              <w:rPr>
                <w:rFonts w:ascii="Times New Roman" w:hAnsi="Times New Roman" w:cs="Times New Roman"/>
                <w:color w:val="auto"/>
              </w:rPr>
              <w:t>Коэффициент абсолютной ликвидности (норма &gt; 0,2 : 0,5)</w:t>
            </w:r>
          </w:p>
        </w:tc>
        <w:tc>
          <w:tcPr>
            <w:tcW w:w="700" w:type="dxa"/>
            <w:tcBorders>
              <w:top w:val="nil"/>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0,10</w:t>
            </w:r>
          </w:p>
        </w:tc>
        <w:tc>
          <w:tcPr>
            <w:tcW w:w="720" w:type="dxa"/>
            <w:tcBorders>
              <w:top w:val="nil"/>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0,19</w:t>
            </w:r>
          </w:p>
        </w:tc>
        <w:tc>
          <w:tcPr>
            <w:tcW w:w="740" w:type="dxa"/>
            <w:tcBorders>
              <w:top w:val="nil"/>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0,19</w:t>
            </w:r>
          </w:p>
        </w:tc>
        <w:tc>
          <w:tcPr>
            <w:tcW w:w="900" w:type="dxa"/>
            <w:tcBorders>
              <w:top w:val="nil"/>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0,09</w:t>
            </w:r>
          </w:p>
        </w:tc>
        <w:tc>
          <w:tcPr>
            <w:tcW w:w="900" w:type="dxa"/>
            <w:tcBorders>
              <w:top w:val="nil"/>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900" w:type="dxa"/>
            <w:tcBorders>
              <w:top w:val="nil"/>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90,00</w:t>
            </w:r>
          </w:p>
        </w:tc>
        <w:tc>
          <w:tcPr>
            <w:tcW w:w="900" w:type="dxa"/>
            <w:tcBorders>
              <w:top w:val="nil"/>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0,00</w:t>
            </w:r>
          </w:p>
        </w:tc>
      </w:tr>
      <w:tr w:rsidR="0078582E" w:rsidRPr="0078582E" w:rsidTr="00577A1A">
        <w:trPr>
          <w:trHeight w:val="349"/>
        </w:trPr>
        <w:tc>
          <w:tcPr>
            <w:tcW w:w="3605" w:type="dxa"/>
            <w:tcBorders>
              <w:top w:val="single" w:sz="4" w:space="0" w:color="auto"/>
              <w:left w:val="single" w:sz="4" w:space="0" w:color="auto"/>
              <w:bottom w:val="single" w:sz="4" w:space="0" w:color="auto"/>
              <w:right w:val="single" w:sz="4" w:space="0" w:color="auto"/>
            </w:tcBorders>
          </w:tcPr>
          <w:p w:rsidR="00830F69" w:rsidRPr="0078582E" w:rsidRDefault="00830F69" w:rsidP="00F53981">
            <w:pPr>
              <w:rPr>
                <w:rFonts w:ascii="Times New Roman" w:eastAsia="Arial Unicode MS" w:hAnsi="Times New Roman" w:cs="Times New Roman"/>
                <w:color w:val="auto"/>
              </w:rPr>
            </w:pPr>
            <w:r w:rsidRPr="0078582E">
              <w:rPr>
                <w:rFonts w:ascii="Times New Roman" w:hAnsi="Times New Roman" w:cs="Times New Roman"/>
                <w:color w:val="auto"/>
              </w:rPr>
              <w:t>Коэффициент "критической" ликвидности (норма &gt; 0,7 : 0,8)</w:t>
            </w:r>
          </w:p>
        </w:tc>
        <w:tc>
          <w:tcPr>
            <w:tcW w:w="700" w:type="dxa"/>
            <w:tcBorders>
              <w:top w:val="single" w:sz="4" w:space="0" w:color="auto"/>
              <w:left w:val="single" w:sz="4" w:space="0" w:color="auto"/>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0,92</w:t>
            </w:r>
          </w:p>
        </w:tc>
        <w:tc>
          <w:tcPr>
            <w:tcW w:w="720" w:type="dxa"/>
            <w:tcBorders>
              <w:top w:val="single" w:sz="4" w:space="0" w:color="auto"/>
              <w:left w:val="single" w:sz="4" w:space="0" w:color="auto"/>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0,88</w:t>
            </w:r>
          </w:p>
        </w:tc>
        <w:tc>
          <w:tcPr>
            <w:tcW w:w="740" w:type="dxa"/>
            <w:tcBorders>
              <w:top w:val="single" w:sz="4" w:space="0" w:color="auto"/>
              <w:left w:val="single" w:sz="4" w:space="0" w:color="auto"/>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1,04</w:t>
            </w:r>
          </w:p>
        </w:tc>
        <w:tc>
          <w:tcPr>
            <w:tcW w:w="900" w:type="dxa"/>
            <w:tcBorders>
              <w:top w:val="single" w:sz="4" w:space="0" w:color="auto"/>
              <w:left w:val="single" w:sz="4" w:space="0" w:color="auto"/>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-0,04</w:t>
            </w:r>
          </w:p>
        </w:tc>
        <w:tc>
          <w:tcPr>
            <w:tcW w:w="900" w:type="dxa"/>
            <w:tcBorders>
              <w:top w:val="single" w:sz="4" w:space="0" w:color="auto"/>
              <w:left w:val="single" w:sz="4" w:space="0" w:color="auto"/>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0,16</w:t>
            </w:r>
          </w:p>
        </w:tc>
        <w:tc>
          <w:tcPr>
            <w:tcW w:w="900" w:type="dxa"/>
            <w:tcBorders>
              <w:top w:val="single" w:sz="4" w:space="0" w:color="auto"/>
              <w:left w:val="single" w:sz="4" w:space="0" w:color="auto"/>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-4,35</w:t>
            </w:r>
          </w:p>
        </w:tc>
        <w:tc>
          <w:tcPr>
            <w:tcW w:w="900" w:type="dxa"/>
            <w:tcBorders>
              <w:top w:val="single" w:sz="4" w:space="0" w:color="auto"/>
              <w:left w:val="single" w:sz="4" w:space="0" w:color="auto"/>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18,18</w:t>
            </w:r>
          </w:p>
        </w:tc>
      </w:tr>
      <w:tr w:rsidR="0078582E" w:rsidRPr="0078582E" w:rsidTr="00577A1A">
        <w:trPr>
          <w:trHeight w:val="393"/>
        </w:trPr>
        <w:tc>
          <w:tcPr>
            <w:tcW w:w="3605" w:type="dxa"/>
            <w:tcBorders>
              <w:top w:val="single" w:sz="4" w:space="0" w:color="auto"/>
              <w:left w:val="single" w:sz="4" w:space="0" w:color="auto"/>
              <w:bottom w:val="single" w:sz="4" w:space="0" w:color="auto"/>
              <w:right w:val="single" w:sz="4" w:space="0" w:color="auto"/>
            </w:tcBorders>
          </w:tcPr>
          <w:p w:rsidR="00830F69" w:rsidRPr="0078582E" w:rsidRDefault="00830F69" w:rsidP="00F53981">
            <w:pPr>
              <w:rPr>
                <w:rFonts w:ascii="Times New Roman" w:eastAsia="Arial Unicode MS" w:hAnsi="Times New Roman" w:cs="Times New Roman"/>
                <w:color w:val="auto"/>
              </w:rPr>
            </w:pPr>
            <w:r w:rsidRPr="0078582E">
              <w:rPr>
                <w:rFonts w:ascii="Times New Roman" w:hAnsi="Times New Roman" w:cs="Times New Roman"/>
                <w:color w:val="auto"/>
              </w:rPr>
              <w:t>Коэффициент текущей ликвидности (норма &gt; 1,5)</w:t>
            </w:r>
          </w:p>
        </w:tc>
        <w:tc>
          <w:tcPr>
            <w:tcW w:w="70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0,92</w:t>
            </w:r>
          </w:p>
        </w:tc>
        <w:tc>
          <w:tcPr>
            <w:tcW w:w="72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0,88</w:t>
            </w:r>
          </w:p>
        </w:tc>
        <w:tc>
          <w:tcPr>
            <w:tcW w:w="74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1,04</w:t>
            </w:r>
          </w:p>
        </w:tc>
        <w:tc>
          <w:tcPr>
            <w:tcW w:w="90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-0,04</w:t>
            </w:r>
          </w:p>
        </w:tc>
        <w:tc>
          <w:tcPr>
            <w:tcW w:w="90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0,16</w:t>
            </w:r>
          </w:p>
        </w:tc>
        <w:tc>
          <w:tcPr>
            <w:tcW w:w="90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-4,35</w:t>
            </w:r>
          </w:p>
        </w:tc>
        <w:tc>
          <w:tcPr>
            <w:tcW w:w="90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18,18</w:t>
            </w:r>
          </w:p>
        </w:tc>
      </w:tr>
      <w:tr w:rsidR="0078582E" w:rsidRPr="0078582E" w:rsidTr="00FE0F8B">
        <w:trPr>
          <w:trHeight w:val="345"/>
        </w:trPr>
        <w:tc>
          <w:tcPr>
            <w:tcW w:w="3605" w:type="dxa"/>
            <w:tcBorders>
              <w:top w:val="single" w:sz="4" w:space="0" w:color="auto"/>
              <w:left w:val="single" w:sz="4" w:space="0" w:color="auto"/>
              <w:bottom w:val="single" w:sz="4" w:space="0" w:color="auto"/>
              <w:right w:val="single" w:sz="4" w:space="0" w:color="auto"/>
            </w:tcBorders>
          </w:tcPr>
          <w:p w:rsidR="00830F69" w:rsidRPr="0078582E" w:rsidRDefault="00830F69" w:rsidP="00F53981">
            <w:pPr>
              <w:rPr>
                <w:rFonts w:ascii="Times New Roman" w:eastAsia="Arial Unicode MS" w:hAnsi="Times New Roman" w:cs="Times New Roman"/>
                <w:color w:val="auto"/>
              </w:rPr>
            </w:pPr>
            <w:r w:rsidRPr="0078582E">
              <w:rPr>
                <w:rFonts w:ascii="Times New Roman" w:hAnsi="Times New Roman" w:cs="Times New Roman"/>
                <w:color w:val="auto"/>
              </w:rPr>
              <w:t>Доля оборотных средств в активах</w:t>
            </w:r>
          </w:p>
        </w:tc>
        <w:tc>
          <w:tcPr>
            <w:tcW w:w="70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0,51</w:t>
            </w:r>
          </w:p>
        </w:tc>
        <w:tc>
          <w:tcPr>
            <w:tcW w:w="72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0,55</w:t>
            </w:r>
          </w:p>
        </w:tc>
        <w:tc>
          <w:tcPr>
            <w:tcW w:w="74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0,57</w:t>
            </w:r>
          </w:p>
        </w:tc>
        <w:tc>
          <w:tcPr>
            <w:tcW w:w="90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0,04</w:t>
            </w:r>
          </w:p>
        </w:tc>
        <w:tc>
          <w:tcPr>
            <w:tcW w:w="90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0,02</w:t>
            </w:r>
          </w:p>
        </w:tc>
        <w:tc>
          <w:tcPr>
            <w:tcW w:w="90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7,84</w:t>
            </w:r>
          </w:p>
        </w:tc>
        <w:tc>
          <w:tcPr>
            <w:tcW w:w="90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3,64</w:t>
            </w:r>
          </w:p>
        </w:tc>
      </w:tr>
      <w:tr w:rsidR="00830F69" w:rsidRPr="0078582E" w:rsidTr="00577A1A">
        <w:trPr>
          <w:trHeight w:val="601"/>
        </w:trPr>
        <w:tc>
          <w:tcPr>
            <w:tcW w:w="3605" w:type="dxa"/>
            <w:tcBorders>
              <w:top w:val="single" w:sz="4" w:space="0" w:color="auto"/>
              <w:left w:val="single" w:sz="4" w:space="0" w:color="auto"/>
              <w:bottom w:val="single" w:sz="4" w:space="0" w:color="auto"/>
              <w:right w:val="single" w:sz="4" w:space="0" w:color="auto"/>
            </w:tcBorders>
          </w:tcPr>
          <w:p w:rsidR="00830F69" w:rsidRPr="0078582E" w:rsidRDefault="00830F69" w:rsidP="00F53981">
            <w:pPr>
              <w:rPr>
                <w:rFonts w:ascii="Times New Roman" w:eastAsia="Arial Unicode MS" w:hAnsi="Times New Roman" w:cs="Times New Roman"/>
                <w:color w:val="auto"/>
              </w:rPr>
            </w:pPr>
            <w:r w:rsidRPr="0078582E">
              <w:rPr>
                <w:rFonts w:ascii="Times New Roman" w:hAnsi="Times New Roman" w:cs="Times New Roman"/>
                <w:color w:val="auto"/>
              </w:rPr>
              <w:t>Коэффициент обеспеченности собственными оборотными активами (норма &gt; 0,1)</w:t>
            </w:r>
          </w:p>
        </w:tc>
        <w:tc>
          <w:tcPr>
            <w:tcW w:w="70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2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4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0,04</w:t>
            </w:r>
          </w:p>
        </w:tc>
        <w:tc>
          <w:tcPr>
            <w:tcW w:w="90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90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0,04</w:t>
            </w:r>
          </w:p>
        </w:tc>
        <w:tc>
          <w:tcPr>
            <w:tcW w:w="90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900" w:type="dxa"/>
            <w:tcBorders>
              <w:top w:val="single" w:sz="4" w:space="0" w:color="auto"/>
              <w:left w:val="nil"/>
              <w:bottom w:val="single" w:sz="4" w:space="0" w:color="auto"/>
              <w:right w:val="single" w:sz="4" w:space="0" w:color="auto"/>
            </w:tcBorders>
          </w:tcPr>
          <w:p w:rsidR="00830F69" w:rsidRPr="0078582E" w:rsidRDefault="00830F69" w:rsidP="00F53981">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r>
    </w:tbl>
    <w:p w:rsidR="00830F69" w:rsidRPr="0078582E" w:rsidRDefault="00830F69" w:rsidP="00830F69">
      <w:pPr>
        <w:spacing w:line="360" w:lineRule="auto"/>
        <w:ind w:firstLine="539"/>
        <w:jc w:val="both"/>
        <w:rPr>
          <w:b/>
          <w:color w:val="auto"/>
        </w:rPr>
      </w:pPr>
    </w:p>
    <w:p w:rsidR="00830F69" w:rsidRPr="0078582E" w:rsidRDefault="00830F69" w:rsidP="00830F69">
      <w:pPr>
        <w:pStyle w:val="15"/>
        <w:widowControl w:val="0"/>
        <w:spacing w:line="360" w:lineRule="auto"/>
        <w:ind w:firstLine="540"/>
        <w:jc w:val="both"/>
        <w:rPr>
          <w:rStyle w:val="16"/>
          <w:sz w:val="28"/>
          <w:szCs w:val="28"/>
          <w:lang w:val="ru-RU"/>
        </w:rPr>
      </w:pPr>
      <w:r w:rsidRPr="0078582E">
        <w:rPr>
          <w:rStyle w:val="16"/>
          <w:sz w:val="28"/>
          <w:szCs w:val="28"/>
          <w:lang w:val="ru-RU"/>
        </w:rPr>
        <w:t xml:space="preserve">За период 2014-2016 гг. у компании наблюдаются весьма низкие показатели платежеспособности, что обусловлено высоким уровнем текущих активов и обязательств. При этом по итогам работы в 2016 году имеется рост значений показателей платежеспособности, что можно оценить как положительный фактор деятельности компании </w:t>
      </w:r>
      <w:r w:rsidRPr="0078582E">
        <w:rPr>
          <w:sz w:val="28"/>
          <w:szCs w:val="28"/>
        </w:rPr>
        <w:t>ООО «Авто»</w:t>
      </w:r>
      <w:r w:rsidRPr="0078582E">
        <w:rPr>
          <w:rStyle w:val="16"/>
          <w:sz w:val="28"/>
          <w:szCs w:val="28"/>
          <w:lang w:val="ru-RU"/>
        </w:rPr>
        <w:t>.</w:t>
      </w:r>
    </w:p>
    <w:p w:rsidR="001D12B2" w:rsidRPr="0078582E" w:rsidRDefault="001D12B2" w:rsidP="00830F69">
      <w:pPr>
        <w:pStyle w:val="15"/>
        <w:widowControl w:val="0"/>
        <w:spacing w:line="360" w:lineRule="auto"/>
        <w:ind w:firstLine="540"/>
        <w:jc w:val="both"/>
        <w:rPr>
          <w:rStyle w:val="16"/>
          <w:sz w:val="28"/>
          <w:szCs w:val="28"/>
          <w:lang w:val="ru-RU"/>
        </w:rPr>
      </w:pPr>
      <w:r w:rsidRPr="0078582E">
        <w:rPr>
          <w:rStyle w:val="16"/>
          <w:sz w:val="28"/>
          <w:szCs w:val="28"/>
          <w:lang w:val="ru-RU"/>
        </w:rPr>
        <w:t xml:space="preserve">Далее рассмотрим показатели финансовой устойчивости </w:t>
      </w:r>
      <w:r w:rsidRPr="0078582E">
        <w:rPr>
          <w:sz w:val="28"/>
          <w:szCs w:val="28"/>
        </w:rPr>
        <w:t>ООО «Авто»</w:t>
      </w:r>
      <w:r w:rsidRPr="0078582E">
        <w:rPr>
          <w:rStyle w:val="16"/>
          <w:sz w:val="28"/>
          <w:szCs w:val="28"/>
          <w:lang w:val="ru-RU"/>
        </w:rPr>
        <w:t>.</w:t>
      </w:r>
    </w:p>
    <w:p w:rsidR="007F5649" w:rsidRPr="0078582E" w:rsidRDefault="007F5649" w:rsidP="007F5649">
      <w:pPr>
        <w:pStyle w:val="15"/>
        <w:widowControl w:val="0"/>
        <w:spacing w:line="360" w:lineRule="auto"/>
        <w:ind w:firstLine="540"/>
        <w:jc w:val="both"/>
        <w:rPr>
          <w:rStyle w:val="16"/>
          <w:sz w:val="28"/>
          <w:szCs w:val="28"/>
          <w:lang w:val="ru-RU"/>
        </w:rPr>
      </w:pPr>
      <w:r w:rsidRPr="0078582E">
        <w:rPr>
          <w:rStyle w:val="16"/>
          <w:sz w:val="28"/>
          <w:szCs w:val="28"/>
          <w:lang w:val="ru-RU"/>
        </w:rPr>
        <w:t>Определение типа финансовой устойчивости представ</w:t>
      </w:r>
      <w:r w:rsidR="001D12B2" w:rsidRPr="0078582E">
        <w:rPr>
          <w:rStyle w:val="16"/>
          <w:sz w:val="28"/>
          <w:szCs w:val="28"/>
          <w:lang w:val="ru-RU"/>
        </w:rPr>
        <w:t xml:space="preserve">лено в таблице </w:t>
      </w:r>
      <w:r w:rsidRPr="0078582E">
        <w:rPr>
          <w:rStyle w:val="16"/>
          <w:sz w:val="28"/>
          <w:szCs w:val="28"/>
          <w:lang w:val="ru-RU"/>
        </w:rPr>
        <w:t>7.</w:t>
      </w:r>
    </w:p>
    <w:p w:rsidR="001D12B2" w:rsidRPr="0078582E" w:rsidRDefault="001D12B2" w:rsidP="007F5649">
      <w:pPr>
        <w:pStyle w:val="15"/>
        <w:widowControl w:val="0"/>
        <w:spacing w:line="360" w:lineRule="auto"/>
        <w:ind w:firstLine="540"/>
        <w:jc w:val="both"/>
        <w:rPr>
          <w:rStyle w:val="16"/>
          <w:sz w:val="28"/>
          <w:szCs w:val="28"/>
          <w:lang w:val="ru-RU"/>
        </w:rPr>
      </w:pPr>
    </w:p>
    <w:p w:rsidR="001D12B2" w:rsidRPr="0078582E" w:rsidRDefault="001D12B2" w:rsidP="007F5649">
      <w:pPr>
        <w:pStyle w:val="15"/>
        <w:widowControl w:val="0"/>
        <w:spacing w:line="360" w:lineRule="auto"/>
        <w:ind w:firstLine="540"/>
        <w:jc w:val="both"/>
        <w:rPr>
          <w:rStyle w:val="16"/>
          <w:sz w:val="28"/>
          <w:szCs w:val="28"/>
          <w:lang w:val="ru-RU"/>
        </w:rPr>
      </w:pPr>
    </w:p>
    <w:p w:rsidR="001D12B2" w:rsidRPr="0078582E" w:rsidRDefault="001D12B2" w:rsidP="007F5649">
      <w:pPr>
        <w:pStyle w:val="15"/>
        <w:widowControl w:val="0"/>
        <w:spacing w:line="360" w:lineRule="auto"/>
        <w:ind w:firstLine="540"/>
        <w:jc w:val="both"/>
        <w:rPr>
          <w:rStyle w:val="16"/>
          <w:sz w:val="28"/>
          <w:szCs w:val="28"/>
          <w:lang w:val="ru-RU"/>
        </w:rPr>
      </w:pPr>
    </w:p>
    <w:p w:rsidR="001D12B2" w:rsidRPr="0078582E" w:rsidRDefault="001D12B2" w:rsidP="007F5649">
      <w:pPr>
        <w:pStyle w:val="15"/>
        <w:widowControl w:val="0"/>
        <w:spacing w:line="360" w:lineRule="auto"/>
        <w:ind w:firstLine="540"/>
        <w:jc w:val="both"/>
        <w:rPr>
          <w:rStyle w:val="16"/>
          <w:sz w:val="28"/>
          <w:szCs w:val="28"/>
          <w:lang w:val="ru-RU"/>
        </w:rPr>
      </w:pPr>
    </w:p>
    <w:p w:rsidR="007F5649" w:rsidRPr="0078582E" w:rsidRDefault="001D12B2" w:rsidP="001D12B2">
      <w:pPr>
        <w:pStyle w:val="15"/>
        <w:widowControl w:val="0"/>
        <w:spacing w:line="360" w:lineRule="auto"/>
        <w:jc w:val="both"/>
        <w:rPr>
          <w:rStyle w:val="16"/>
          <w:sz w:val="28"/>
          <w:szCs w:val="28"/>
          <w:lang w:val="ru-RU"/>
        </w:rPr>
      </w:pPr>
      <w:r w:rsidRPr="0078582E">
        <w:rPr>
          <w:rStyle w:val="16"/>
          <w:sz w:val="28"/>
          <w:szCs w:val="28"/>
          <w:lang w:val="ru-RU"/>
        </w:rPr>
        <w:t xml:space="preserve">Таблица </w:t>
      </w:r>
      <w:r w:rsidR="007F5649" w:rsidRPr="0078582E">
        <w:rPr>
          <w:rStyle w:val="16"/>
          <w:sz w:val="28"/>
          <w:szCs w:val="28"/>
          <w:lang w:val="ru-RU"/>
        </w:rPr>
        <w:t>7</w:t>
      </w:r>
      <w:r w:rsidRPr="0078582E">
        <w:rPr>
          <w:rStyle w:val="16"/>
          <w:sz w:val="28"/>
          <w:szCs w:val="28"/>
          <w:lang w:val="ru-RU"/>
        </w:rPr>
        <w:t xml:space="preserve"> - </w:t>
      </w:r>
      <w:r w:rsidR="007F5649" w:rsidRPr="0078582E">
        <w:rPr>
          <w:rStyle w:val="16"/>
          <w:sz w:val="28"/>
          <w:szCs w:val="28"/>
          <w:lang w:val="ru-RU"/>
        </w:rPr>
        <w:t>Определение типа финансовой устойчивости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1080"/>
        <w:gridCol w:w="1080"/>
        <w:gridCol w:w="1080"/>
      </w:tblGrid>
      <w:tr w:rsidR="0078582E" w:rsidRPr="0078582E" w:rsidTr="00577A1A">
        <w:trPr>
          <w:trHeight w:hRule="exact" w:val="345"/>
        </w:trPr>
        <w:tc>
          <w:tcPr>
            <w:tcW w:w="6228" w:type="dxa"/>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lastRenderedPageBreak/>
              <w:t>Показатели, тыс. руб.</w:t>
            </w:r>
          </w:p>
        </w:tc>
        <w:tc>
          <w:tcPr>
            <w:tcW w:w="1080" w:type="dxa"/>
          </w:tcPr>
          <w:p w:rsidR="007F5649" w:rsidRPr="0078582E" w:rsidRDefault="007F5649" w:rsidP="001D12B2">
            <w:pPr>
              <w:ind w:left="20" w:hanging="20"/>
              <w:jc w:val="center"/>
              <w:rPr>
                <w:rFonts w:ascii="Times New Roman" w:hAnsi="Times New Roman" w:cs="Times New Roman"/>
                <w:color w:val="auto"/>
              </w:rPr>
            </w:pPr>
            <w:smartTag w:uri="urn:schemas-microsoft-com:office:smarttags" w:element="metricconverter">
              <w:smartTagPr>
                <w:attr w:name="ProductID" w:val="2014 г"/>
              </w:smartTagPr>
              <w:r w:rsidRPr="0078582E">
                <w:rPr>
                  <w:rFonts w:ascii="Times New Roman" w:hAnsi="Times New Roman" w:cs="Times New Roman"/>
                  <w:color w:val="auto"/>
                </w:rPr>
                <w:t>2014 г</w:t>
              </w:r>
            </w:smartTag>
            <w:r w:rsidRPr="0078582E">
              <w:rPr>
                <w:rFonts w:ascii="Times New Roman" w:hAnsi="Times New Roman" w:cs="Times New Roman"/>
                <w:color w:val="auto"/>
              </w:rPr>
              <w:t>.</w:t>
            </w:r>
          </w:p>
        </w:tc>
        <w:tc>
          <w:tcPr>
            <w:tcW w:w="1080" w:type="dxa"/>
          </w:tcPr>
          <w:p w:rsidR="007F5649" w:rsidRPr="0078582E" w:rsidRDefault="007F5649" w:rsidP="001D12B2">
            <w:pPr>
              <w:ind w:left="20" w:hanging="20"/>
              <w:jc w:val="center"/>
              <w:rPr>
                <w:rFonts w:ascii="Times New Roman" w:hAnsi="Times New Roman" w:cs="Times New Roman"/>
                <w:color w:val="auto"/>
              </w:rPr>
            </w:pPr>
            <w:smartTag w:uri="urn:schemas-microsoft-com:office:smarttags" w:element="metricconverter">
              <w:smartTagPr>
                <w:attr w:name="ProductID" w:val="2015 г"/>
              </w:smartTagPr>
              <w:r w:rsidRPr="0078582E">
                <w:rPr>
                  <w:rFonts w:ascii="Times New Roman" w:hAnsi="Times New Roman" w:cs="Times New Roman"/>
                  <w:color w:val="auto"/>
                </w:rPr>
                <w:t>2015 г</w:t>
              </w:r>
            </w:smartTag>
            <w:r w:rsidRPr="0078582E">
              <w:rPr>
                <w:rFonts w:ascii="Times New Roman" w:hAnsi="Times New Roman" w:cs="Times New Roman"/>
                <w:color w:val="auto"/>
              </w:rPr>
              <w:t>.</w:t>
            </w:r>
          </w:p>
        </w:tc>
        <w:tc>
          <w:tcPr>
            <w:tcW w:w="1080" w:type="dxa"/>
          </w:tcPr>
          <w:p w:rsidR="007F5649" w:rsidRPr="0078582E" w:rsidRDefault="007F5649" w:rsidP="001D12B2">
            <w:pPr>
              <w:ind w:left="20" w:hanging="20"/>
              <w:jc w:val="center"/>
              <w:rPr>
                <w:rFonts w:ascii="Times New Roman" w:hAnsi="Times New Roman" w:cs="Times New Roman"/>
                <w:color w:val="auto"/>
              </w:rPr>
            </w:pPr>
            <w:smartTag w:uri="urn:schemas-microsoft-com:office:smarttags" w:element="metricconverter">
              <w:smartTagPr>
                <w:attr w:name="ProductID" w:val="2016 г"/>
              </w:smartTagPr>
              <w:r w:rsidRPr="0078582E">
                <w:rPr>
                  <w:rFonts w:ascii="Times New Roman" w:hAnsi="Times New Roman" w:cs="Times New Roman"/>
                  <w:color w:val="auto"/>
                </w:rPr>
                <w:t>2016 г</w:t>
              </w:r>
            </w:smartTag>
            <w:r w:rsidRPr="0078582E">
              <w:rPr>
                <w:rFonts w:ascii="Times New Roman" w:hAnsi="Times New Roman" w:cs="Times New Roman"/>
                <w:color w:val="auto"/>
              </w:rPr>
              <w:t>.</w:t>
            </w:r>
          </w:p>
        </w:tc>
      </w:tr>
      <w:tr w:rsidR="0078582E" w:rsidRPr="0078582E" w:rsidTr="00066CA1">
        <w:trPr>
          <w:trHeight w:hRule="exact" w:val="602"/>
        </w:trPr>
        <w:tc>
          <w:tcPr>
            <w:tcW w:w="6228" w:type="dxa"/>
          </w:tcPr>
          <w:p w:rsidR="007F5649" w:rsidRPr="0078582E" w:rsidRDefault="007F5649" w:rsidP="001D12B2">
            <w:pPr>
              <w:ind w:left="20" w:hanging="20"/>
              <w:jc w:val="both"/>
              <w:rPr>
                <w:rFonts w:ascii="Times New Roman" w:hAnsi="Times New Roman" w:cs="Times New Roman"/>
                <w:color w:val="auto"/>
              </w:rPr>
            </w:pPr>
            <w:r w:rsidRPr="0078582E">
              <w:rPr>
                <w:rFonts w:ascii="Times New Roman" w:hAnsi="Times New Roman" w:cs="Times New Roman"/>
                <w:color w:val="auto"/>
              </w:rPr>
              <w:t>1. Реальный собственный капитал (К) (</w:t>
            </w:r>
            <w:r w:rsidRPr="0078582E">
              <w:rPr>
                <w:rFonts w:ascii="Times New Roman" w:hAnsi="Times New Roman" w:cs="Times New Roman"/>
                <w:color w:val="auto"/>
                <w:lang w:val="en-US"/>
              </w:rPr>
              <w:t>III</w:t>
            </w:r>
            <w:r w:rsidRPr="0078582E">
              <w:rPr>
                <w:rFonts w:ascii="Times New Roman" w:hAnsi="Times New Roman" w:cs="Times New Roman"/>
                <w:color w:val="auto"/>
              </w:rPr>
              <w:t xml:space="preserve"> раздел баланса «Капитал и резервы» строка баланса 1300)</w:t>
            </w:r>
          </w:p>
        </w:tc>
        <w:tc>
          <w:tcPr>
            <w:tcW w:w="1080" w:type="dxa"/>
            <w:vAlign w:val="center"/>
          </w:tcPr>
          <w:p w:rsidR="007F5649" w:rsidRPr="0078582E" w:rsidRDefault="007F5649" w:rsidP="001D12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13420</w:t>
            </w:r>
          </w:p>
        </w:tc>
        <w:tc>
          <w:tcPr>
            <w:tcW w:w="1080" w:type="dxa"/>
            <w:vAlign w:val="center"/>
          </w:tcPr>
          <w:p w:rsidR="007F5649" w:rsidRPr="0078582E" w:rsidRDefault="007F5649" w:rsidP="001D12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13544</w:t>
            </w:r>
          </w:p>
        </w:tc>
        <w:tc>
          <w:tcPr>
            <w:tcW w:w="1080" w:type="dxa"/>
            <w:vAlign w:val="center"/>
          </w:tcPr>
          <w:p w:rsidR="007F5649" w:rsidRPr="0078582E" w:rsidRDefault="007F5649" w:rsidP="001D12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16507</w:t>
            </w:r>
          </w:p>
        </w:tc>
      </w:tr>
      <w:tr w:rsidR="0078582E" w:rsidRPr="0078582E" w:rsidTr="00066CA1">
        <w:trPr>
          <w:trHeight w:hRule="exact" w:val="992"/>
        </w:trPr>
        <w:tc>
          <w:tcPr>
            <w:tcW w:w="6228" w:type="dxa"/>
          </w:tcPr>
          <w:p w:rsidR="007F5649" w:rsidRPr="0078582E" w:rsidRDefault="007F5649" w:rsidP="001D12B2">
            <w:pPr>
              <w:ind w:left="20" w:hanging="20"/>
              <w:jc w:val="both"/>
              <w:rPr>
                <w:rFonts w:ascii="Times New Roman" w:hAnsi="Times New Roman" w:cs="Times New Roman"/>
                <w:color w:val="auto"/>
              </w:rPr>
            </w:pPr>
            <w:r w:rsidRPr="0078582E">
              <w:rPr>
                <w:rFonts w:ascii="Times New Roman" w:hAnsi="Times New Roman" w:cs="Times New Roman"/>
                <w:color w:val="auto"/>
              </w:rPr>
              <w:t>2. Основные средства и прочие внеоборотные активы (</w:t>
            </w:r>
            <w:r w:rsidRPr="0078582E">
              <w:rPr>
                <w:rFonts w:ascii="Times New Roman" w:hAnsi="Times New Roman" w:cs="Times New Roman"/>
                <w:color w:val="auto"/>
                <w:lang w:val="en-US"/>
              </w:rPr>
              <w:t>BA</w:t>
            </w:r>
            <w:r w:rsidRPr="0078582E">
              <w:rPr>
                <w:rFonts w:ascii="Times New Roman" w:hAnsi="Times New Roman" w:cs="Times New Roman"/>
                <w:color w:val="auto"/>
              </w:rPr>
              <w:t>) (I раздел баланса «Внеоборотные активы» строка баланса 1100)</w:t>
            </w:r>
          </w:p>
        </w:tc>
        <w:tc>
          <w:tcPr>
            <w:tcW w:w="1080" w:type="dxa"/>
            <w:vAlign w:val="center"/>
          </w:tcPr>
          <w:p w:rsidR="007F5649" w:rsidRPr="0078582E" w:rsidRDefault="007F5649" w:rsidP="001D12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14781</w:t>
            </w:r>
          </w:p>
        </w:tc>
        <w:tc>
          <w:tcPr>
            <w:tcW w:w="1080" w:type="dxa"/>
            <w:vAlign w:val="center"/>
          </w:tcPr>
          <w:p w:rsidR="007F5649" w:rsidRPr="0078582E" w:rsidRDefault="007F5649" w:rsidP="001D12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16221</w:t>
            </w:r>
          </w:p>
        </w:tc>
        <w:tc>
          <w:tcPr>
            <w:tcW w:w="1080" w:type="dxa"/>
            <w:vAlign w:val="center"/>
          </w:tcPr>
          <w:p w:rsidR="007F5649" w:rsidRPr="0078582E" w:rsidRDefault="007F5649" w:rsidP="001D12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15710</w:t>
            </w:r>
          </w:p>
        </w:tc>
      </w:tr>
      <w:tr w:rsidR="0078582E" w:rsidRPr="0078582E" w:rsidTr="00066CA1">
        <w:trPr>
          <w:trHeight w:hRule="exact" w:val="284"/>
        </w:trPr>
        <w:tc>
          <w:tcPr>
            <w:tcW w:w="6228" w:type="dxa"/>
          </w:tcPr>
          <w:p w:rsidR="007F5649" w:rsidRPr="0078582E" w:rsidRDefault="007F5649" w:rsidP="001D12B2">
            <w:pPr>
              <w:ind w:left="20" w:hanging="20"/>
              <w:jc w:val="both"/>
              <w:rPr>
                <w:rFonts w:ascii="Times New Roman" w:hAnsi="Times New Roman" w:cs="Times New Roman"/>
                <w:color w:val="auto"/>
              </w:rPr>
            </w:pPr>
            <w:r w:rsidRPr="0078582E">
              <w:rPr>
                <w:rFonts w:ascii="Times New Roman" w:hAnsi="Times New Roman" w:cs="Times New Roman"/>
                <w:color w:val="auto"/>
              </w:rPr>
              <w:t>3. Наличие собственных оборотных средств (СОК=К-ВА)</w:t>
            </w:r>
          </w:p>
        </w:tc>
        <w:tc>
          <w:tcPr>
            <w:tcW w:w="1080" w:type="dxa"/>
            <w:vAlign w:val="center"/>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t>- 1361</w:t>
            </w:r>
          </w:p>
        </w:tc>
        <w:tc>
          <w:tcPr>
            <w:tcW w:w="1080" w:type="dxa"/>
            <w:vAlign w:val="center"/>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t>- 2677</w:t>
            </w:r>
          </w:p>
        </w:tc>
        <w:tc>
          <w:tcPr>
            <w:tcW w:w="1080" w:type="dxa"/>
            <w:vAlign w:val="center"/>
          </w:tcPr>
          <w:p w:rsidR="007F5649" w:rsidRPr="0078582E" w:rsidRDefault="007F5649" w:rsidP="001D12B2">
            <w:pPr>
              <w:jc w:val="center"/>
              <w:rPr>
                <w:rFonts w:ascii="Times New Roman" w:hAnsi="Times New Roman" w:cs="Times New Roman"/>
                <w:color w:val="auto"/>
              </w:rPr>
            </w:pPr>
            <w:r w:rsidRPr="0078582E">
              <w:rPr>
                <w:rFonts w:ascii="Times New Roman" w:hAnsi="Times New Roman" w:cs="Times New Roman"/>
                <w:color w:val="auto"/>
              </w:rPr>
              <w:t>797</w:t>
            </w:r>
          </w:p>
        </w:tc>
      </w:tr>
      <w:tr w:rsidR="0078582E" w:rsidRPr="0078582E" w:rsidTr="00066CA1">
        <w:trPr>
          <w:trHeight w:hRule="exact" w:val="854"/>
        </w:trPr>
        <w:tc>
          <w:tcPr>
            <w:tcW w:w="6228" w:type="dxa"/>
          </w:tcPr>
          <w:p w:rsidR="007F5649" w:rsidRPr="0078582E" w:rsidRDefault="007F5649" w:rsidP="001D12B2">
            <w:pPr>
              <w:ind w:left="20" w:hanging="20"/>
              <w:jc w:val="both"/>
              <w:rPr>
                <w:rFonts w:ascii="Times New Roman" w:hAnsi="Times New Roman" w:cs="Times New Roman"/>
                <w:color w:val="auto"/>
              </w:rPr>
            </w:pPr>
            <w:r w:rsidRPr="0078582E">
              <w:rPr>
                <w:rFonts w:ascii="Times New Roman" w:hAnsi="Times New Roman" w:cs="Times New Roman"/>
                <w:color w:val="auto"/>
              </w:rPr>
              <w:t>4. Долгосрочные кредиты и заемные средства (ДЗ) (IV раздел баланса «Долгосрочные обязательства» строка баланса 1400)</w:t>
            </w:r>
          </w:p>
        </w:tc>
        <w:tc>
          <w:tcPr>
            <w:tcW w:w="1080" w:type="dxa"/>
            <w:vAlign w:val="center"/>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t>0</w:t>
            </w:r>
          </w:p>
        </w:tc>
        <w:tc>
          <w:tcPr>
            <w:tcW w:w="1080" w:type="dxa"/>
            <w:vAlign w:val="center"/>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t>0</w:t>
            </w:r>
          </w:p>
        </w:tc>
        <w:tc>
          <w:tcPr>
            <w:tcW w:w="1080" w:type="dxa"/>
            <w:vAlign w:val="center"/>
          </w:tcPr>
          <w:p w:rsidR="007F5649" w:rsidRPr="0078582E" w:rsidRDefault="007F5649" w:rsidP="001D12B2">
            <w:pPr>
              <w:jc w:val="center"/>
              <w:rPr>
                <w:rFonts w:ascii="Times New Roman" w:hAnsi="Times New Roman" w:cs="Times New Roman"/>
                <w:color w:val="auto"/>
              </w:rPr>
            </w:pPr>
            <w:r w:rsidRPr="0078582E">
              <w:rPr>
                <w:rFonts w:ascii="Times New Roman" w:hAnsi="Times New Roman" w:cs="Times New Roman"/>
                <w:color w:val="auto"/>
              </w:rPr>
              <w:t>0</w:t>
            </w:r>
          </w:p>
        </w:tc>
      </w:tr>
      <w:tr w:rsidR="0078582E" w:rsidRPr="0078582E" w:rsidTr="00066CA1">
        <w:trPr>
          <w:trHeight w:hRule="exact" w:val="555"/>
        </w:trPr>
        <w:tc>
          <w:tcPr>
            <w:tcW w:w="6228" w:type="dxa"/>
          </w:tcPr>
          <w:p w:rsidR="007F5649" w:rsidRPr="0078582E" w:rsidRDefault="007F5649" w:rsidP="001D12B2">
            <w:pPr>
              <w:ind w:left="20" w:hanging="20"/>
              <w:jc w:val="both"/>
              <w:rPr>
                <w:rFonts w:ascii="Times New Roman" w:hAnsi="Times New Roman" w:cs="Times New Roman"/>
                <w:color w:val="auto"/>
              </w:rPr>
            </w:pPr>
            <w:r w:rsidRPr="0078582E">
              <w:rPr>
                <w:rFonts w:ascii="Times New Roman" w:hAnsi="Times New Roman" w:cs="Times New Roman"/>
                <w:color w:val="auto"/>
              </w:rPr>
              <w:t>5. Наличие собственных и долгосрочных источников формирования запасов и затрат (СОК+ДЗ)</w:t>
            </w:r>
          </w:p>
        </w:tc>
        <w:tc>
          <w:tcPr>
            <w:tcW w:w="1080" w:type="dxa"/>
            <w:vAlign w:val="center"/>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t>- 1361</w:t>
            </w:r>
          </w:p>
        </w:tc>
        <w:tc>
          <w:tcPr>
            <w:tcW w:w="1080" w:type="dxa"/>
            <w:vAlign w:val="center"/>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t>- 2677</w:t>
            </w:r>
          </w:p>
        </w:tc>
        <w:tc>
          <w:tcPr>
            <w:tcW w:w="1080" w:type="dxa"/>
            <w:vAlign w:val="center"/>
          </w:tcPr>
          <w:p w:rsidR="007F5649" w:rsidRPr="0078582E" w:rsidRDefault="007F5649" w:rsidP="001D12B2">
            <w:pPr>
              <w:jc w:val="center"/>
              <w:rPr>
                <w:rFonts w:ascii="Times New Roman" w:hAnsi="Times New Roman" w:cs="Times New Roman"/>
                <w:color w:val="auto"/>
              </w:rPr>
            </w:pPr>
            <w:r w:rsidRPr="0078582E">
              <w:rPr>
                <w:rFonts w:ascii="Times New Roman" w:hAnsi="Times New Roman" w:cs="Times New Roman"/>
                <w:color w:val="auto"/>
              </w:rPr>
              <w:t>797</w:t>
            </w:r>
          </w:p>
        </w:tc>
      </w:tr>
      <w:tr w:rsidR="0078582E" w:rsidRPr="0078582E" w:rsidTr="00066CA1">
        <w:trPr>
          <w:trHeight w:hRule="exact" w:val="861"/>
        </w:trPr>
        <w:tc>
          <w:tcPr>
            <w:tcW w:w="6228" w:type="dxa"/>
          </w:tcPr>
          <w:p w:rsidR="007F5649" w:rsidRPr="0078582E" w:rsidRDefault="007F5649" w:rsidP="001D12B2">
            <w:pPr>
              <w:ind w:left="20" w:hanging="20"/>
              <w:jc w:val="both"/>
              <w:rPr>
                <w:rFonts w:ascii="Times New Roman" w:hAnsi="Times New Roman" w:cs="Times New Roman"/>
                <w:color w:val="auto"/>
              </w:rPr>
            </w:pPr>
            <w:r w:rsidRPr="0078582E">
              <w:rPr>
                <w:rFonts w:ascii="Times New Roman" w:hAnsi="Times New Roman" w:cs="Times New Roman"/>
                <w:color w:val="auto"/>
              </w:rPr>
              <w:t>6. Краткосрочные кредиты и заемные средства (КЗ) (V раздел баланса «Краткосрочные обязательства» строка баланса 1500)</w:t>
            </w:r>
          </w:p>
        </w:tc>
        <w:tc>
          <w:tcPr>
            <w:tcW w:w="1080" w:type="dxa"/>
            <w:vAlign w:val="center"/>
          </w:tcPr>
          <w:p w:rsidR="007F5649" w:rsidRPr="0078582E" w:rsidRDefault="007F5649" w:rsidP="001D12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16809</w:t>
            </w:r>
          </w:p>
        </w:tc>
        <w:tc>
          <w:tcPr>
            <w:tcW w:w="1080" w:type="dxa"/>
            <w:vAlign w:val="center"/>
          </w:tcPr>
          <w:p w:rsidR="007F5649" w:rsidRPr="0078582E" w:rsidRDefault="007F5649" w:rsidP="001D12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22346</w:t>
            </w:r>
          </w:p>
        </w:tc>
        <w:tc>
          <w:tcPr>
            <w:tcW w:w="1080" w:type="dxa"/>
            <w:vAlign w:val="center"/>
          </w:tcPr>
          <w:p w:rsidR="007F5649" w:rsidRPr="0078582E" w:rsidRDefault="007F5649" w:rsidP="001D12B2">
            <w:pPr>
              <w:jc w:val="center"/>
              <w:rPr>
                <w:rFonts w:ascii="Times New Roman" w:eastAsia="Arial Unicode MS" w:hAnsi="Times New Roman" w:cs="Times New Roman"/>
                <w:bCs/>
                <w:color w:val="auto"/>
              </w:rPr>
            </w:pPr>
            <w:r w:rsidRPr="0078582E">
              <w:rPr>
                <w:rFonts w:ascii="Times New Roman" w:hAnsi="Times New Roman" w:cs="Times New Roman"/>
                <w:bCs/>
                <w:color w:val="auto"/>
              </w:rPr>
              <w:t>19631</w:t>
            </w:r>
          </w:p>
        </w:tc>
      </w:tr>
      <w:tr w:rsidR="0078582E" w:rsidRPr="0078582E" w:rsidTr="00066CA1">
        <w:trPr>
          <w:trHeight w:hRule="exact" w:val="561"/>
        </w:trPr>
        <w:tc>
          <w:tcPr>
            <w:tcW w:w="6228" w:type="dxa"/>
          </w:tcPr>
          <w:p w:rsidR="007F5649" w:rsidRPr="0078582E" w:rsidRDefault="007F5649" w:rsidP="001D12B2">
            <w:pPr>
              <w:ind w:left="20" w:hanging="20"/>
              <w:jc w:val="both"/>
              <w:rPr>
                <w:rFonts w:ascii="Times New Roman" w:hAnsi="Times New Roman" w:cs="Times New Roman"/>
                <w:color w:val="auto"/>
              </w:rPr>
            </w:pPr>
            <w:r w:rsidRPr="0078582E">
              <w:rPr>
                <w:rFonts w:ascii="Times New Roman" w:hAnsi="Times New Roman" w:cs="Times New Roman"/>
                <w:color w:val="auto"/>
              </w:rPr>
              <w:t>7. Общая величина основных источников формирования запасов и затрат (стр.5+стр.6)</w:t>
            </w:r>
          </w:p>
        </w:tc>
        <w:tc>
          <w:tcPr>
            <w:tcW w:w="1080" w:type="dxa"/>
            <w:vAlign w:val="center"/>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t>15448</w:t>
            </w:r>
          </w:p>
        </w:tc>
        <w:tc>
          <w:tcPr>
            <w:tcW w:w="1080" w:type="dxa"/>
            <w:vAlign w:val="center"/>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t>19669</w:t>
            </w:r>
          </w:p>
        </w:tc>
        <w:tc>
          <w:tcPr>
            <w:tcW w:w="1080" w:type="dxa"/>
            <w:vAlign w:val="center"/>
          </w:tcPr>
          <w:p w:rsidR="007F5649" w:rsidRPr="0078582E" w:rsidRDefault="007F5649" w:rsidP="001D12B2">
            <w:pPr>
              <w:jc w:val="center"/>
              <w:rPr>
                <w:rFonts w:ascii="Times New Roman" w:hAnsi="Times New Roman" w:cs="Times New Roman"/>
                <w:color w:val="auto"/>
              </w:rPr>
            </w:pPr>
            <w:r w:rsidRPr="0078582E">
              <w:rPr>
                <w:rFonts w:ascii="Times New Roman" w:hAnsi="Times New Roman" w:cs="Times New Roman"/>
                <w:color w:val="auto"/>
              </w:rPr>
              <w:t>20428</w:t>
            </w:r>
          </w:p>
        </w:tc>
      </w:tr>
      <w:tr w:rsidR="0078582E" w:rsidRPr="0078582E" w:rsidTr="00066CA1">
        <w:trPr>
          <w:trHeight w:hRule="exact" w:val="572"/>
        </w:trPr>
        <w:tc>
          <w:tcPr>
            <w:tcW w:w="6228" w:type="dxa"/>
          </w:tcPr>
          <w:p w:rsidR="007F5649" w:rsidRPr="0078582E" w:rsidRDefault="007F5649" w:rsidP="001D12B2">
            <w:pPr>
              <w:ind w:left="20" w:hanging="20"/>
              <w:jc w:val="both"/>
              <w:rPr>
                <w:rFonts w:ascii="Times New Roman" w:hAnsi="Times New Roman" w:cs="Times New Roman"/>
                <w:color w:val="auto"/>
              </w:rPr>
            </w:pPr>
            <w:r w:rsidRPr="0078582E">
              <w:rPr>
                <w:rFonts w:ascii="Times New Roman" w:hAnsi="Times New Roman" w:cs="Times New Roman"/>
                <w:color w:val="auto"/>
              </w:rPr>
              <w:t>8. Величина запасов и затрат (3) (</w:t>
            </w:r>
            <w:r w:rsidRPr="0078582E">
              <w:rPr>
                <w:rFonts w:ascii="Times New Roman" w:hAnsi="Times New Roman" w:cs="Times New Roman"/>
                <w:color w:val="auto"/>
                <w:lang w:val="en-US"/>
              </w:rPr>
              <w:t>II</w:t>
            </w:r>
            <w:r w:rsidRPr="0078582E">
              <w:rPr>
                <w:rFonts w:ascii="Times New Roman" w:hAnsi="Times New Roman" w:cs="Times New Roman"/>
                <w:color w:val="auto"/>
              </w:rPr>
              <w:t xml:space="preserve"> раздел баланса «Оборотные активы» строка баланса 1210)</w:t>
            </w:r>
          </w:p>
        </w:tc>
        <w:tc>
          <w:tcPr>
            <w:tcW w:w="1080" w:type="dxa"/>
            <w:vAlign w:val="center"/>
          </w:tcPr>
          <w:p w:rsidR="007F5649" w:rsidRPr="0078582E" w:rsidRDefault="007F5649" w:rsidP="001D12B2">
            <w:pPr>
              <w:jc w:val="center"/>
              <w:rPr>
                <w:rFonts w:ascii="Times New Roman" w:eastAsia="Arial Unicode MS" w:hAnsi="Times New Roman" w:cs="Times New Roman"/>
                <w:color w:val="auto"/>
              </w:rPr>
            </w:pPr>
            <w:r w:rsidRPr="0078582E">
              <w:rPr>
                <w:rFonts w:ascii="Times New Roman" w:hAnsi="Times New Roman" w:cs="Times New Roman"/>
                <w:color w:val="auto"/>
              </w:rPr>
              <w:t>7026</w:t>
            </w:r>
          </w:p>
        </w:tc>
        <w:tc>
          <w:tcPr>
            <w:tcW w:w="1080" w:type="dxa"/>
            <w:vAlign w:val="center"/>
          </w:tcPr>
          <w:p w:rsidR="007F5649" w:rsidRPr="0078582E" w:rsidRDefault="007F5649" w:rsidP="001D12B2">
            <w:pPr>
              <w:jc w:val="center"/>
              <w:rPr>
                <w:rFonts w:ascii="Times New Roman" w:eastAsia="Arial Unicode MS" w:hAnsi="Times New Roman" w:cs="Times New Roman"/>
                <w:color w:val="auto"/>
              </w:rPr>
            </w:pPr>
            <w:r w:rsidRPr="0078582E">
              <w:rPr>
                <w:rFonts w:ascii="Times New Roman" w:hAnsi="Times New Roman" w:cs="Times New Roman"/>
                <w:color w:val="auto"/>
              </w:rPr>
              <w:t>10204</w:t>
            </w:r>
          </w:p>
        </w:tc>
        <w:tc>
          <w:tcPr>
            <w:tcW w:w="1080" w:type="dxa"/>
            <w:vAlign w:val="center"/>
          </w:tcPr>
          <w:p w:rsidR="007F5649" w:rsidRPr="0078582E" w:rsidRDefault="007F5649" w:rsidP="001D12B2">
            <w:pPr>
              <w:jc w:val="center"/>
              <w:rPr>
                <w:rFonts w:ascii="Times New Roman" w:eastAsia="Arial Unicode MS" w:hAnsi="Times New Roman" w:cs="Times New Roman"/>
                <w:color w:val="auto"/>
              </w:rPr>
            </w:pPr>
            <w:r w:rsidRPr="0078582E">
              <w:rPr>
                <w:rFonts w:ascii="Times New Roman" w:hAnsi="Times New Roman" w:cs="Times New Roman"/>
                <w:color w:val="auto"/>
              </w:rPr>
              <w:t>13346</w:t>
            </w:r>
          </w:p>
        </w:tc>
      </w:tr>
      <w:tr w:rsidR="0078582E" w:rsidRPr="0078582E" w:rsidTr="00066CA1">
        <w:trPr>
          <w:trHeight w:hRule="exact" w:val="563"/>
        </w:trPr>
        <w:tc>
          <w:tcPr>
            <w:tcW w:w="6228" w:type="dxa"/>
          </w:tcPr>
          <w:p w:rsidR="007F5649" w:rsidRPr="0078582E" w:rsidRDefault="007F5649" w:rsidP="001D12B2">
            <w:pPr>
              <w:ind w:left="20" w:hanging="20"/>
              <w:jc w:val="both"/>
              <w:rPr>
                <w:rFonts w:ascii="Times New Roman" w:hAnsi="Times New Roman" w:cs="Times New Roman"/>
                <w:color w:val="auto"/>
              </w:rPr>
            </w:pPr>
            <w:r w:rsidRPr="0078582E">
              <w:rPr>
                <w:rFonts w:ascii="Times New Roman" w:hAnsi="Times New Roman" w:cs="Times New Roman"/>
                <w:color w:val="auto"/>
              </w:rPr>
              <w:t>9. Излишек (+) или недостаток (-) собственных оборотных средств (СОК-3)</w:t>
            </w:r>
          </w:p>
        </w:tc>
        <w:tc>
          <w:tcPr>
            <w:tcW w:w="1080" w:type="dxa"/>
            <w:vAlign w:val="center"/>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t>- 8387</w:t>
            </w:r>
          </w:p>
        </w:tc>
        <w:tc>
          <w:tcPr>
            <w:tcW w:w="1080" w:type="dxa"/>
            <w:vAlign w:val="center"/>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t>- 12881</w:t>
            </w:r>
          </w:p>
        </w:tc>
        <w:tc>
          <w:tcPr>
            <w:tcW w:w="1080" w:type="dxa"/>
            <w:vAlign w:val="center"/>
          </w:tcPr>
          <w:p w:rsidR="007F5649" w:rsidRPr="0078582E" w:rsidRDefault="007F5649" w:rsidP="001D12B2">
            <w:pPr>
              <w:jc w:val="center"/>
              <w:rPr>
                <w:rFonts w:ascii="Times New Roman" w:hAnsi="Times New Roman" w:cs="Times New Roman"/>
                <w:color w:val="auto"/>
              </w:rPr>
            </w:pPr>
            <w:r w:rsidRPr="0078582E">
              <w:rPr>
                <w:rFonts w:ascii="Times New Roman" w:hAnsi="Times New Roman" w:cs="Times New Roman"/>
                <w:color w:val="auto"/>
              </w:rPr>
              <w:t>- 12549</w:t>
            </w:r>
          </w:p>
        </w:tc>
      </w:tr>
      <w:tr w:rsidR="0078582E" w:rsidRPr="0078582E" w:rsidTr="00066CA1">
        <w:trPr>
          <w:trHeight w:hRule="exact" w:val="982"/>
        </w:trPr>
        <w:tc>
          <w:tcPr>
            <w:tcW w:w="6228" w:type="dxa"/>
          </w:tcPr>
          <w:p w:rsidR="007F5649" w:rsidRPr="0078582E" w:rsidRDefault="007F5649" w:rsidP="001D12B2">
            <w:pPr>
              <w:ind w:left="20" w:hanging="20"/>
              <w:jc w:val="both"/>
              <w:rPr>
                <w:rFonts w:ascii="Times New Roman" w:hAnsi="Times New Roman" w:cs="Times New Roman"/>
                <w:color w:val="auto"/>
              </w:rPr>
            </w:pPr>
            <w:r w:rsidRPr="0078582E">
              <w:rPr>
                <w:rFonts w:ascii="Times New Roman" w:hAnsi="Times New Roman" w:cs="Times New Roman"/>
                <w:color w:val="auto"/>
              </w:rPr>
              <w:t>10. Излишек (+) или недостаток (-) собственных и долгосрочных заемных источников формирования запасов и затрат (стр.5-стр.8)</w:t>
            </w:r>
          </w:p>
        </w:tc>
        <w:tc>
          <w:tcPr>
            <w:tcW w:w="1080" w:type="dxa"/>
            <w:vAlign w:val="center"/>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t>- 8387</w:t>
            </w:r>
          </w:p>
        </w:tc>
        <w:tc>
          <w:tcPr>
            <w:tcW w:w="1080" w:type="dxa"/>
            <w:vAlign w:val="center"/>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t>- 12881</w:t>
            </w:r>
          </w:p>
        </w:tc>
        <w:tc>
          <w:tcPr>
            <w:tcW w:w="1080" w:type="dxa"/>
            <w:vAlign w:val="center"/>
          </w:tcPr>
          <w:p w:rsidR="007F5649" w:rsidRPr="0078582E" w:rsidRDefault="007F5649" w:rsidP="001D12B2">
            <w:pPr>
              <w:jc w:val="center"/>
              <w:rPr>
                <w:rFonts w:ascii="Times New Roman" w:hAnsi="Times New Roman" w:cs="Times New Roman"/>
                <w:color w:val="auto"/>
              </w:rPr>
            </w:pPr>
            <w:r w:rsidRPr="0078582E">
              <w:rPr>
                <w:rFonts w:ascii="Times New Roman" w:hAnsi="Times New Roman" w:cs="Times New Roman"/>
                <w:color w:val="auto"/>
              </w:rPr>
              <w:t>- 12549</w:t>
            </w:r>
          </w:p>
        </w:tc>
      </w:tr>
      <w:tr w:rsidR="0078582E" w:rsidRPr="0078582E" w:rsidTr="00066CA1">
        <w:trPr>
          <w:trHeight w:hRule="exact" w:val="840"/>
        </w:trPr>
        <w:tc>
          <w:tcPr>
            <w:tcW w:w="6228" w:type="dxa"/>
          </w:tcPr>
          <w:p w:rsidR="007F5649" w:rsidRPr="0078582E" w:rsidRDefault="007F5649" w:rsidP="001D12B2">
            <w:pPr>
              <w:ind w:left="20" w:hanging="20"/>
              <w:jc w:val="both"/>
              <w:rPr>
                <w:rFonts w:ascii="Times New Roman" w:hAnsi="Times New Roman" w:cs="Times New Roman"/>
                <w:color w:val="auto"/>
              </w:rPr>
            </w:pPr>
            <w:r w:rsidRPr="0078582E">
              <w:rPr>
                <w:rFonts w:ascii="Times New Roman" w:hAnsi="Times New Roman" w:cs="Times New Roman"/>
                <w:color w:val="auto"/>
              </w:rPr>
              <w:t>11. Излишек (+) или недостаток (-) общей величины основных источников для формирования запасов и затрат (стр.7-стр.8)</w:t>
            </w:r>
          </w:p>
          <w:p w:rsidR="007F5649" w:rsidRPr="0078582E" w:rsidRDefault="007F5649" w:rsidP="001D12B2">
            <w:pPr>
              <w:ind w:left="20" w:hanging="20"/>
              <w:jc w:val="both"/>
              <w:rPr>
                <w:rFonts w:ascii="Times New Roman" w:hAnsi="Times New Roman" w:cs="Times New Roman"/>
                <w:color w:val="auto"/>
              </w:rPr>
            </w:pPr>
          </w:p>
        </w:tc>
        <w:tc>
          <w:tcPr>
            <w:tcW w:w="1080" w:type="dxa"/>
            <w:vAlign w:val="center"/>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t>8422</w:t>
            </w:r>
          </w:p>
        </w:tc>
        <w:tc>
          <w:tcPr>
            <w:tcW w:w="1080" w:type="dxa"/>
            <w:vAlign w:val="center"/>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t>9465</w:t>
            </w:r>
          </w:p>
        </w:tc>
        <w:tc>
          <w:tcPr>
            <w:tcW w:w="1080" w:type="dxa"/>
            <w:vAlign w:val="center"/>
          </w:tcPr>
          <w:p w:rsidR="007F5649" w:rsidRPr="0078582E" w:rsidRDefault="007F5649" w:rsidP="001D12B2">
            <w:pPr>
              <w:jc w:val="center"/>
              <w:rPr>
                <w:rFonts w:ascii="Times New Roman" w:hAnsi="Times New Roman" w:cs="Times New Roman"/>
                <w:color w:val="auto"/>
              </w:rPr>
            </w:pPr>
            <w:r w:rsidRPr="0078582E">
              <w:rPr>
                <w:rFonts w:ascii="Times New Roman" w:hAnsi="Times New Roman" w:cs="Times New Roman"/>
                <w:color w:val="auto"/>
              </w:rPr>
              <w:t>7082</w:t>
            </w:r>
          </w:p>
        </w:tc>
      </w:tr>
      <w:tr w:rsidR="007F5649" w:rsidRPr="0078582E" w:rsidTr="00577A1A">
        <w:trPr>
          <w:trHeight w:hRule="exact" w:val="351"/>
        </w:trPr>
        <w:tc>
          <w:tcPr>
            <w:tcW w:w="6228" w:type="dxa"/>
          </w:tcPr>
          <w:p w:rsidR="007F5649" w:rsidRPr="0078582E" w:rsidRDefault="007F5649" w:rsidP="001D12B2">
            <w:pPr>
              <w:ind w:left="20" w:hanging="20"/>
              <w:jc w:val="both"/>
              <w:rPr>
                <w:rFonts w:ascii="Times New Roman" w:hAnsi="Times New Roman" w:cs="Times New Roman"/>
                <w:color w:val="auto"/>
              </w:rPr>
            </w:pPr>
            <w:r w:rsidRPr="0078582E">
              <w:rPr>
                <w:rFonts w:ascii="Times New Roman" w:hAnsi="Times New Roman" w:cs="Times New Roman"/>
                <w:color w:val="auto"/>
              </w:rPr>
              <w:t>Трехфакторная модель типа финансовой устойчивости</w:t>
            </w:r>
          </w:p>
        </w:tc>
        <w:tc>
          <w:tcPr>
            <w:tcW w:w="1080" w:type="dxa"/>
            <w:vAlign w:val="center"/>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t>(0;0;1)</w:t>
            </w:r>
          </w:p>
        </w:tc>
        <w:tc>
          <w:tcPr>
            <w:tcW w:w="1080" w:type="dxa"/>
            <w:vAlign w:val="center"/>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t>(0;0;1)</w:t>
            </w:r>
          </w:p>
        </w:tc>
        <w:tc>
          <w:tcPr>
            <w:tcW w:w="1080" w:type="dxa"/>
            <w:vAlign w:val="center"/>
          </w:tcPr>
          <w:p w:rsidR="007F5649" w:rsidRPr="0078582E" w:rsidRDefault="007F5649" w:rsidP="001D12B2">
            <w:pPr>
              <w:ind w:left="20" w:hanging="20"/>
              <w:jc w:val="center"/>
              <w:rPr>
                <w:rFonts w:ascii="Times New Roman" w:hAnsi="Times New Roman" w:cs="Times New Roman"/>
                <w:color w:val="auto"/>
              </w:rPr>
            </w:pPr>
            <w:r w:rsidRPr="0078582E">
              <w:rPr>
                <w:rFonts w:ascii="Times New Roman" w:hAnsi="Times New Roman" w:cs="Times New Roman"/>
                <w:color w:val="auto"/>
              </w:rPr>
              <w:t>(0;0;1)</w:t>
            </w:r>
          </w:p>
        </w:tc>
      </w:tr>
    </w:tbl>
    <w:p w:rsidR="007F5649" w:rsidRPr="0078582E" w:rsidRDefault="007F5649" w:rsidP="00066CA1">
      <w:pPr>
        <w:spacing w:line="360" w:lineRule="auto"/>
        <w:ind w:firstLine="700"/>
        <w:rPr>
          <w:b/>
          <w:color w:val="auto"/>
        </w:rPr>
      </w:pPr>
    </w:p>
    <w:p w:rsidR="007F5649" w:rsidRPr="0078582E" w:rsidRDefault="007F5649" w:rsidP="00066CA1">
      <w:pPr>
        <w:pStyle w:val="15"/>
        <w:widowControl w:val="0"/>
        <w:spacing w:line="360" w:lineRule="auto"/>
        <w:ind w:firstLine="700"/>
        <w:jc w:val="both"/>
        <w:rPr>
          <w:rStyle w:val="16"/>
          <w:sz w:val="28"/>
          <w:szCs w:val="28"/>
          <w:lang w:val="ru-RU"/>
        </w:rPr>
      </w:pPr>
      <w:r w:rsidRPr="0078582E">
        <w:rPr>
          <w:sz w:val="28"/>
          <w:szCs w:val="28"/>
        </w:rPr>
        <w:t>По результатам анализа получили, что во всем рассматриваемом периоде компания обладает неустойчивым финансовым состоянием, при котором запасы и затраты больше суммы собственных оборотных средств, кредитов банка и временно свободных источников средств. Неустойчивое состояние характеризуется тем, что сохраняется возможность восстановления платежеспособности.</w:t>
      </w:r>
    </w:p>
    <w:p w:rsidR="007F5649" w:rsidRPr="0078582E" w:rsidRDefault="007F5649" w:rsidP="00066CA1">
      <w:pPr>
        <w:spacing w:line="360" w:lineRule="auto"/>
        <w:ind w:firstLine="700"/>
        <w:jc w:val="both"/>
        <w:rPr>
          <w:rFonts w:ascii="Times New Roman" w:eastAsia="Times New Roman" w:hAnsi="Times New Roman" w:cs="Times New Roman"/>
          <w:snapToGrid w:val="0"/>
          <w:color w:val="auto"/>
          <w:sz w:val="28"/>
          <w:szCs w:val="28"/>
        </w:rPr>
      </w:pPr>
      <w:r w:rsidRPr="0078582E">
        <w:rPr>
          <w:rFonts w:ascii="Times New Roman" w:eastAsia="Times New Roman" w:hAnsi="Times New Roman" w:cs="Times New Roman"/>
          <w:snapToGrid w:val="0"/>
          <w:color w:val="auto"/>
          <w:sz w:val="28"/>
          <w:szCs w:val="28"/>
        </w:rPr>
        <w:t>Анализ показателей финансовой устойчивости пред</w:t>
      </w:r>
      <w:r w:rsidR="00066CA1" w:rsidRPr="0078582E">
        <w:rPr>
          <w:rFonts w:ascii="Times New Roman" w:eastAsia="Times New Roman" w:hAnsi="Times New Roman" w:cs="Times New Roman"/>
          <w:snapToGrid w:val="0"/>
          <w:color w:val="auto"/>
          <w:sz w:val="28"/>
          <w:szCs w:val="28"/>
        </w:rPr>
        <w:t xml:space="preserve">ставлен в таблице </w:t>
      </w:r>
      <w:r w:rsidRPr="0078582E">
        <w:rPr>
          <w:rFonts w:ascii="Times New Roman" w:eastAsia="Times New Roman" w:hAnsi="Times New Roman" w:cs="Times New Roman"/>
          <w:snapToGrid w:val="0"/>
          <w:color w:val="auto"/>
          <w:sz w:val="28"/>
          <w:szCs w:val="28"/>
        </w:rPr>
        <w:t>8.</w:t>
      </w:r>
    </w:p>
    <w:p w:rsidR="00F56A6C" w:rsidRPr="0078582E" w:rsidRDefault="00F56A6C" w:rsidP="00066CA1">
      <w:pPr>
        <w:spacing w:line="360" w:lineRule="auto"/>
        <w:ind w:firstLine="700"/>
        <w:jc w:val="both"/>
        <w:rPr>
          <w:rFonts w:ascii="Times New Roman" w:eastAsia="Times New Roman" w:hAnsi="Times New Roman" w:cs="Times New Roman"/>
          <w:snapToGrid w:val="0"/>
          <w:color w:val="auto"/>
          <w:sz w:val="28"/>
          <w:szCs w:val="28"/>
        </w:rPr>
      </w:pPr>
    </w:p>
    <w:p w:rsidR="00F56A6C" w:rsidRPr="0078582E" w:rsidRDefault="00F56A6C" w:rsidP="00066CA1">
      <w:pPr>
        <w:spacing w:line="360" w:lineRule="auto"/>
        <w:ind w:firstLine="700"/>
        <w:jc w:val="both"/>
        <w:rPr>
          <w:rFonts w:ascii="Times New Roman" w:eastAsia="Times New Roman" w:hAnsi="Times New Roman" w:cs="Times New Roman"/>
          <w:snapToGrid w:val="0"/>
          <w:color w:val="auto"/>
          <w:sz w:val="28"/>
          <w:szCs w:val="28"/>
        </w:rPr>
      </w:pPr>
    </w:p>
    <w:p w:rsidR="00F56A6C" w:rsidRPr="0078582E" w:rsidRDefault="00F56A6C" w:rsidP="00066CA1">
      <w:pPr>
        <w:spacing w:line="360" w:lineRule="auto"/>
        <w:ind w:firstLine="700"/>
        <w:jc w:val="both"/>
        <w:rPr>
          <w:rFonts w:ascii="Times New Roman" w:eastAsia="Times New Roman" w:hAnsi="Times New Roman" w:cs="Times New Roman"/>
          <w:snapToGrid w:val="0"/>
          <w:color w:val="auto"/>
          <w:sz w:val="28"/>
          <w:szCs w:val="28"/>
        </w:rPr>
      </w:pPr>
    </w:p>
    <w:p w:rsidR="007F5649" w:rsidRPr="0078582E" w:rsidRDefault="00F56A6C" w:rsidP="00F56A6C">
      <w:pPr>
        <w:spacing w:line="360" w:lineRule="auto"/>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Таблица </w:t>
      </w:r>
      <w:r w:rsidR="007F5649" w:rsidRPr="0078582E">
        <w:rPr>
          <w:rFonts w:ascii="Times New Roman" w:hAnsi="Times New Roman" w:cs="Times New Roman"/>
          <w:color w:val="auto"/>
          <w:sz w:val="28"/>
          <w:szCs w:val="28"/>
        </w:rPr>
        <w:t>8</w:t>
      </w:r>
      <w:r w:rsidRPr="0078582E">
        <w:rPr>
          <w:rFonts w:ascii="Times New Roman" w:hAnsi="Times New Roman" w:cs="Times New Roman"/>
          <w:color w:val="auto"/>
          <w:sz w:val="28"/>
          <w:szCs w:val="28"/>
        </w:rPr>
        <w:t xml:space="preserve"> - </w:t>
      </w:r>
      <w:r w:rsidR="007F5649" w:rsidRPr="0078582E">
        <w:rPr>
          <w:rFonts w:ascii="Times New Roman" w:hAnsi="Times New Roman" w:cs="Times New Roman"/>
          <w:color w:val="auto"/>
          <w:sz w:val="28"/>
          <w:szCs w:val="28"/>
        </w:rPr>
        <w:t>Анализ показателей финансовой устойчивости</w:t>
      </w:r>
    </w:p>
    <w:tbl>
      <w:tblPr>
        <w:tblW w:w="9365" w:type="dxa"/>
        <w:tblLayout w:type="fixed"/>
        <w:tblCellMar>
          <w:left w:w="0" w:type="dxa"/>
          <w:right w:w="0" w:type="dxa"/>
        </w:tblCellMar>
        <w:tblLook w:val="0000" w:firstRow="0" w:lastRow="0" w:firstColumn="0" w:lastColumn="0" w:noHBand="0" w:noVBand="0"/>
      </w:tblPr>
      <w:tblGrid>
        <w:gridCol w:w="3605"/>
        <w:gridCol w:w="720"/>
        <w:gridCol w:w="720"/>
        <w:gridCol w:w="805"/>
        <w:gridCol w:w="815"/>
        <w:gridCol w:w="900"/>
        <w:gridCol w:w="900"/>
        <w:gridCol w:w="900"/>
      </w:tblGrid>
      <w:tr w:rsidR="0078582E" w:rsidRPr="0078582E" w:rsidTr="00577A1A">
        <w:trPr>
          <w:cantSplit/>
          <w:trHeight w:val="315"/>
        </w:trPr>
        <w:tc>
          <w:tcPr>
            <w:tcW w:w="3605" w:type="dxa"/>
            <w:vMerge w:val="restart"/>
            <w:tcBorders>
              <w:top w:val="single" w:sz="4" w:space="0" w:color="auto"/>
              <w:left w:val="single" w:sz="4" w:space="0" w:color="auto"/>
              <w:bottom w:val="single" w:sz="4" w:space="0" w:color="000000"/>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lastRenderedPageBreak/>
              <w:t>Показатель</w:t>
            </w:r>
          </w:p>
        </w:tc>
        <w:tc>
          <w:tcPr>
            <w:tcW w:w="2245" w:type="dxa"/>
            <w:gridSpan w:val="3"/>
            <w:tcBorders>
              <w:top w:val="single" w:sz="4" w:space="0" w:color="auto"/>
              <w:left w:val="nil"/>
              <w:bottom w:val="single" w:sz="4" w:space="0" w:color="auto"/>
              <w:right w:val="single" w:sz="4" w:space="0" w:color="000000"/>
            </w:tcBorders>
          </w:tcPr>
          <w:p w:rsidR="007F5649" w:rsidRPr="0078582E" w:rsidRDefault="007F5649" w:rsidP="00F56A6C">
            <w:pPr>
              <w:jc w:val="center"/>
              <w:rPr>
                <w:rFonts w:ascii="Times New Roman" w:hAnsi="Times New Roman" w:cs="Times New Roman"/>
                <w:color w:val="auto"/>
              </w:rPr>
            </w:pPr>
            <w:r w:rsidRPr="0078582E">
              <w:rPr>
                <w:rFonts w:ascii="Times New Roman" w:hAnsi="Times New Roman" w:cs="Times New Roman"/>
                <w:color w:val="auto"/>
              </w:rPr>
              <w:t xml:space="preserve">Данные на конец </w:t>
            </w:r>
          </w:p>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года</w:t>
            </w:r>
          </w:p>
        </w:tc>
        <w:tc>
          <w:tcPr>
            <w:tcW w:w="1715" w:type="dxa"/>
            <w:gridSpan w:val="2"/>
            <w:tcBorders>
              <w:top w:val="single" w:sz="4" w:space="0" w:color="auto"/>
              <w:left w:val="nil"/>
              <w:bottom w:val="single" w:sz="4" w:space="0" w:color="auto"/>
              <w:right w:val="single" w:sz="4" w:space="0" w:color="000000"/>
            </w:tcBorders>
          </w:tcPr>
          <w:p w:rsidR="007F5649" w:rsidRPr="0078582E" w:rsidRDefault="007F5649" w:rsidP="00F56A6C">
            <w:pPr>
              <w:jc w:val="center"/>
              <w:rPr>
                <w:rFonts w:ascii="Times New Roman" w:hAnsi="Times New Roman" w:cs="Times New Roman"/>
                <w:color w:val="auto"/>
              </w:rPr>
            </w:pPr>
            <w:r w:rsidRPr="0078582E">
              <w:rPr>
                <w:rFonts w:ascii="Times New Roman" w:hAnsi="Times New Roman" w:cs="Times New Roman"/>
                <w:color w:val="auto"/>
              </w:rPr>
              <w:t xml:space="preserve">Отклонение </w:t>
            </w:r>
          </w:p>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абсолютное</w:t>
            </w:r>
          </w:p>
        </w:tc>
        <w:tc>
          <w:tcPr>
            <w:tcW w:w="1800" w:type="dxa"/>
            <w:gridSpan w:val="2"/>
            <w:tcBorders>
              <w:top w:val="single" w:sz="4" w:space="0" w:color="auto"/>
              <w:left w:val="nil"/>
              <w:bottom w:val="single" w:sz="4" w:space="0" w:color="auto"/>
              <w:right w:val="single" w:sz="4" w:space="0" w:color="000000"/>
            </w:tcBorders>
          </w:tcPr>
          <w:p w:rsidR="007F5649" w:rsidRPr="0078582E" w:rsidRDefault="007F5649" w:rsidP="00F56A6C">
            <w:pPr>
              <w:jc w:val="center"/>
              <w:rPr>
                <w:rFonts w:ascii="Times New Roman" w:hAnsi="Times New Roman" w:cs="Times New Roman"/>
                <w:color w:val="auto"/>
              </w:rPr>
            </w:pPr>
            <w:r w:rsidRPr="0078582E">
              <w:rPr>
                <w:rFonts w:ascii="Times New Roman" w:hAnsi="Times New Roman" w:cs="Times New Roman"/>
                <w:color w:val="auto"/>
              </w:rPr>
              <w:t xml:space="preserve">Отклонение </w:t>
            </w:r>
          </w:p>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относительное</w:t>
            </w:r>
          </w:p>
        </w:tc>
      </w:tr>
      <w:tr w:rsidR="0078582E" w:rsidRPr="0078582E" w:rsidTr="00577A1A">
        <w:trPr>
          <w:cantSplit/>
          <w:trHeight w:val="315"/>
        </w:trPr>
        <w:tc>
          <w:tcPr>
            <w:tcW w:w="3605" w:type="dxa"/>
            <w:vMerge/>
            <w:tcBorders>
              <w:top w:val="single" w:sz="4" w:space="0" w:color="auto"/>
              <w:left w:val="single" w:sz="4" w:space="0" w:color="auto"/>
              <w:bottom w:val="single" w:sz="4" w:space="0" w:color="000000"/>
              <w:right w:val="single" w:sz="4" w:space="0" w:color="auto"/>
            </w:tcBorders>
            <w:vAlign w:val="center"/>
          </w:tcPr>
          <w:p w:rsidR="007F5649" w:rsidRPr="0078582E" w:rsidRDefault="007F5649" w:rsidP="00F56A6C">
            <w:pPr>
              <w:rPr>
                <w:rFonts w:ascii="Times New Roman" w:eastAsia="Arial Unicode MS" w:hAnsi="Times New Roman" w:cs="Times New Roman"/>
                <w:color w:val="auto"/>
              </w:rPr>
            </w:pPr>
          </w:p>
        </w:tc>
        <w:tc>
          <w:tcPr>
            <w:tcW w:w="720" w:type="dxa"/>
            <w:tcBorders>
              <w:top w:val="nil"/>
              <w:left w:val="nil"/>
              <w:bottom w:val="single" w:sz="4" w:space="0" w:color="auto"/>
              <w:right w:val="single" w:sz="4" w:space="0" w:color="auto"/>
            </w:tcBorders>
            <w:vAlign w:val="bottom"/>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2014</w:t>
            </w:r>
          </w:p>
        </w:tc>
        <w:tc>
          <w:tcPr>
            <w:tcW w:w="720" w:type="dxa"/>
            <w:tcBorders>
              <w:top w:val="nil"/>
              <w:left w:val="nil"/>
              <w:bottom w:val="single" w:sz="4" w:space="0" w:color="auto"/>
              <w:right w:val="single" w:sz="4" w:space="0" w:color="auto"/>
            </w:tcBorders>
            <w:vAlign w:val="bottom"/>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2015</w:t>
            </w:r>
          </w:p>
        </w:tc>
        <w:tc>
          <w:tcPr>
            <w:tcW w:w="805" w:type="dxa"/>
            <w:tcBorders>
              <w:top w:val="nil"/>
              <w:left w:val="nil"/>
              <w:bottom w:val="single" w:sz="4" w:space="0" w:color="auto"/>
              <w:right w:val="single" w:sz="4" w:space="0" w:color="auto"/>
            </w:tcBorders>
            <w:vAlign w:val="bottom"/>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2016</w:t>
            </w:r>
          </w:p>
        </w:tc>
        <w:tc>
          <w:tcPr>
            <w:tcW w:w="815" w:type="dxa"/>
            <w:tcBorders>
              <w:top w:val="nil"/>
              <w:left w:val="nil"/>
              <w:bottom w:val="single" w:sz="4" w:space="0" w:color="auto"/>
              <w:right w:val="single" w:sz="4" w:space="0" w:color="auto"/>
            </w:tcBorders>
          </w:tcPr>
          <w:p w:rsidR="007F5649" w:rsidRPr="0078582E" w:rsidRDefault="007F5649" w:rsidP="00F56A6C">
            <w:pPr>
              <w:jc w:val="center"/>
              <w:rPr>
                <w:rFonts w:ascii="Times New Roman" w:hAnsi="Times New Roman" w:cs="Times New Roman"/>
                <w:color w:val="auto"/>
              </w:rPr>
            </w:pPr>
            <w:r w:rsidRPr="0078582E">
              <w:rPr>
                <w:rFonts w:ascii="Times New Roman" w:hAnsi="Times New Roman" w:cs="Times New Roman"/>
                <w:color w:val="auto"/>
              </w:rPr>
              <w:t>2015/</w:t>
            </w:r>
          </w:p>
          <w:p w:rsidR="007F5649" w:rsidRPr="0078582E" w:rsidRDefault="007F5649" w:rsidP="00F56A6C">
            <w:pPr>
              <w:jc w:val="center"/>
              <w:rPr>
                <w:rFonts w:ascii="Times New Roman" w:eastAsia="Arial Unicode MS" w:hAnsi="Times New Roman" w:cs="Times New Roman"/>
                <w:color w:val="auto"/>
                <w:lang w:val="en-US"/>
              </w:rPr>
            </w:pPr>
            <w:r w:rsidRPr="0078582E">
              <w:rPr>
                <w:rFonts w:ascii="Times New Roman" w:hAnsi="Times New Roman" w:cs="Times New Roman"/>
                <w:color w:val="auto"/>
              </w:rPr>
              <w:t>2014</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hAnsi="Times New Roman" w:cs="Times New Roman"/>
                <w:color w:val="auto"/>
              </w:rPr>
            </w:pPr>
            <w:r w:rsidRPr="0078582E">
              <w:rPr>
                <w:rFonts w:ascii="Times New Roman" w:hAnsi="Times New Roman" w:cs="Times New Roman"/>
                <w:color w:val="auto"/>
              </w:rPr>
              <w:t>2016/</w:t>
            </w:r>
          </w:p>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2015</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hAnsi="Times New Roman" w:cs="Times New Roman"/>
                <w:color w:val="auto"/>
              </w:rPr>
            </w:pPr>
            <w:r w:rsidRPr="0078582E">
              <w:rPr>
                <w:rFonts w:ascii="Times New Roman" w:hAnsi="Times New Roman" w:cs="Times New Roman"/>
                <w:color w:val="auto"/>
              </w:rPr>
              <w:t>2015/</w:t>
            </w:r>
          </w:p>
          <w:p w:rsidR="007F5649" w:rsidRPr="0078582E" w:rsidRDefault="007F5649" w:rsidP="00F56A6C">
            <w:pPr>
              <w:jc w:val="center"/>
              <w:rPr>
                <w:rFonts w:ascii="Times New Roman" w:eastAsia="Arial Unicode MS" w:hAnsi="Times New Roman" w:cs="Times New Roman"/>
                <w:color w:val="auto"/>
                <w:lang w:val="en-US"/>
              </w:rPr>
            </w:pPr>
            <w:r w:rsidRPr="0078582E">
              <w:rPr>
                <w:rFonts w:ascii="Times New Roman" w:hAnsi="Times New Roman" w:cs="Times New Roman"/>
                <w:color w:val="auto"/>
              </w:rPr>
              <w:t>2014</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hAnsi="Times New Roman" w:cs="Times New Roman"/>
                <w:color w:val="auto"/>
              </w:rPr>
            </w:pPr>
            <w:r w:rsidRPr="0078582E">
              <w:rPr>
                <w:rFonts w:ascii="Times New Roman" w:hAnsi="Times New Roman" w:cs="Times New Roman"/>
                <w:color w:val="auto"/>
              </w:rPr>
              <w:t>2016/</w:t>
            </w:r>
          </w:p>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2015</w:t>
            </w:r>
          </w:p>
        </w:tc>
      </w:tr>
      <w:tr w:rsidR="0078582E" w:rsidRPr="0078582E" w:rsidTr="00577A1A">
        <w:trPr>
          <w:trHeight w:val="435"/>
        </w:trPr>
        <w:tc>
          <w:tcPr>
            <w:tcW w:w="3605" w:type="dxa"/>
            <w:tcBorders>
              <w:top w:val="nil"/>
              <w:left w:val="single" w:sz="4" w:space="0" w:color="auto"/>
              <w:bottom w:val="single" w:sz="4" w:space="0" w:color="auto"/>
              <w:right w:val="single" w:sz="4" w:space="0" w:color="auto"/>
            </w:tcBorders>
          </w:tcPr>
          <w:p w:rsidR="007F5649" w:rsidRPr="0078582E" w:rsidRDefault="007F5649" w:rsidP="00F56A6C">
            <w:pPr>
              <w:rPr>
                <w:rFonts w:ascii="Times New Roman" w:eastAsia="Arial Unicode MS" w:hAnsi="Times New Roman" w:cs="Times New Roman"/>
                <w:color w:val="auto"/>
              </w:rPr>
            </w:pPr>
            <w:r w:rsidRPr="0078582E">
              <w:rPr>
                <w:rFonts w:ascii="Times New Roman" w:hAnsi="Times New Roman" w:cs="Times New Roman"/>
                <w:color w:val="auto"/>
              </w:rPr>
              <w:t>Коэффициент капитализации (плечо финансового рычага - норма не выше 1,5)</w:t>
            </w:r>
          </w:p>
        </w:tc>
        <w:tc>
          <w:tcPr>
            <w:tcW w:w="72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1,25</w:t>
            </w:r>
          </w:p>
        </w:tc>
        <w:tc>
          <w:tcPr>
            <w:tcW w:w="72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1,65</w:t>
            </w:r>
          </w:p>
        </w:tc>
        <w:tc>
          <w:tcPr>
            <w:tcW w:w="805"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1,19</w:t>
            </w:r>
          </w:p>
        </w:tc>
        <w:tc>
          <w:tcPr>
            <w:tcW w:w="815"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0,4</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32,00</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-27,88</w:t>
            </w:r>
          </w:p>
        </w:tc>
      </w:tr>
      <w:tr w:rsidR="0078582E" w:rsidRPr="0078582E" w:rsidTr="00577A1A">
        <w:trPr>
          <w:trHeight w:val="724"/>
        </w:trPr>
        <w:tc>
          <w:tcPr>
            <w:tcW w:w="3605" w:type="dxa"/>
            <w:tcBorders>
              <w:top w:val="nil"/>
              <w:left w:val="single" w:sz="4" w:space="0" w:color="auto"/>
              <w:bottom w:val="single" w:sz="4" w:space="0" w:color="auto"/>
              <w:right w:val="single" w:sz="4" w:space="0" w:color="auto"/>
            </w:tcBorders>
          </w:tcPr>
          <w:p w:rsidR="007F5649" w:rsidRPr="0078582E" w:rsidRDefault="007F5649" w:rsidP="00F56A6C">
            <w:pPr>
              <w:rPr>
                <w:rFonts w:ascii="Times New Roman" w:eastAsia="Arial Unicode MS" w:hAnsi="Times New Roman" w:cs="Times New Roman"/>
                <w:color w:val="auto"/>
              </w:rPr>
            </w:pPr>
            <w:r w:rsidRPr="0078582E">
              <w:rPr>
                <w:rFonts w:ascii="Times New Roman" w:hAnsi="Times New Roman" w:cs="Times New Roman"/>
                <w:color w:val="auto"/>
              </w:rPr>
              <w:t>Коэффициент обеспеченности собственными источниками финансирования (норма &gt; 0,1 : 0,5)</w:t>
            </w:r>
          </w:p>
        </w:tc>
        <w:tc>
          <w:tcPr>
            <w:tcW w:w="72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72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805"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0,04</w:t>
            </w:r>
          </w:p>
        </w:tc>
        <w:tc>
          <w:tcPr>
            <w:tcW w:w="815"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0,04</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w:t>
            </w:r>
          </w:p>
        </w:tc>
      </w:tr>
      <w:tr w:rsidR="0078582E" w:rsidRPr="0078582E" w:rsidTr="00577A1A">
        <w:trPr>
          <w:trHeight w:val="551"/>
        </w:trPr>
        <w:tc>
          <w:tcPr>
            <w:tcW w:w="3605" w:type="dxa"/>
            <w:tcBorders>
              <w:top w:val="nil"/>
              <w:left w:val="single" w:sz="4" w:space="0" w:color="auto"/>
              <w:bottom w:val="single" w:sz="4" w:space="0" w:color="auto"/>
              <w:right w:val="single" w:sz="4" w:space="0" w:color="auto"/>
            </w:tcBorders>
          </w:tcPr>
          <w:p w:rsidR="007F5649" w:rsidRPr="0078582E" w:rsidRDefault="007F5649" w:rsidP="00F56A6C">
            <w:pPr>
              <w:rPr>
                <w:rFonts w:ascii="Times New Roman" w:eastAsia="Arial Unicode MS" w:hAnsi="Times New Roman" w:cs="Times New Roman"/>
                <w:color w:val="auto"/>
              </w:rPr>
            </w:pPr>
            <w:r w:rsidRPr="0078582E">
              <w:rPr>
                <w:rFonts w:ascii="Times New Roman" w:hAnsi="Times New Roman" w:cs="Times New Roman"/>
                <w:color w:val="auto"/>
              </w:rPr>
              <w:t>Коэффициент финансовой независимости (автономии - норма &gt; 0,4 : 0,6)</w:t>
            </w:r>
          </w:p>
        </w:tc>
        <w:tc>
          <w:tcPr>
            <w:tcW w:w="72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0,44</w:t>
            </w:r>
          </w:p>
        </w:tc>
        <w:tc>
          <w:tcPr>
            <w:tcW w:w="72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0,38</w:t>
            </w:r>
          </w:p>
        </w:tc>
        <w:tc>
          <w:tcPr>
            <w:tcW w:w="805"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0,46</w:t>
            </w:r>
          </w:p>
        </w:tc>
        <w:tc>
          <w:tcPr>
            <w:tcW w:w="815"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-0,06</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0,08</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-13,64</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21,05</w:t>
            </w:r>
          </w:p>
        </w:tc>
      </w:tr>
      <w:tr w:rsidR="0078582E" w:rsidRPr="0078582E" w:rsidTr="00577A1A">
        <w:trPr>
          <w:trHeight w:val="103"/>
        </w:trPr>
        <w:tc>
          <w:tcPr>
            <w:tcW w:w="3605" w:type="dxa"/>
            <w:tcBorders>
              <w:top w:val="nil"/>
              <w:left w:val="single" w:sz="4" w:space="0" w:color="auto"/>
              <w:bottom w:val="single" w:sz="4" w:space="0" w:color="auto"/>
              <w:right w:val="single" w:sz="4" w:space="0" w:color="auto"/>
            </w:tcBorders>
          </w:tcPr>
          <w:p w:rsidR="007F5649" w:rsidRPr="0078582E" w:rsidRDefault="007F5649" w:rsidP="00F56A6C">
            <w:pPr>
              <w:rPr>
                <w:rFonts w:ascii="Times New Roman" w:eastAsia="Arial Unicode MS" w:hAnsi="Times New Roman" w:cs="Times New Roman"/>
                <w:color w:val="auto"/>
              </w:rPr>
            </w:pPr>
            <w:r w:rsidRPr="0078582E">
              <w:rPr>
                <w:rFonts w:ascii="Times New Roman" w:hAnsi="Times New Roman" w:cs="Times New Roman"/>
                <w:color w:val="auto"/>
              </w:rPr>
              <w:t>Коэффициент финансирования (норма &gt; 0,7 : 1,5)</w:t>
            </w:r>
          </w:p>
        </w:tc>
        <w:tc>
          <w:tcPr>
            <w:tcW w:w="72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0,80</w:t>
            </w:r>
          </w:p>
        </w:tc>
        <w:tc>
          <w:tcPr>
            <w:tcW w:w="72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0,61</w:t>
            </w:r>
          </w:p>
        </w:tc>
        <w:tc>
          <w:tcPr>
            <w:tcW w:w="805"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0,84</w:t>
            </w:r>
          </w:p>
        </w:tc>
        <w:tc>
          <w:tcPr>
            <w:tcW w:w="815"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-0,19</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0,23</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-23,75</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37,70</w:t>
            </w:r>
          </w:p>
        </w:tc>
      </w:tr>
      <w:tr w:rsidR="007F5649" w:rsidRPr="0078582E" w:rsidTr="00577A1A">
        <w:trPr>
          <w:trHeight w:val="103"/>
        </w:trPr>
        <w:tc>
          <w:tcPr>
            <w:tcW w:w="3605" w:type="dxa"/>
            <w:tcBorders>
              <w:top w:val="nil"/>
              <w:left w:val="single" w:sz="4" w:space="0" w:color="auto"/>
              <w:bottom w:val="single" w:sz="4" w:space="0" w:color="auto"/>
              <w:right w:val="single" w:sz="4" w:space="0" w:color="auto"/>
            </w:tcBorders>
          </w:tcPr>
          <w:p w:rsidR="007F5649" w:rsidRPr="0078582E" w:rsidRDefault="007F5649" w:rsidP="00F56A6C">
            <w:pPr>
              <w:rPr>
                <w:rFonts w:ascii="Times New Roman" w:eastAsia="Arial Unicode MS" w:hAnsi="Times New Roman" w:cs="Times New Roman"/>
                <w:color w:val="auto"/>
              </w:rPr>
            </w:pPr>
            <w:r w:rsidRPr="0078582E">
              <w:rPr>
                <w:rFonts w:ascii="Times New Roman" w:hAnsi="Times New Roman" w:cs="Times New Roman"/>
                <w:color w:val="auto"/>
              </w:rPr>
              <w:t>Коэффициент финансовой устойчивости (норма &gt; 0,6)</w:t>
            </w:r>
          </w:p>
        </w:tc>
        <w:tc>
          <w:tcPr>
            <w:tcW w:w="72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0,44</w:t>
            </w:r>
          </w:p>
        </w:tc>
        <w:tc>
          <w:tcPr>
            <w:tcW w:w="72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0,38</w:t>
            </w:r>
          </w:p>
        </w:tc>
        <w:tc>
          <w:tcPr>
            <w:tcW w:w="805"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0,46</w:t>
            </w:r>
          </w:p>
        </w:tc>
        <w:tc>
          <w:tcPr>
            <w:tcW w:w="815"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-0,06</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0,08</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-13,64</w:t>
            </w:r>
          </w:p>
        </w:tc>
        <w:tc>
          <w:tcPr>
            <w:tcW w:w="900" w:type="dxa"/>
            <w:tcBorders>
              <w:top w:val="nil"/>
              <w:left w:val="nil"/>
              <w:bottom w:val="single" w:sz="4" w:space="0" w:color="auto"/>
              <w:right w:val="single" w:sz="4" w:space="0" w:color="auto"/>
            </w:tcBorders>
          </w:tcPr>
          <w:p w:rsidR="007F5649" w:rsidRPr="0078582E" w:rsidRDefault="007F5649" w:rsidP="00F56A6C">
            <w:pPr>
              <w:jc w:val="center"/>
              <w:rPr>
                <w:rFonts w:ascii="Times New Roman" w:eastAsia="Arial Unicode MS" w:hAnsi="Times New Roman" w:cs="Times New Roman"/>
                <w:color w:val="auto"/>
              </w:rPr>
            </w:pPr>
            <w:r w:rsidRPr="0078582E">
              <w:rPr>
                <w:rFonts w:ascii="Times New Roman" w:hAnsi="Times New Roman" w:cs="Times New Roman"/>
                <w:color w:val="auto"/>
              </w:rPr>
              <w:t>21,05</w:t>
            </w:r>
          </w:p>
        </w:tc>
      </w:tr>
    </w:tbl>
    <w:p w:rsidR="00FE0F8B" w:rsidRPr="0078582E" w:rsidRDefault="00FE0F8B" w:rsidP="00F56A6C">
      <w:pPr>
        <w:pStyle w:val="15"/>
        <w:widowControl w:val="0"/>
        <w:spacing w:line="360" w:lineRule="auto"/>
        <w:ind w:firstLine="700"/>
        <w:jc w:val="both"/>
        <w:rPr>
          <w:rStyle w:val="16"/>
          <w:sz w:val="28"/>
          <w:szCs w:val="28"/>
          <w:lang w:val="ru-RU"/>
        </w:rPr>
      </w:pPr>
    </w:p>
    <w:p w:rsidR="007F5649" w:rsidRPr="0078582E" w:rsidRDefault="00F56A6C" w:rsidP="00F56A6C">
      <w:pPr>
        <w:pStyle w:val="15"/>
        <w:widowControl w:val="0"/>
        <w:spacing w:line="360" w:lineRule="auto"/>
        <w:ind w:firstLine="700"/>
        <w:jc w:val="both"/>
        <w:rPr>
          <w:rStyle w:val="16"/>
          <w:sz w:val="28"/>
          <w:szCs w:val="28"/>
          <w:lang w:val="ru-RU"/>
        </w:rPr>
      </w:pPr>
      <w:r w:rsidRPr="0078582E">
        <w:rPr>
          <w:rStyle w:val="16"/>
          <w:sz w:val="28"/>
          <w:szCs w:val="28"/>
          <w:lang w:val="ru-RU"/>
        </w:rPr>
        <w:t xml:space="preserve">При рассмотрении динамики показателей финансовой устойчивости видно, что в рассматриваемом периоде компания имеет невысокие значения. Невысокие показатели финансовой устойчивости связаны с высоким уровнем заемных и привлеченных средств (увеличением их суммы и преобладанием в структуре пассивов). Несмотря на имеющуюся тенденцию к росту суммы собственных пассивов, значения показателей финансовой устойчивости возросли незначительно, и находятся либо ниже, либо на нижней границе установленных для них нормативов. </w:t>
      </w:r>
    </w:p>
    <w:p w:rsidR="00AF5EEC" w:rsidRPr="0078582E" w:rsidRDefault="007F5649" w:rsidP="00F56A6C">
      <w:pPr>
        <w:pStyle w:val="15"/>
        <w:widowControl w:val="0"/>
        <w:spacing w:line="360" w:lineRule="auto"/>
        <w:ind w:firstLine="709"/>
        <w:jc w:val="both"/>
        <w:rPr>
          <w:sz w:val="28"/>
          <w:szCs w:val="28"/>
        </w:rPr>
      </w:pPr>
      <w:r w:rsidRPr="0078582E">
        <w:rPr>
          <w:rStyle w:val="16"/>
          <w:sz w:val="28"/>
          <w:szCs w:val="28"/>
          <w:lang w:val="ru-RU"/>
        </w:rPr>
        <w:t>В целом по результатам расчетов в рассматриваемом периоде компания не имеет устойчивого финансового состояния, и во многом зависит от кредиторов.</w:t>
      </w:r>
    </w:p>
    <w:p w:rsidR="00AF5EEC" w:rsidRPr="0078582E" w:rsidRDefault="00AF5EEC" w:rsidP="00AF5EEC">
      <w:pPr>
        <w:suppressAutoHyphens/>
        <w:ind w:firstLine="709"/>
        <w:rPr>
          <w:rFonts w:ascii="Times New Roman" w:hAnsi="Times New Roman" w:cs="Times New Roman"/>
          <w:color w:val="auto"/>
          <w:sz w:val="28"/>
          <w:szCs w:val="28"/>
          <w:shd w:val="clear" w:color="auto" w:fill="FFFFFF"/>
        </w:rPr>
      </w:pPr>
    </w:p>
    <w:p w:rsidR="00AF5EEC" w:rsidRPr="0078582E" w:rsidRDefault="00AF5EEC" w:rsidP="00AF5EEC">
      <w:pPr>
        <w:suppressAutoHyphens/>
        <w:ind w:firstLine="709"/>
        <w:rPr>
          <w:rFonts w:ascii="Times New Roman" w:hAnsi="Times New Roman" w:cs="Times New Roman"/>
          <w:color w:val="auto"/>
          <w:sz w:val="28"/>
          <w:szCs w:val="28"/>
          <w:shd w:val="clear" w:color="auto" w:fill="FFFFFF"/>
        </w:rPr>
      </w:pPr>
    </w:p>
    <w:p w:rsidR="00AF5EEC" w:rsidRPr="0078582E" w:rsidRDefault="00AF5EEC" w:rsidP="007F5649">
      <w:pPr>
        <w:pStyle w:val="2"/>
        <w:spacing w:before="0" w:after="0"/>
        <w:jc w:val="center"/>
        <w:rPr>
          <w:rFonts w:ascii="Times New Roman" w:hAnsi="Times New Roman" w:cs="Times New Roman"/>
          <w:i w:val="0"/>
          <w:color w:val="auto"/>
        </w:rPr>
      </w:pPr>
      <w:bookmarkStart w:id="7" w:name="_Toc481569233"/>
      <w:r w:rsidRPr="0078582E">
        <w:rPr>
          <w:rFonts w:ascii="Times New Roman" w:hAnsi="Times New Roman" w:cs="Times New Roman"/>
          <w:i w:val="0"/>
          <w:color w:val="auto"/>
        </w:rPr>
        <w:t>1.3</w:t>
      </w:r>
      <w:r w:rsidR="00F92766" w:rsidRPr="0078582E">
        <w:rPr>
          <w:rFonts w:ascii="Times New Roman" w:hAnsi="Times New Roman" w:cs="Times New Roman"/>
          <w:i w:val="0"/>
          <w:color w:val="auto"/>
        </w:rPr>
        <w:t xml:space="preserve">. </w:t>
      </w:r>
      <w:r w:rsidRPr="0078582E">
        <w:rPr>
          <w:rFonts w:ascii="Times New Roman" w:eastAsia="Calibri" w:hAnsi="Times New Roman" w:cs="Times New Roman"/>
          <w:i w:val="0"/>
          <w:color w:val="auto"/>
        </w:rPr>
        <w:t>Пути увеличения финансов</w:t>
      </w:r>
      <w:r w:rsidR="00AF57BF" w:rsidRPr="0078582E">
        <w:rPr>
          <w:rFonts w:ascii="Times New Roman" w:eastAsia="Calibri" w:hAnsi="Times New Roman" w:cs="Times New Roman"/>
          <w:i w:val="0"/>
          <w:color w:val="auto"/>
        </w:rPr>
        <w:t>ой</w:t>
      </w:r>
      <w:r w:rsidRPr="0078582E">
        <w:rPr>
          <w:rFonts w:ascii="Times New Roman" w:eastAsia="Calibri" w:hAnsi="Times New Roman" w:cs="Times New Roman"/>
          <w:i w:val="0"/>
          <w:color w:val="auto"/>
        </w:rPr>
        <w:t xml:space="preserve"> </w:t>
      </w:r>
      <w:r w:rsidR="00AF57BF" w:rsidRPr="0078582E">
        <w:rPr>
          <w:rFonts w:ascii="Times New Roman" w:eastAsia="Calibri" w:hAnsi="Times New Roman" w:cs="Times New Roman"/>
          <w:i w:val="0"/>
          <w:color w:val="auto"/>
        </w:rPr>
        <w:t>устойчивости</w:t>
      </w:r>
      <w:r w:rsidRPr="0078582E">
        <w:rPr>
          <w:rFonts w:ascii="Times New Roman" w:eastAsia="Calibri" w:hAnsi="Times New Roman" w:cs="Times New Roman"/>
          <w:i w:val="0"/>
          <w:color w:val="auto"/>
        </w:rPr>
        <w:t xml:space="preserve"> на предприятии</w:t>
      </w:r>
      <w:bookmarkEnd w:id="7"/>
    </w:p>
    <w:p w:rsidR="007F5649" w:rsidRPr="0078582E" w:rsidRDefault="007F5649" w:rsidP="00AF5EEC">
      <w:pPr>
        <w:suppressAutoHyphens/>
        <w:ind w:firstLine="709"/>
        <w:rPr>
          <w:rStyle w:val="apple-converted-space"/>
          <w:rFonts w:ascii="Times New Roman" w:hAnsi="Times New Roman" w:cs="Times New Roman"/>
          <w:color w:val="auto"/>
          <w:sz w:val="28"/>
          <w:szCs w:val="28"/>
          <w:shd w:val="clear" w:color="auto" w:fill="FFFFFF"/>
        </w:rPr>
      </w:pPr>
    </w:p>
    <w:p w:rsidR="00D34B46" w:rsidRPr="0078582E" w:rsidRDefault="00D34B46" w:rsidP="00D34B4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Дальнейшее развитие ООО «Авто» заключается, в основном, в повышении платежеспособности и финансовой устойчивости. При этом можно выделить следующие направления решения этой проблемы:</w:t>
      </w:r>
    </w:p>
    <w:p w:rsidR="00D34B46" w:rsidRPr="0078582E" w:rsidRDefault="00D34B46" w:rsidP="00D34B4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1. Создание резервов из валовой и чистой прибыли. Таким образом, произойдет повышение в стоимости имущества доли собственного капитала,</w:t>
      </w:r>
    </w:p>
    <w:p w:rsidR="00D34B46" w:rsidRPr="0078582E" w:rsidRDefault="00D34B46" w:rsidP="00D34B46">
      <w:pPr>
        <w:spacing w:line="360" w:lineRule="auto"/>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lastRenderedPageBreak/>
        <w:t>увеличение суммы источников собственных оборотных средств;</w:t>
      </w:r>
    </w:p>
    <w:p w:rsidR="00D34B46" w:rsidRPr="0078582E" w:rsidRDefault="00D34B46" w:rsidP="00D34B4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2. Усиление работы по взысканию дебиторской задолженности. Из–за этого произойдет повышение доли денежных средств, ускорение оборачиваемости оборотных средств, рост обеспеченности собственными оборотными средствами;</w:t>
      </w:r>
    </w:p>
    <w:p w:rsidR="00D34B46" w:rsidRPr="0078582E" w:rsidRDefault="00D34B46" w:rsidP="00D34B4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3. Ускорение оборачиваемости дебиторской задолженности. Следствием будет являться ритмичность поступления средств от дебиторов, большой «запас прочности» по показателям платежеспособности;</w:t>
      </w:r>
    </w:p>
    <w:p w:rsidR="00D34B46" w:rsidRPr="0078582E" w:rsidRDefault="00D34B46" w:rsidP="00D34B4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4. Продажа просроченной дебиторской задолженности факторинговой компании, суммы задолженности снижаются, а денежные средства растут на сумму проданного долга. Следовательно, ликвидность баланса повышается. </w:t>
      </w:r>
    </w:p>
    <w:p w:rsidR="00A31B5E" w:rsidRPr="0078582E" w:rsidRDefault="00A31B5E" w:rsidP="00A31B5E">
      <w:pPr>
        <w:autoSpaceDE w:val="0"/>
        <w:autoSpaceDN w:val="0"/>
        <w:adjustRightInd w:val="0"/>
        <w:spacing w:line="360" w:lineRule="auto"/>
        <w:ind w:firstLine="720"/>
        <w:jc w:val="both"/>
        <w:rPr>
          <w:rFonts w:ascii="Times New Roman" w:hAnsi="Times New Roman" w:cs="Times New Roman"/>
          <w:color w:val="auto"/>
          <w:sz w:val="28"/>
          <w:szCs w:val="28"/>
        </w:rPr>
      </w:pPr>
      <w:r w:rsidRPr="0078582E">
        <w:rPr>
          <w:rFonts w:ascii="Times New Roman" w:eastAsia="Times New Roman" w:hAnsi="Times New Roman" w:cs="Times New Roman"/>
          <w:color w:val="auto"/>
          <w:sz w:val="28"/>
          <w:szCs w:val="28"/>
        </w:rPr>
        <w:t xml:space="preserve">В рамках взыскания дебиторской задолженности необходимо усилить в организации претензионную работу. </w:t>
      </w:r>
      <w:r w:rsidRPr="0078582E">
        <w:rPr>
          <w:rFonts w:ascii="Times New Roman" w:hAnsi="Times New Roman" w:cs="Times New Roman"/>
          <w:color w:val="auto"/>
          <w:sz w:val="28"/>
          <w:szCs w:val="28"/>
        </w:rPr>
        <w:t>Претензии между участниками договоров (и, в частности) договора оказания услуг возникают, как правило, из-за несоблюдения условий этих договоров, а также обязательств по расчетам. Чаще всего речь идет: в организации-заказчике - о предоставлении низкого качества услуг, или предоставлении услуг не в полном объеме, или о нарушении оговоренного порядка расчетов с исполнителем; у заказчика - о завышении объемов выполненных работ, услуг, нарушении технологии производства питания, а также о нарушении оговоренных сроков предоставлении услуги.</w:t>
      </w:r>
    </w:p>
    <w:p w:rsidR="00A31B5E" w:rsidRPr="0078582E" w:rsidRDefault="00A31B5E" w:rsidP="00A31B5E">
      <w:pPr>
        <w:autoSpaceDE w:val="0"/>
        <w:autoSpaceDN w:val="0"/>
        <w:adjustRightInd w:val="0"/>
        <w:spacing w:line="360" w:lineRule="auto"/>
        <w:ind w:firstLine="720"/>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Взаимоотношения по претензиям, вытекающим из условий хозяйственных договоров, могут разрешаться как в судебном (на основании решения Арбитражного суда), так и в досудебном (претензионном) порядке. Рассмотрение судебного порядка хозяйственных споров является предметом отдельного разговора. Однако для ООО «Авто» более важны вопросы претензионного (досудебного) урегулирования споров.</w:t>
      </w:r>
    </w:p>
    <w:p w:rsidR="00A31B5E" w:rsidRPr="0078582E" w:rsidRDefault="00A31B5E" w:rsidP="00A31B5E">
      <w:pPr>
        <w:autoSpaceDE w:val="0"/>
        <w:autoSpaceDN w:val="0"/>
        <w:adjustRightInd w:val="0"/>
        <w:spacing w:line="360" w:lineRule="auto"/>
        <w:ind w:firstLine="720"/>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В организации претензионная работа должна вестись юридической службой совместно с бухгалтерией, так как без данных регистров бухгалтерского учета в большинстве случаев невозможно даже определить </w:t>
      </w:r>
      <w:r w:rsidRPr="0078582E">
        <w:rPr>
          <w:rFonts w:ascii="Times New Roman" w:hAnsi="Times New Roman" w:cs="Times New Roman"/>
          <w:color w:val="auto"/>
          <w:sz w:val="28"/>
          <w:szCs w:val="28"/>
        </w:rPr>
        <w:lastRenderedPageBreak/>
        <w:t>сам факт нарушения договорных обязательств, который повлечет за собой взыскание или применение претензий. В претензии должны быть отражены следующие сведения о требованиях заявителя:</w:t>
      </w:r>
    </w:p>
    <w:p w:rsidR="00A31B5E" w:rsidRPr="0078582E" w:rsidRDefault="00A31B5E" w:rsidP="00A31B5E">
      <w:pPr>
        <w:autoSpaceDE w:val="0"/>
        <w:autoSpaceDN w:val="0"/>
        <w:adjustRightInd w:val="0"/>
        <w:spacing w:line="360" w:lineRule="auto"/>
        <w:ind w:firstLine="720"/>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сумма претензии;</w:t>
      </w:r>
    </w:p>
    <w:p w:rsidR="00A31B5E" w:rsidRPr="0078582E" w:rsidRDefault="00A31B5E" w:rsidP="00A31B5E">
      <w:pPr>
        <w:autoSpaceDE w:val="0"/>
        <w:autoSpaceDN w:val="0"/>
        <w:adjustRightInd w:val="0"/>
        <w:spacing w:line="360" w:lineRule="auto"/>
        <w:ind w:firstLine="720"/>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обоснованный расчет суммы претензии, если претензия подлежит денежной оценке;</w:t>
      </w:r>
    </w:p>
    <w:p w:rsidR="00A31B5E" w:rsidRPr="0078582E" w:rsidRDefault="00A31B5E" w:rsidP="00A31B5E">
      <w:pPr>
        <w:autoSpaceDE w:val="0"/>
        <w:autoSpaceDN w:val="0"/>
        <w:adjustRightInd w:val="0"/>
        <w:spacing w:line="360" w:lineRule="auto"/>
        <w:ind w:firstLine="720"/>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обстоятельства, на которых основываются требования и доказательства, подтверждающие их, со ссылкой на соответствующий законодательный или нормативный акт;</w:t>
      </w:r>
    </w:p>
    <w:p w:rsidR="00A31B5E" w:rsidRPr="0078582E" w:rsidRDefault="00A31B5E" w:rsidP="00A31B5E">
      <w:pPr>
        <w:autoSpaceDE w:val="0"/>
        <w:autoSpaceDN w:val="0"/>
        <w:adjustRightInd w:val="0"/>
        <w:spacing w:line="336" w:lineRule="auto"/>
        <w:ind w:firstLine="720"/>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перечень прилагаемых к претензии документов и других доказательств;</w:t>
      </w:r>
    </w:p>
    <w:p w:rsidR="00A31B5E" w:rsidRPr="0078582E" w:rsidRDefault="00A31B5E" w:rsidP="00A31B5E">
      <w:pPr>
        <w:autoSpaceDE w:val="0"/>
        <w:autoSpaceDN w:val="0"/>
        <w:adjustRightInd w:val="0"/>
        <w:spacing w:line="360" w:lineRule="auto"/>
        <w:ind w:firstLine="720"/>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иные сведения, необходимые для урегулирования спора.</w:t>
      </w:r>
    </w:p>
    <w:p w:rsidR="00A31B5E" w:rsidRPr="0078582E" w:rsidRDefault="00A31B5E" w:rsidP="00A31B5E">
      <w:pPr>
        <w:autoSpaceDE w:val="0"/>
        <w:autoSpaceDN w:val="0"/>
        <w:adjustRightInd w:val="0"/>
        <w:spacing w:line="360" w:lineRule="auto"/>
        <w:ind w:firstLine="720"/>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Во избежание разногласий по поводу даты поступления претензии и прилагаемых документов (а, в некоторых случаях, и по поводу самого факта получения претензии) целесообразно претензию отправлять заказным или ценным письмом, по телеграфу, телетайпу, а также с использованием иных средств связи, обеспечивающих фиксирование ее отправления, либо вручать под расписку.</w:t>
      </w:r>
    </w:p>
    <w:p w:rsidR="00A31B5E" w:rsidRPr="0078582E" w:rsidRDefault="00A31B5E" w:rsidP="00A31B5E">
      <w:pPr>
        <w:autoSpaceDE w:val="0"/>
        <w:autoSpaceDN w:val="0"/>
        <w:adjustRightInd w:val="0"/>
        <w:spacing w:line="360" w:lineRule="auto"/>
        <w:ind w:firstLine="720"/>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Претензия рассматривается в течение срока, который установлен соглашением сторон. Максимальные или минимальные сроки рассмотрения претензий (по поставкам материально-производственных запасов и расчетам за продукцию) в настоящее время законодательством не установлены. Однако, исходя из требований бухгалтерского учета, отчетности и налогообложения, в качестве максимального срока следует считать один месяц - с тем, чтобы результаты рассмотрения претензий могли быть учтены при расчете налоговой базы по налогу на прибыль и некоторым другим налогам за ближайший отчетный период.</w:t>
      </w:r>
    </w:p>
    <w:p w:rsidR="00A31B5E" w:rsidRPr="0078582E" w:rsidRDefault="00A31B5E" w:rsidP="00A31B5E">
      <w:pPr>
        <w:autoSpaceDE w:val="0"/>
        <w:autoSpaceDN w:val="0"/>
        <w:adjustRightInd w:val="0"/>
        <w:spacing w:line="360" w:lineRule="auto"/>
        <w:ind w:firstLine="720"/>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При удовлетворении претензии, подлежащей удовлетворению в денежной оценке, к ответу на претензию прилагается поручение банку на перечисление денежных средств с отметкой об исполнении (принятии к </w:t>
      </w:r>
      <w:r w:rsidRPr="0078582E">
        <w:rPr>
          <w:rFonts w:ascii="Times New Roman" w:hAnsi="Times New Roman" w:cs="Times New Roman"/>
          <w:color w:val="auto"/>
          <w:sz w:val="28"/>
          <w:szCs w:val="28"/>
        </w:rPr>
        <w:lastRenderedPageBreak/>
        <w:t>исполнению), либо сообщается о том, в какие сроки и в каком порядке претензия будет удовлетворена. Таким образом, возникновение дебиторской задолженности безнадежной к взысканию будет практически исключено.</w:t>
      </w:r>
    </w:p>
    <w:p w:rsidR="00A31B5E" w:rsidRPr="0078582E" w:rsidRDefault="00A31B5E" w:rsidP="00A31B5E">
      <w:pPr>
        <w:autoSpaceDE w:val="0"/>
        <w:autoSpaceDN w:val="0"/>
        <w:adjustRightInd w:val="0"/>
        <w:spacing w:line="360" w:lineRule="auto"/>
        <w:ind w:firstLine="720"/>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Также рекомендуется организации обратиться в Арбитражный суд с исковым заявлением о взыскании процентов за пользование чужими денежными средствами с дебиторов согласно ст. 395 Гражданского кодекса РФ, которая предусматривает начисление процентов по учетной ставке рефинансирования Банка России – 8,25%. </w:t>
      </w:r>
    </w:p>
    <w:p w:rsidR="00A31B5E" w:rsidRPr="0078582E" w:rsidRDefault="00A31B5E" w:rsidP="00A31B5E">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Для повышения эффективности ведения бухгалтерского и налогового учета предлагается использовать программу «1-С: Предприятие 8.3», что позволит автоматизировать самые трудоемкие расчеты по налогам, заработной плате, оперативно реагировать на изменения налогового законодательства и оптимизировать штат работников для уменьшения расходов на оплату труда.</w:t>
      </w:r>
    </w:p>
    <w:p w:rsidR="00A31B5E" w:rsidRPr="0078582E" w:rsidRDefault="00A31B5E" w:rsidP="00A31B5E">
      <w:pPr>
        <w:tabs>
          <w:tab w:val="left" w:pos="567"/>
        </w:tabs>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Необходимо осуществлять жесткий контроль за соблюдением режима экономии по расходованию ресурсов, например, электроэнергии. Предлагается установить лимит расхода электроэнергии и при наличии экономии определить сумму поощрения работников.</w:t>
      </w:r>
    </w:p>
    <w:p w:rsidR="00A31B5E" w:rsidRPr="0078582E" w:rsidRDefault="00A31B5E" w:rsidP="00A31B5E">
      <w:pPr>
        <w:tabs>
          <w:tab w:val="left" w:pos="567"/>
        </w:tabs>
        <w:spacing w:line="360" w:lineRule="auto"/>
        <w:ind w:firstLine="709"/>
        <w:jc w:val="both"/>
        <w:rPr>
          <w:rFonts w:ascii="Times New Roman" w:hAnsi="Times New Roman" w:cs="Times New Roman"/>
          <w:color w:val="auto"/>
          <w:sz w:val="28"/>
        </w:rPr>
      </w:pPr>
      <w:r w:rsidRPr="0078582E">
        <w:rPr>
          <w:rFonts w:ascii="Times New Roman" w:hAnsi="Times New Roman" w:cs="Times New Roman"/>
          <w:color w:val="auto"/>
          <w:sz w:val="28"/>
          <w:szCs w:val="28"/>
        </w:rPr>
        <w:t>Еще одним рекомендованным мероприятием по повышению платежеспособности и финансовой устойчивости является продажа просроченной дебиторской задолженности факторинговой компании.</w:t>
      </w:r>
    </w:p>
    <w:p w:rsidR="00A31B5E" w:rsidRPr="0078582E" w:rsidRDefault="00A31B5E" w:rsidP="00A31B5E">
      <w:pPr>
        <w:tabs>
          <w:tab w:val="left" w:pos="567"/>
        </w:tabs>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Факторинг позволяет за короткий срок увеличивать объем продаж в несколько раз и дает возможность организации развиваться более эффективно, чем при кредитовании. Основная цель обслуживания - обеспечить клиенту возможность заниматься основной деятельностью - продажами, не отвлекаясь на постоянное решение финансовых вопросов.</w:t>
      </w:r>
    </w:p>
    <w:p w:rsidR="00234C16" w:rsidRPr="0078582E" w:rsidRDefault="00234C16" w:rsidP="00A31B5E">
      <w:pPr>
        <w:spacing w:line="360" w:lineRule="auto"/>
        <w:ind w:firstLine="708"/>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Кроме того, предлагается:</w:t>
      </w:r>
    </w:p>
    <w:p w:rsidR="00234C16" w:rsidRPr="0078582E" w:rsidRDefault="00234C16" w:rsidP="00234C1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 разработать концепцию внедрения скидки на предлагаемые товары при уменьшении отсрочки платежа, что значительно уменьшит дебиторскую задолженность предприятия, ускорит ее оборачиваемость, будет </w:t>
      </w:r>
      <w:r w:rsidRPr="0078582E">
        <w:rPr>
          <w:rFonts w:ascii="Times New Roman" w:hAnsi="Times New Roman" w:cs="Times New Roman"/>
          <w:color w:val="auto"/>
          <w:sz w:val="28"/>
          <w:szCs w:val="28"/>
        </w:rPr>
        <w:lastRenderedPageBreak/>
        <w:t>способствовать высвобождению средств, направляемых на погашение кредиторской задолженности;</w:t>
      </w:r>
    </w:p>
    <w:p w:rsidR="00234C16" w:rsidRPr="0078582E" w:rsidRDefault="00234C16" w:rsidP="00234C1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реализация излишков запасов материалов и продукции, выявленных в ходе инвентаризации, что будет способствовать ускорению оборачиваемости оборотных средств предприятия, снижению затрат на хранение товарно-материальных ценностей;</w:t>
      </w:r>
    </w:p>
    <w:p w:rsidR="00AF5EEC" w:rsidRPr="0078582E" w:rsidRDefault="00234C16" w:rsidP="00234C16">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внедрение финансового планирования и оперативного контроля за выполнением финансовых планов, что позволит постоянно отслеживать динамику финансового состояния предприятия и оценивать эффективность внедряемых мероприятий.</w:t>
      </w:r>
    </w:p>
    <w:p w:rsidR="007F5649" w:rsidRPr="0078582E" w:rsidRDefault="007F5649">
      <w:pPr>
        <w:widowControl/>
        <w:spacing w:after="200" w:line="276" w:lineRule="auto"/>
        <w:rPr>
          <w:rFonts w:ascii="Times New Roman" w:hAnsi="Times New Roman" w:cs="Times New Roman"/>
          <w:b/>
          <w:color w:val="auto"/>
          <w:sz w:val="28"/>
          <w:szCs w:val="28"/>
        </w:rPr>
      </w:pPr>
      <w:r w:rsidRPr="0078582E">
        <w:rPr>
          <w:rFonts w:ascii="Times New Roman" w:hAnsi="Times New Roman" w:cs="Times New Roman"/>
          <w:b/>
          <w:color w:val="auto"/>
          <w:sz w:val="28"/>
          <w:szCs w:val="28"/>
        </w:rPr>
        <w:br w:type="page"/>
      </w:r>
    </w:p>
    <w:p w:rsidR="00AF5EEC" w:rsidRPr="0078582E" w:rsidRDefault="007F5649" w:rsidP="007F5649">
      <w:pPr>
        <w:pStyle w:val="1"/>
        <w:spacing w:before="0" w:after="0"/>
        <w:jc w:val="center"/>
        <w:rPr>
          <w:rFonts w:ascii="Times New Roman" w:hAnsi="Times New Roman" w:cs="Times New Roman"/>
          <w:color w:val="auto"/>
          <w:sz w:val="28"/>
          <w:szCs w:val="28"/>
        </w:rPr>
      </w:pPr>
      <w:bookmarkStart w:id="8" w:name="_Toc481569234"/>
      <w:r w:rsidRPr="0078582E">
        <w:rPr>
          <w:rFonts w:ascii="Times New Roman" w:hAnsi="Times New Roman" w:cs="Times New Roman"/>
          <w:color w:val="auto"/>
          <w:sz w:val="28"/>
          <w:szCs w:val="28"/>
        </w:rPr>
        <w:lastRenderedPageBreak/>
        <w:t>Глава 2.</w:t>
      </w:r>
      <w:r w:rsidR="00AF5EEC" w:rsidRPr="0078582E">
        <w:rPr>
          <w:rFonts w:ascii="Times New Roman" w:hAnsi="Times New Roman" w:cs="Times New Roman"/>
          <w:color w:val="auto"/>
          <w:sz w:val="28"/>
          <w:szCs w:val="28"/>
        </w:rPr>
        <w:t xml:space="preserve"> Характеристика проделанной работы</w:t>
      </w:r>
      <w:bookmarkEnd w:id="8"/>
    </w:p>
    <w:p w:rsidR="007F5649" w:rsidRPr="0078582E" w:rsidRDefault="007F5649" w:rsidP="007F5649">
      <w:pPr>
        <w:spacing w:line="360" w:lineRule="auto"/>
        <w:ind w:firstLine="709"/>
        <w:jc w:val="both"/>
        <w:rPr>
          <w:rFonts w:ascii="Times New Roman" w:hAnsi="Times New Roman" w:cs="Times New Roman"/>
          <w:color w:val="auto"/>
          <w:sz w:val="28"/>
          <w:szCs w:val="28"/>
        </w:rPr>
      </w:pPr>
    </w:p>
    <w:p w:rsidR="00AF5EEC" w:rsidRPr="0078582E" w:rsidRDefault="00AF5EEC" w:rsidP="007F5649">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Прохожден</w:t>
      </w:r>
      <w:r w:rsidR="00B33507" w:rsidRPr="0078582E">
        <w:rPr>
          <w:rFonts w:ascii="Times New Roman" w:hAnsi="Times New Roman" w:cs="Times New Roman"/>
          <w:color w:val="auto"/>
          <w:sz w:val="28"/>
          <w:szCs w:val="28"/>
        </w:rPr>
        <w:t xml:space="preserve">ие моей преддипломной практики </w:t>
      </w:r>
      <w:r w:rsidRPr="0078582E">
        <w:rPr>
          <w:rFonts w:ascii="Times New Roman" w:hAnsi="Times New Roman" w:cs="Times New Roman"/>
          <w:color w:val="auto"/>
          <w:sz w:val="28"/>
          <w:szCs w:val="28"/>
        </w:rPr>
        <w:t xml:space="preserve">в </w:t>
      </w:r>
      <w:r w:rsidRPr="0078582E">
        <w:rPr>
          <w:rStyle w:val="apple-converted-space"/>
          <w:rFonts w:ascii="Times New Roman" w:hAnsi="Times New Roman" w:cs="Times New Roman"/>
          <w:color w:val="auto"/>
          <w:sz w:val="28"/>
          <w:szCs w:val="28"/>
          <w:shd w:val="clear" w:color="auto" w:fill="FFFFFF"/>
        </w:rPr>
        <w:t>ООО «</w:t>
      </w:r>
      <w:r w:rsidR="00B33507" w:rsidRPr="0078582E">
        <w:rPr>
          <w:rStyle w:val="apple-converted-space"/>
          <w:rFonts w:ascii="Times New Roman" w:hAnsi="Times New Roman" w:cs="Times New Roman"/>
          <w:color w:val="auto"/>
          <w:sz w:val="28"/>
          <w:szCs w:val="28"/>
          <w:shd w:val="clear" w:color="auto" w:fill="FFFFFF"/>
        </w:rPr>
        <w:t>Авто</w:t>
      </w:r>
      <w:r w:rsidRPr="0078582E">
        <w:rPr>
          <w:rStyle w:val="apple-converted-space"/>
          <w:rFonts w:ascii="Times New Roman" w:hAnsi="Times New Roman" w:cs="Times New Roman"/>
          <w:color w:val="auto"/>
          <w:sz w:val="28"/>
          <w:szCs w:val="28"/>
          <w:shd w:val="clear" w:color="auto" w:fill="FFFFFF"/>
        </w:rPr>
        <w:t xml:space="preserve">» </w:t>
      </w:r>
      <w:r w:rsidRPr="0078582E">
        <w:rPr>
          <w:rFonts w:ascii="Times New Roman" w:hAnsi="Times New Roman" w:cs="Times New Roman"/>
          <w:color w:val="auto"/>
          <w:sz w:val="28"/>
          <w:szCs w:val="28"/>
        </w:rPr>
        <w:t>началось с общего озн</w:t>
      </w:r>
      <w:r w:rsidR="00B33507" w:rsidRPr="0078582E">
        <w:rPr>
          <w:rFonts w:ascii="Times New Roman" w:hAnsi="Times New Roman" w:cs="Times New Roman"/>
          <w:color w:val="auto"/>
          <w:sz w:val="28"/>
          <w:szCs w:val="28"/>
        </w:rPr>
        <w:t xml:space="preserve">акомления с его деятельностью, </w:t>
      </w:r>
      <w:r w:rsidRPr="0078582E">
        <w:rPr>
          <w:rFonts w:ascii="Times New Roman" w:hAnsi="Times New Roman" w:cs="Times New Roman"/>
          <w:color w:val="auto"/>
          <w:sz w:val="28"/>
          <w:szCs w:val="28"/>
        </w:rPr>
        <w:t>организационной структурой, нормативно-правовыми актами</w:t>
      </w:r>
      <w:r w:rsidR="00B33507" w:rsidRPr="0078582E">
        <w:rPr>
          <w:rFonts w:ascii="Times New Roman" w:hAnsi="Times New Roman" w:cs="Times New Roman"/>
          <w:color w:val="auto"/>
          <w:sz w:val="28"/>
          <w:szCs w:val="28"/>
        </w:rPr>
        <w:t>, регулирующими деятельность</w:t>
      </w:r>
      <w:r w:rsidRPr="0078582E">
        <w:rPr>
          <w:rFonts w:ascii="Times New Roman" w:hAnsi="Times New Roman" w:cs="Times New Roman"/>
          <w:color w:val="auto"/>
          <w:sz w:val="28"/>
          <w:szCs w:val="28"/>
        </w:rPr>
        <w:t xml:space="preserve"> </w:t>
      </w:r>
      <w:r w:rsidR="00B33507" w:rsidRPr="0078582E">
        <w:rPr>
          <w:rFonts w:ascii="Times New Roman" w:hAnsi="Times New Roman" w:cs="Times New Roman"/>
          <w:color w:val="auto"/>
          <w:sz w:val="28"/>
          <w:szCs w:val="28"/>
        </w:rPr>
        <w:t>организации, а также</w:t>
      </w:r>
      <w:r w:rsidRPr="0078582E">
        <w:rPr>
          <w:rFonts w:ascii="Times New Roman" w:hAnsi="Times New Roman" w:cs="Times New Roman"/>
          <w:color w:val="auto"/>
          <w:sz w:val="28"/>
          <w:szCs w:val="28"/>
        </w:rPr>
        <w:t xml:space="preserve"> документами по фи</w:t>
      </w:r>
      <w:r w:rsidR="00B33507" w:rsidRPr="0078582E">
        <w:rPr>
          <w:rFonts w:ascii="Times New Roman" w:hAnsi="Times New Roman" w:cs="Times New Roman"/>
          <w:color w:val="auto"/>
          <w:sz w:val="28"/>
          <w:szCs w:val="28"/>
        </w:rPr>
        <w:t>нансовой и бухгалтерской отчетности организации</w:t>
      </w:r>
      <w:r w:rsidRPr="0078582E">
        <w:rPr>
          <w:rFonts w:ascii="Times New Roman" w:hAnsi="Times New Roman" w:cs="Times New Roman"/>
          <w:color w:val="auto"/>
          <w:sz w:val="28"/>
          <w:szCs w:val="28"/>
        </w:rPr>
        <w:t xml:space="preserve">. </w:t>
      </w:r>
    </w:p>
    <w:p w:rsidR="00AF5EEC" w:rsidRPr="0078582E" w:rsidRDefault="00B33507" w:rsidP="007F5649">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В ходе преддипломной практики мною были решены следующие</w:t>
      </w:r>
      <w:r w:rsidR="00AF5EEC" w:rsidRPr="0078582E">
        <w:rPr>
          <w:rFonts w:ascii="Times New Roman" w:hAnsi="Times New Roman" w:cs="Times New Roman"/>
          <w:color w:val="auto"/>
          <w:sz w:val="28"/>
          <w:szCs w:val="28"/>
        </w:rPr>
        <w:t xml:space="preserve"> задачи:</w:t>
      </w:r>
    </w:p>
    <w:p w:rsidR="00B33507" w:rsidRPr="0078582E" w:rsidRDefault="00B33507" w:rsidP="00B33507">
      <w:pPr>
        <w:pStyle w:val="a4"/>
        <w:numPr>
          <w:ilvl w:val="0"/>
          <w:numId w:val="13"/>
        </w:numPr>
        <w:spacing w:after="0"/>
        <w:ind w:left="0" w:firstLine="709"/>
        <w:rPr>
          <w:rFonts w:cs="Times New Roman"/>
          <w:sz w:val="28"/>
          <w:szCs w:val="28"/>
        </w:rPr>
      </w:pPr>
      <w:r w:rsidRPr="0078582E">
        <w:rPr>
          <w:rFonts w:cs="Times New Roman"/>
          <w:sz w:val="28"/>
          <w:szCs w:val="28"/>
        </w:rPr>
        <w:t>закреплены теоретические знания, полученные по дисциплинам кафедры экономики;</w:t>
      </w:r>
    </w:p>
    <w:p w:rsidR="00B33507" w:rsidRPr="0078582E" w:rsidRDefault="00B33507" w:rsidP="00B33507">
      <w:pPr>
        <w:pStyle w:val="a4"/>
        <w:numPr>
          <w:ilvl w:val="0"/>
          <w:numId w:val="13"/>
        </w:numPr>
        <w:spacing w:after="0"/>
        <w:ind w:left="0" w:firstLine="709"/>
        <w:rPr>
          <w:rFonts w:cs="Times New Roman"/>
          <w:sz w:val="28"/>
          <w:szCs w:val="28"/>
        </w:rPr>
      </w:pPr>
      <w:r w:rsidRPr="0078582E">
        <w:rPr>
          <w:rFonts w:cs="Times New Roman"/>
          <w:sz w:val="28"/>
          <w:szCs w:val="28"/>
        </w:rPr>
        <w:t>приобретены необходимые навыки самостоятельной работы по анализу и оценке финансово-экономических показателей деятельности предприятия;</w:t>
      </w:r>
    </w:p>
    <w:p w:rsidR="00B33507" w:rsidRPr="0078582E" w:rsidRDefault="00B33507" w:rsidP="00B33507">
      <w:pPr>
        <w:pStyle w:val="a4"/>
        <w:numPr>
          <w:ilvl w:val="0"/>
          <w:numId w:val="13"/>
        </w:numPr>
        <w:spacing w:after="0"/>
        <w:ind w:left="0" w:firstLine="709"/>
        <w:rPr>
          <w:rFonts w:cs="Times New Roman"/>
          <w:sz w:val="28"/>
          <w:szCs w:val="28"/>
        </w:rPr>
      </w:pPr>
      <w:r w:rsidRPr="0078582E">
        <w:rPr>
          <w:rFonts w:cs="Times New Roman"/>
          <w:sz w:val="28"/>
          <w:szCs w:val="28"/>
        </w:rPr>
        <w:t>получены практические навыки финансового управления и расчета экономических показателей в ходе хозяйственной деятельности;</w:t>
      </w:r>
    </w:p>
    <w:p w:rsidR="00B33507" w:rsidRPr="0078582E" w:rsidRDefault="00A55495" w:rsidP="00B33507">
      <w:pPr>
        <w:pStyle w:val="a4"/>
        <w:numPr>
          <w:ilvl w:val="0"/>
          <w:numId w:val="13"/>
        </w:numPr>
        <w:spacing w:after="0"/>
        <w:ind w:left="0" w:firstLine="709"/>
        <w:rPr>
          <w:rFonts w:cs="Times New Roman"/>
          <w:sz w:val="28"/>
          <w:szCs w:val="28"/>
        </w:rPr>
      </w:pPr>
      <w:r w:rsidRPr="0078582E">
        <w:rPr>
          <w:rFonts w:cs="Times New Roman"/>
          <w:sz w:val="28"/>
          <w:szCs w:val="28"/>
        </w:rPr>
        <w:t>решены</w:t>
      </w:r>
      <w:r w:rsidR="00B33507" w:rsidRPr="0078582E">
        <w:rPr>
          <w:rFonts w:cs="Times New Roman"/>
          <w:sz w:val="28"/>
          <w:szCs w:val="28"/>
        </w:rPr>
        <w:t xml:space="preserve"> задач</w:t>
      </w:r>
      <w:r w:rsidRPr="0078582E">
        <w:rPr>
          <w:rFonts w:cs="Times New Roman"/>
          <w:sz w:val="28"/>
          <w:szCs w:val="28"/>
        </w:rPr>
        <w:t>и</w:t>
      </w:r>
      <w:r w:rsidR="00B33507" w:rsidRPr="0078582E">
        <w:rPr>
          <w:rFonts w:cs="Times New Roman"/>
          <w:sz w:val="28"/>
          <w:szCs w:val="28"/>
        </w:rPr>
        <w:t xml:space="preserve"> по дальнейшему повышению платёжеспособности и финансовой устойчивости</w:t>
      </w:r>
      <w:r w:rsidRPr="0078582E">
        <w:rPr>
          <w:rFonts w:cs="Times New Roman"/>
          <w:sz w:val="28"/>
          <w:szCs w:val="28"/>
        </w:rPr>
        <w:t xml:space="preserve"> организации</w:t>
      </w:r>
      <w:r w:rsidR="00B33507" w:rsidRPr="0078582E">
        <w:rPr>
          <w:rFonts w:cs="Times New Roman"/>
          <w:sz w:val="28"/>
          <w:szCs w:val="28"/>
        </w:rPr>
        <w:t>;</w:t>
      </w:r>
    </w:p>
    <w:p w:rsidR="00B33507" w:rsidRPr="0078582E" w:rsidRDefault="00B33507" w:rsidP="00B33507">
      <w:pPr>
        <w:pStyle w:val="a4"/>
        <w:numPr>
          <w:ilvl w:val="0"/>
          <w:numId w:val="13"/>
        </w:numPr>
        <w:spacing w:after="0"/>
        <w:ind w:left="0" w:firstLine="709"/>
        <w:rPr>
          <w:rFonts w:cs="Times New Roman"/>
          <w:sz w:val="28"/>
          <w:szCs w:val="28"/>
        </w:rPr>
      </w:pPr>
      <w:r w:rsidRPr="0078582E">
        <w:rPr>
          <w:rFonts w:cs="Times New Roman"/>
          <w:sz w:val="28"/>
          <w:szCs w:val="28"/>
        </w:rPr>
        <w:t>произве</w:t>
      </w:r>
      <w:r w:rsidR="00A55495" w:rsidRPr="0078582E">
        <w:rPr>
          <w:rFonts w:cs="Times New Roman"/>
          <w:sz w:val="28"/>
          <w:szCs w:val="28"/>
        </w:rPr>
        <w:t>ден</w:t>
      </w:r>
      <w:r w:rsidRPr="0078582E">
        <w:rPr>
          <w:rFonts w:cs="Times New Roman"/>
          <w:sz w:val="28"/>
          <w:szCs w:val="28"/>
        </w:rPr>
        <w:t xml:space="preserve"> сбор и обработк</w:t>
      </w:r>
      <w:r w:rsidR="00A55495" w:rsidRPr="0078582E">
        <w:rPr>
          <w:rFonts w:cs="Times New Roman"/>
          <w:sz w:val="28"/>
          <w:szCs w:val="28"/>
        </w:rPr>
        <w:t>а</w:t>
      </w:r>
      <w:r w:rsidRPr="0078582E">
        <w:rPr>
          <w:rFonts w:cs="Times New Roman"/>
          <w:sz w:val="28"/>
          <w:szCs w:val="28"/>
        </w:rPr>
        <w:t xml:space="preserve"> необходимого статистического материала для выполнения </w:t>
      </w:r>
      <w:r w:rsidR="00A55495" w:rsidRPr="0078582E">
        <w:rPr>
          <w:rFonts w:cs="Times New Roman"/>
          <w:sz w:val="28"/>
          <w:szCs w:val="28"/>
        </w:rPr>
        <w:t>выпускной квалификационной</w:t>
      </w:r>
      <w:r w:rsidRPr="0078582E">
        <w:rPr>
          <w:rFonts w:cs="Times New Roman"/>
          <w:sz w:val="28"/>
          <w:szCs w:val="28"/>
        </w:rPr>
        <w:t xml:space="preserve"> работы.</w:t>
      </w:r>
    </w:p>
    <w:p w:rsidR="004C000A" w:rsidRPr="0078582E" w:rsidRDefault="00AF5EEC" w:rsidP="007F5649">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Моя деятельность, непосредственно по выполнению индивидуальных заданий, началась в качестве </w:t>
      </w:r>
      <w:r w:rsidR="00B81BB5" w:rsidRPr="0078582E">
        <w:rPr>
          <w:rFonts w:ascii="Times New Roman" w:hAnsi="Times New Roman" w:cs="Times New Roman"/>
          <w:color w:val="auto"/>
          <w:sz w:val="28"/>
          <w:szCs w:val="28"/>
        </w:rPr>
        <w:t>экономиста финансово</w:t>
      </w:r>
      <w:r w:rsidR="004C000A" w:rsidRPr="0078582E">
        <w:rPr>
          <w:rFonts w:ascii="Times New Roman" w:hAnsi="Times New Roman" w:cs="Times New Roman"/>
          <w:color w:val="auto"/>
          <w:sz w:val="28"/>
          <w:szCs w:val="28"/>
        </w:rPr>
        <w:t>го</w:t>
      </w:r>
      <w:r w:rsidR="00B81BB5" w:rsidRPr="0078582E">
        <w:rPr>
          <w:rFonts w:ascii="Times New Roman" w:hAnsi="Times New Roman" w:cs="Times New Roman"/>
          <w:color w:val="auto"/>
          <w:sz w:val="28"/>
          <w:szCs w:val="28"/>
        </w:rPr>
        <w:t xml:space="preserve"> </w:t>
      </w:r>
      <w:r w:rsidR="004C000A" w:rsidRPr="0078582E">
        <w:rPr>
          <w:rFonts w:ascii="Times New Roman" w:hAnsi="Times New Roman" w:cs="Times New Roman"/>
          <w:color w:val="auto"/>
          <w:sz w:val="28"/>
          <w:szCs w:val="28"/>
        </w:rPr>
        <w:t>отдела. В мои функциональные обязанности входило:</w:t>
      </w:r>
    </w:p>
    <w:p w:rsidR="004C000A" w:rsidRPr="0078582E" w:rsidRDefault="004C000A" w:rsidP="004C000A">
      <w:pPr>
        <w:pStyle w:val="aa"/>
        <w:shd w:val="clear" w:color="auto" w:fill="FFFFFF"/>
        <w:spacing w:before="0" w:beforeAutospacing="0" w:after="0" w:afterAutospacing="0" w:line="360" w:lineRule="auto"/>
        <w:ind w:firstLine="709"/>
        <w:jc w:val="both"/>
        <w:rPr>
          <w:sz w:val="28"/>
          <w:szCs w:val="28"/>
        </w:rPr>
      </w:pPr>
      <w:r w:rsidRPr="0078582E">
        <w:rPr>
          <w:sz w:val="28"/>
          <w:szCs w:val="28"/>
        </w:rPr>
        <w:t>- проведение работы по экономическому планированию, направленному на организацию рациональной хозяйственной деятельности предприятия в соответствии с потребностями рынка, по выявлению и использованию резервов с целью достижения наибольшей эффективности работы предприятия;</w:t>
      </w:r>
    </w:p>
    <w:p w:rsidR="004C000A" w:rsidRPr="0078582E" w:rsidRDefault="004C000A" w:rsidP="004C000A">
      <w:pPr>
        <w:pStyle w:val="aa"/>
        <w:shd w:val="clear" w:color="auto" w:fill="FFFFFF"/>
        <w:spacing w:before="0" w:beforeAutospacing="0" w:after="0" w:afterAutospacing="0" w:line="360" w:lineRule="auto"/>
        <w:ind w:firstLine="709"/>
        <w:jc w:val="both"/>
        <w:rPr>
          <w:sz w:val="28"/>
          <w:szCs w:val="28"/>
        </w:rPr>
      </w:pPr>
      <w:r w:rsidRPr="0078582E">
        <w:rPr>
          <w:sz w:val="28"/>
          <w:szCs w:val="28"/>
        </w:rPr>
        <w:lastRenderedPageBreak/>
        <w:t>- участие в подготовке проектов текущих планов предприятия по всем видам деятельности и заключенным договорам, а также обоснований и расчетов по ним;</w:t>
      </w:r>
    </w:p>
    <w:p w:rsidR="004C000A" w:rsidRPr="0078582E" w:rsidRDefault="001503C1" w:rsidP="004C000A">
      <w:pPr>
        <w:pStyle w:val="aa"/>
        <w:shd w:val="clear" w:color="auto" w:fill="FFFFFF"/>
        <w:spacing w:before="0" w:beforeAutospacing="0" w:after="0" w:afterAutospacing="0" w:line="360" w:lineRule="auto"/>
        <w:ind w:firstLine="709"/>
        <w:jc w:val="both"/>
        <w:rPr>
          <w:sz w:val="28"/>
          <w:szCs w:val="28"/>
        </w:rPr>
      </w:pPr>
      <w:r w:rsidRPr="0078582E">
        <w:rPr>
          <w:sz w:val="28"/>
          <w:szCs w:val="28"/>
        </w:rPr>
        <w:t>- участие в</w:t>
      </w:r>
      <w:r w:rsidR="004C000A" w:rsidRPr="0078582E">
        <w:rPr>
          <w:sz w:val="28"/>
          <w:szCs w:val="28"/>
        </w:rPr>
        <w:t xml:space="preserve"> подготовк</w:t>
      </w:r>
      <w:r w:rsidRPr="0078582E">
        <w:rPr>
          <w:sz w:val="28"/>
          <w:szCs w:val="28"/>
        </w:rPr>
        <w:t>е</w:t>
      </w:r>
      <w:r w:rsidR="004C000A" w:rsidRPr="0078582E">
        <w:rPr>
          <w:sz w:val="28"/>
          <w:szCs w:val="28"/>
        </w:rPr>
        <w:t xml:space="preserve"> заключений на проекты оптовых цен на прод</w:t>
      </w:r>
      <w:r w:rsidRPr="0078582E">
        <w:rPr>
          <w:sz w:val="28"/>
          <w:szCs w:val="28"/>
        </w:rPr>
        <w:t>укцию, поставляемую предприятию;</w:t>
      </w:r>
    </w:p>
    <w:p w:rsidR="004C000A" w:rsidRPr="0078582E" w:rsidRDefault="001503C1" w:rsidP="004C000A">
      <w:pPr>
        <w:pStyle w:val="aa"/>
        <w:shd w:val="clear" w:color="auto" w:fill="FFFFFF"/>
        <w:spacing w:before="0" w:beforeAutospacing="0" w:after="0" w:afterAutospacing="0" w:line="360" w:lineRule="auto"/>
        <w:ind w:firstLine="709"/>
        <w:jc w:val="both"/>
        <w:rPr>
          <w:sz w:val="28"/>
          <w:szCs w:val="28"/>
        </w:rPr>
      </w:pPr>
      <w:r w:rsidRPr="0078582E">
        <w:rPr>
          <w:sz w:val="28"/>
          <w:szCs w:val="28"/>
        </w:rPr>
        <w:t>- участие в проведении</w:t>
      </w:r>
      <w:r w:rsidR="004C000A" w:rsidRPr="0078582E">
        <w:rPr>
          <w:sz w:val="28"/>
          <w:szCs w:val="28"/>
        </w:rPr>
        <w:t xml:space="preserve"> комплексного экономического анализа всех видов деятельности предприятия и разработк</w:t>
      </w:r>
      <w:r w:rsidRPr="0078582E">
        <w:rPr>
          <w:sz w:val="28"/>
          <w:szCs w:val="28"/>
        </w:rPr>
        <w:t>е</w:t>
      </w:r>
      <w:r w:rsidR="004C000A" w:rsidRPr="0078582E">
        <w:rPr>
          <w:sz w:val="28"/>
          <w:szCs w:val="28"/>
        </w:rPr>
        <w:t xml:space="preserve"> мероприятий по эффективному использованию капитальных вложений, материальных, трудовых и финансовых ресурсов, повышению конкурентоспособности, производительности труда, повышению рентабельности, увеличению прибыли, устранению потерь и непроизводительных расходов.</w:t>
      </w:r>
    </w:p>
    <w:p w:rsidR="004C000A" w:rsidRPr="0078582E" w:rsidRDefault="001503C1" w:rsidP="001503C1">
      <w:pPr>
        <w:pStyle w:val="aa"/>
        <w:shd w:val="clear" w:color="auto" w:fill="FFFFFF"/>
        <w:spacing w:before="0" w:beforeAutospacing="0" w:after="0" w:afterAutospacing="0" w:line="360" w:lineRule="auto"/>
        <w:ind w:firstLine="709"/>
        <w:jc w:val="both"/>
        <w:rPr>
          <w:sz w:val="28"/>
          <w:szCs w:val="28"/>
        </w:rPr>
      </w:pPr>
      <w:r w:rsidRPr="0078582E">
        <w:rPr>
          <w:sz w:val="28"/>
          <w:szCs w:val="28"/>
        </w:rPr>
        <w:t xml:space="preserve">- </w:t>
      </w:r>
      <w:r w:rsidR="004C000A" w:rsidRPr="0078582E">
        <w:rPr>
          <w:sz w:val="28"/>
          <w:szCs w:val="28"/>
        </w:rPr>
        <w:t xml:space="preserve"> контроль за выполнением плановых заданий, а также статистический учет по всем технико-экономическим показателям работы предприятия, подготовк</w:t>
      </w:r>
      <w:r w:rsidRPr="0078582E">
        <w:rPr>
          <w:sz w:val="28"/>
          <w:szCs w:val="28"/>
        </w:rPr>
        <w:t>а</w:t>
      </w:r>
      <w:r w:rsidR="004C000A" w:rsidRPr="0078582E">
        <w:rPr>
          <w:sz w:val="28"/>
          <w:szCs w:val="28"/>
        </w:rPr>
        <w:t xml:space="preserve"> периодической отчетности в установленные сроки, систематизаци</w:t>
      </w:r>
      <w:r w:rsidRPr="0078582E">
        <w:rPr>
          <w:sz w:val="28"/>
          <w:szCs w:val="28"/>
        </w:rPr>
        <w:t>я статистических материалов и др.</w:t>
      </w:r>
    </w:p>
    <w:p w:rsidR="00AF5EEC" w:rsidRPr="0078582E" w:rsidRDefault="001503C1" w:rsidP="007F5649">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Кроме того, произвел</w:t>
      </w:r>
      <w:r w:rsidR="00AF5EEC" w:rsidRPr="0078582E">
        <w:rPr>
          <w:rFonts w:ascii="Times New Roman" w:hAnsi="Times New Roman" w:cs="Times New Roman"/>
          <w:color w:val="auto"/>
          <w:sz w:val="28"/>
          <w:szCs w:val="28"/>
        </w:rPr>
        <w:t xml:space="preserve"> сбор и анализ необходимых до</w:t>
      </w:r>
      <w:r w:rsidRPr="0078582E">
        <w:rPr>
          <w:rFonts w:ascii="Times New Roman" w:hAnsi="Times New Roman" w:cs="Times New Roman"/>
          <w:color w:val="auto"/>
          <w:sz w:val="28"/>
          <w:szCs w:val="28"/>
        </w:rPr>
        <w:t>кументов для написания моей ВКР, а именно</w:t>
      </w:r>
      <w:r w:rsidR="00AF5EEC" w:rsidRPr="0078582E">
        <w:rPr>
          <w:rFonts w:ascii="Times New Roman" w:hAnsi="Times New Roman" w:cs="Times New Roman"/>
          <w:color w:val="auto"/>
          <w:sz w:val="28"/>
          <w:szCs w:val="28"/>
        </w:rPr>
        <w:t xml:space="preserve">: </w:t>
      </w:r>
    </w:p>
    <w:p w:rsidR="00AF5EEC" w:rsidRPr="0078582E" w:rsidRDefault="00AF5EEC" w:rsidP="001503C1">
      <w:pPr>
        <w:pStyle w:val="a4"/>
        <w:widowControl w:val="0"/>
        <w:numPr>
          <w:ilvl w:val="0"/>
          <w:numId w:val="18"/>
        </w:numPr>
        <w:autoSpaceDE w:val="0"/>
        <w:autoSpaceDN w:val="0"/>
        <w:adjustRightInd w:val="0"/>
        <w:spacing w:after="0"/>
        <w:ind w:left="0" w:firstLine="709"/>
        <w:rPr>
          <w:rFonts w:eastAsia="Times New Roman" w:cs="Times New Roman"/>
          <w:sz w:val="28"/>
          <w:szCs w:val="28"/>
        </w:rPr>
      </w:pPr>
      <w:r w:rsidRPr="0078582E">
        <w:rPr>
          <w:rFonts w:eastAsia="Times New Roman" w:cs="Times New Roman"/>
          <w:sz w:val="28"/>
          <w:szCs w:val="28"/>
        </w:rPr>
        <w:t xml:space="preserve">форма №1 "Бухгалтерский баланс"; </w:t>
      </w:r>
    </w:p>
    <w:p w:rsidR="00AF5EEC" w:rsidRPr="0078582E" w:rsidRDefault="00AF5EEC" w:rsidP="001503C1">
      <w:pPr>
        <w:pStyle w:val="a4"/>
        <w:widowControl w:val="0"/>
        <w:numPr>
          <w:ilvl w:val="0"/>
          <w:numId w:val="18"/>
        </w:numPr>
        <w:autoSpaceDE w:val="0"/>
        <w:autoSpaceDN w:val="0"/>
        <w:adjustRightInd w:val="0"/>
        <w:spacing w:after="0"/>
        <w:ind w:left="0" w:firstLine="709"/>
        <w:rPr>
          <w:rFonts w:eastAsia="Times New Roman" w:cs="Times New Roman"/>
          <w:sz w:val="28"/>
          <w:szCs w:val="28"/>
        </w:rPr>
      </w:pPr>
      <w:r w:rsidRPr="0078582E">
        <w:rPr>
          <w:rFonts w:eastAsia="Times New Roman" w:cs="Times New Roman"/>
          <w:sz w:val="28"/>
          <w:szCs w:val="28"/>
        </w:rPr>
        <w:t xml:space="preserve">форма №2 "Отчет о </w:t>
      </w:r>
      <w:r w:rsidR="001503C1" w:rsidRPr="0078582E">
        <w:rPr>
          <w:rFonts w:eastAsia="Times New Roman" w:cs="Times New Roman"/>
          <w:sz w:val="28"/>
          <w:szCs w:val="28"/>
        </w:rPr>
        <w:t>финансовых результатах</w:t>
      </w:r>
      <w:r w:rsidRPr="0078582E">
        <w:rPr>
          <w:rFonts w:eastAsia="Times New Roman" w:cs="Times New Roman"/>
          <w:sz w:val="28"/>
          <w:szCs w:val="28"/>
        </w:rPr>
        <w:t xml:space="preserve">"; </w:t>
      </w:r>
    </w:p>
    <w:p w:rsidR="00AF5EEC" w:rsidRPr="0078582E" w:rsidRDefault="00AF5EEC" w:rsidP="001503C1">
      <w:pPr>
        <w:pStyle w:val="a4"/>
        <w:widowControl w:val="0"/>
        <w:numPr>
          <w:ilvl w:val="0"/>
          <w:numId w:val="18"/>
        </w:numPr>
        <w:autoSpaceDE w:val="0"/>
        <w:autoSpaceDN w:val="0"/>
        <w:adjustRightInd w:val="0"/>
        <w:spacing w:after="0"/>
        <w:ind w:left="0" w:firstLine="709"/>
        <w:rPr>
          <w:rFonts w:eastAsia="Times New Roman" w:cs="Times New Roman"/>
          <w:sz w:val="28"/>
          <w:szCs w:val="28"/>
        </w:rPr>
      </w:pPr>
      <w:r w:rsidRPr="0078582E">
        <w:rPr>
          <w:rFonts w:eastAsia="Times New Roman" w:cs="Times New Roman"/>
          <w:sz w:val="28"/>
          <w:szCs w:val="28"/>
        </w:rPr>
        <w:t>форма №5 "Приложение к бухгалтерскому балансу" (является конфиденциальной информацией компании)</w:t>
      </w:r>
      <w:r w:rsidR="001503C1" w:rsidRPr="0078582E">
        <w:rPr>
          <w:rFonts w:eastAsia="Times New Roman" w:cs="Times New Roman"/>
          <w:sz w:val="28"/>
          <w:szCs w:val="28"/>
        </w:rPr>
        <w:t>.</w:t>
      </w:r>
    </w:p>
    <w:p w:rsidR="00AF5EEC" w:rsidRPr="0078582E" w:rsidRDefault="001503C1" w:rsidP="007F5649">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В</w:t>
      </w:r>
      <w:r w:rsidR="00AF5EEC" w:rsidRPr="0078582E">
        <w:rPr>
          <w:rFonts w:ascii="Times New Roman" w:hAnsi="Times New Roman" w:cs="Times New Roman"/>
          <w:color w:val="auto"/>
          <w:sz w:val="28"/>
          <w:szCs w:val="28"/>
        </w:rPr>
        <w:t xml:space="preserve">о время моей преддипломной практики </w:t>
      </w:r>
      <w:r w:rsidRPr="0078582E">
        <w:rPr>
          <w:rFonts w:ascii="Times New Roman" w:hAnsi="Times New Roman" w:cs="Times New Roman"/>
          <w:color w:val="auto"/>
          <w:sz w:val="28"/>
          <w:szCs w:val="28"/>
        </w:rPr>
        <w:t xml:space="preserve">мне удалось </w:t>
      </w:r>
      <w:r w:rsidR="00AF5EEC" w:rsidRPr="0078582E">
        <w:rPr>
          <w:rFonts w:ascii="Times New Roman" w:hAnsi="Times New Roman" w:cs="Times New Roman"/>
          <w:color w:val="auto"/>
          <w:sz w:val="28"/>
          <w:szCs w:val="28"/>
        </w:rPr>
        <w:t xml:space="preserve">произвести анализ </w:t>
      </w:r>
      <w:r w:rsidRPr="0078582E">
        <w:rPr>
          <w:rFonts w:ascii="Times New Roman" w:hAnsi="Times New Roman" w:cs="Times New Roman"/>
          <w:color w:val="auto"/>
          <w:sz w:val="28"/>
          <w:szCs w:val="28"/>
        </w:rPr>
        <w:t>платежеспособности и финансовой устойчивости,</w:t>
      </w:r>
      <w:r w:rsidR="00AF5EEC" w:rsidRPr="0078582E">
        <w:rPr>
          <w:rFonts w:ascii="Times New Roman" w:hAnsi="Times New Roman" w:cs="Times New Roman"/>
          <w:color w:val="auto"/>
          <w:sz w:val="28"/>
          <w:szCs w:val="28"/>
        </w:rPr>
        <w:t xml:space="preserve"> рассмотреть пути их увеличения. Был сделан анализ структуры и динамики </w:t>
      </w:r>
      <w:r w:rsidRPr="0078582E">
        <w:rPr>
          <w:rFonts w:ascii="Times New Roman" w:hAnsi="Times New Roman" w:cs="Times New Roman"/>
          <w:color w:val="auto"/>
          <w:sz w:val="28"/>
          <w:szCs w:val="28"/>
        </w:rPr>
        <w:t>итоговых финансовых результатов деятельности ООО «Авто»</w:t>
      </w:r>
      <w:r w:rsidR="00AF5EEC" w:rsidRPr="0078582E">
        <w:rPr>
          <w:rFonts w:ascii="Times New Roman" w:hAnsi="Times New Roman" w:cs="Times New Roman"/>
          <w:color w:val="auto"/>
          <w:sz w:val="28"/>
          <w:szCs w:val="28"/>
        </w:rPr>
        <w:t xml:space="preserve">. </w:t>
      </w:r>
    </w:p>
    <w:p w:rsidR="00AF5EEC" w:rsidRPr="0078582E" w:rsidRDefault="00AF5EEC" w:rsidP="007F5649">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За всё время прохождения практик</w:t>
      </w:r>
      <w:r w:rsidR="001503C1" w:rsidRPr="0078582E">
        <w:rPr>
          <w:rFonts w:ascii="Times New Roman" w:hAnsi="Times New Roman" w:cs="Times New Roman"/>
          <w:color w:val="auto"/>
          <w:sz w:val="28"/>
          <w:szCs w:val="28"/>
        </w:rPr>
        <w:t>и я достаточно хорошо ознакомился</w:t>
      </w:r>
      <w:r w:rsidRPr="0078582E">
        <w:rPr>
          <w:rFonts w:ascii="Times New Roman" w:hAnsi="Times New Roman" w:cs="Times New Roman"/>
          <w:color w:val="auto"/>
          <w:sz w:val="28"/>
          <w:szCs w:val="28"/>
        </w:rPr>
        <w:t xml:space="preserve"> с деятельностью предприятия, его специализацией и характерными особенностями. Сумел применить свои теоретические знания на практике и набрать необходимого материала для написания ВКР. </w:t>
      </w:r>
    </w:p>
    <w:p w:rsidR="00AF5EEC" w:rsidRPr="0078582E" w:rsidRDefault="00AF5EEC" w:rsidP="007F5649">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Ежедневно в </w:t>
      </w:r>
      <w:r w:rsidR="00300813" w:rsidRPr="0078582E">
        <w:rPr>
          <w:rFonts w:ascii="Times New Roman" w:hAnsi="Times New Roman" w:cs="Times New Roman"/>
          <w:color w:val="auto"/>
          <w:sz w:val="28"/>
          <w:szCs w:val="28"/>
        </w:rPr>
        <w:t xml:space="preserve">финансовом </w:t>
      </w:r>
      <w:r w:rsidRPr="0078582E">
        <w:rPr>
          <w:rFonts w:ascii="Times New Roman" w:hAnsi="Times New Roman" w:cs="Times New Roman"/>
          <w:color w:val="auto"/>
          <w:sz w:val="28"/>
          <w:szCs w:val="28"/>
        </w:rPr>
        <w:t xml:space="preserve">отделе </w:t>
      </w:r>
      <w:r w:rsidR="00300813" w:rsidRPr="0078582E">
        <w:rPr>
          <w:rFonts w:ascii="Times New Roman" w:hAnsi="Times New Roman" w:cs="Times New Roman"/>
          <w:color w:val="auto"/>
          <w:sz w:val="28"/>
          <w:szCs w:val="28"/>
        </w:rPr>
        <w:t>я принимал</w:t>
      </w:r>
      <w:r w:rsidRPr="0078582E">
        <w:rPr>
          <w:rFonts w:ascii="Times New Roman" w:hAnsi="Times New Roman" w:cs="Times New Roman"/>
          <w:color w:val="auto"/>
          <w:sz w:val="28"/>
          <w:szCs w:val="28"/>
        </w:rPr>
        <w:t xml:space="preserve"> активное участие в </w:t>
      </w:r>
      <w:r w:rsidRPr="0078582E">
        <w:rPr>
          <w:rFonts w:ascii="Times New Roman" w:hAnsi="Times New Roman" w:cs="Times New Roman"/>
          <w:color w:val="auto"/>
          <w:sz w:val="28"/>
          <w:szCs w:val="28"/>
        </w:rPr>
        <w:lastRenderedPageBreak/>
        <w:t xml:space="preserve">рабочей деятельности. И с каждым днем, приобретенные теоретические знания переходили в практическое применение, а в дальнейшем они послужат основой для написания </w:t>
      </w:r>
      <w:r w:rsidR="00300813" w:rsidRPr="0078582E">
        <w:rPr>
          <w:rFonts w:ascii="Times New Roman" w:hAnsi="Times New Roman" w:cs="Times New Roman"/>
          <w:color w:val="auto"/>
          <w:sz w:val="28"/>
          <w:szCs w:val="28"/>
        </w:rPr>
        <w:t>выпускной квалификационной работы</w:t>
      </w:r>
      <w:r w:rsidRPr="0078582E">
        <w:rPr>
          <w:rFonts w:ascii="Times New Roman" w:hAnsi="Times New Roman" w:cs="Times New Roman"/>
          <w:color w:val="auto"/>
          <w:sz w:val="28"/>
          <w:szCs w:val="28"/>
        </w:rPr>
        <w:t>.</w:t>
      </w: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7F5649" w:rsidRPr="0078582E" w:rsidRDefault="007F5649">
      <w:pPr>
        <w:widowControl/>
        <w:spacing w:after="200" w:line="276" w:lineRule="auto"/>
        <w:rPr>
          <w:rFonts w:ascii="Times New Roman" w:hAnsi="Times New Roman" w:cs="Times New Roman"/>
          <w:b/>
          <w:color w:val="auto"/>
          <w:sz w:val="28"/>
          <w:szCs w:val="28"/>
        </w:rPr>
      </w:pPr>
      <w:r w:rsidRPr="0078582E">
        <w:rPr>
          <w:rFonts w:ascii="Times New Roman" w:hAnsi="Times New Roman" w:cs="Times New Roman"/>
          <w:b/>
          <w:color w:val="auto"/>
          <w:sz w:val="28"/>
          <w:szCs w:val="28"/>
        </w:rPr>
        <w:br w:type="page"/>
      </w:r>
    </w:p>
    <w:p w:rsidR="00AF5EEC" w:rsidRPr="0078582E" w:rsidRDefault="00D34B46" w:rsidP="007F5649">
      <w:pPr>
        <w:pStyle w:val="1"/>
        <w:spacing w:before="0" w:after="0"/>
        <w:jc w:val="center"/>
        <w:rPr>
          <w:rFonts w:ascii="Times New Roman" w:hAnsi="Times New Roman" w:cs="Times New Roman"/>
          <w:color w:val="auto"/>
          <w:sz w:val="28"/>
          <w:szCs w:val="28"/>
        </w:rPr>
      </w:pPr>
      <w:bookmarkStart w:id="9" w:name="_Toc481569235"/>
      <w:r w:rsidRPr="0078582E">
        <w:rPr>
          <w:rFonts w:ascii="Times New Roman" w:hAnsi="Times New Roman" w:cs="Times New Roman"/>
          <w:color w:val="auto"/>
          <w:sz w:val="28"/>
          <w:szCs w:val="28"/>
        </w:rPr>
        <w:lastRenderedPageBreak/>
        <w:t>Глава 3.</w:t>
      </w:r>
      <w:r w:rsidR="00AF5EEC" w:rsidRPr="0078582E">
        <w:rPr>
          <w:rFonts w:ascii="Times New Roman" w:hAnsi="Times New Roman" w:cs="Times New Roman"/>
          <w:color w:val="auto"/>
          <w:sz w:val="28"/>
          <w:szCs w:val="28"/>
        </w:rPr>
        <w:t xml:space="preserve"> Опыт, знания, полученные в ходе преддипломной практики</w:t>
      </w:r>
      <w:bookmarkEnd w:id="9"/>
    </w:p>
    <w:p w:rsidR="007F5649" w:rsidRPr="0078582E" w:rsidRDefault="007F5649" w:rsidP="00AF5EEC">
      <w:pPr>
        <w:jc w:val="center"/>
        <w:rPr>
          <w:rFonts w:ascii="Times New Roman" w:hAnsi="Times New Roman" w:cs="Times New Roman"/>
          <w:b/>
          <w:color w:val="auto"/>
          <w:sz w:val="28"/>
          <w:szCs w:val="28"/>
        </w:rPr>
      </w:pPr>
    </w:p>
    <w:p w:rsidR="00AF5EEC" w:rsidRPr="0078582E" w:rsidRDefault="00AF5EEC" w:rsidP="007F5649">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В результате прохождения преддипломной практики у меня сформировались и развились следующие </w:t>
      </w:r>
      <w:r w:rsidR="00A36402" w:rsidRPr="0078582E">
        <w:rPr>
          <w:rFonts w:ascii="Times New Roman" w:hAnsi="Times New Roman" w:cs="Times New Roman"/>
          <w:color w:val="auto"/>
          <w:sz w:val="28"/>
          <w:szCs w:val="28"/>
        </w:rPr>
        <w:t>навыки</w:t>
      </w:r>
      <w:r w:rsidRPr="0078582E">
        <w:rPr>
          <w:rFonts w:ascii="Times New Roman" w:hAnsi="Times New Roman" w:cs="Times New Roman"/>
          <w:color w:val="auto"/>
          <w:sz w:val="28"/>
          <w:szCs w:val="28"/>
        </w:rPr>
        <w:t xml:space="preserve">:  </w:t>
      </w:r>
    </w:p>
    <w:p w:rsidR="00AF5EEC" w:rsidRPr="0078582E" w:rsidRDefault="00AF5EEC" w:rsidP="00A36402">
      <w:pPr>
        <w:widowControl/>
        <w:numPr>
          <w:ilvl w:val="0"/>
          <w:numId w:val="19"/>
        </w:numPr>
        <w:spacing w:line="360" w:lineRule="auto"/>
        <w:ind w:left="0"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умение выявлять проблемы, оценивать альтернативы и выбирать оптимальные варианты решения;</w:t>
      </w:r>
    </w:p>
    <w:p w:rsidR="00AF5EEC" w:rsidRPr="0078582E" w:rsidRDefault="00A36402" w:rsidP="00A36402">
      <w:pPr>
        <w:widowControl/>
        <w:numPr>
          <w:ilvl w:val="0"/>
          <w:numId w:val="19"/>
        </w:numPr>
        <w:spacing w:line="360" w:lineRule="auto"/>
        <w:ind w:left="0"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способность</w:t>
      </w:r>
      <w:r w:rsidR="00AF5EEC" w:rsidRPr="0078582E">
        <w:rPr>
          <w:rFonts w:ascii="Times New Roman" w:hAnsi="Times New Roman" w:cs="Times New Roman"/>
          <w:color w:val="auto"/>
          <w:sz w:val="28"/>
          <w:szCs w:val="28"/>
        </w:rPr>
        <w:t xml:space="preserve"> составлять финансовые планы организации, обеспечивать осуществление финансовых взаимоотношений с организациями, органами государственной власти и местного самоуправления;</w:t>
      </w:r>
    </w:p>
    <w:p w:rsidR="00AF5EEC" w:rsidRPr="0078582E" w:rsidRDefault="00AF5EEC" w:rsidP="00A36402">
      <w:pPr>
        <w:widowControl/>
        <w:numPr>
          <w:ilvl w:val="0"/>
          <w:numId w:val="19"/>
        </w:numPr>
        <w:spacing w:line="360" w:lineRule="auto"/>
        <w:ind w:left="0"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понима</w:t>
      </w:r>
      <w:r w:rsidR="00A36402" w:rsidRPr="0078582E">
        <w:rPr>
          <w:rFonts w:ascii="Times New Roman" w:hAnsi="Times New Roman" w:cs="Times New Roman"/>
          <w:color w:val="auto"/>
          <w:sz w:val="28"/>
          <w:szCs w:val="28"/>
        </w:rPr>
        <w:t>ть</w:t>
      </w:r>
      <w:r w:rsidRPr="0078582E">
        <w:rPr>
          <w:rFonts w:ascii="Times New Roman" w:hAnsi="Times New Roman" w:cs="Times New Roman"/>
          <w:color w:val="auto"/>
          <w:sz w:val="28"/>
          <w:szCs w:val="28"/>
        </w:rPr>
        <w:t xml:space="preserve"> содержани</w:t>
      </w:r>
      <w:r w:rsidR="00A36402" w:rsidRPr="0078582E">
        <w:rPr>
          <w:rFonts w:ascii="Times New Roman" w:hAnsi="Times New Roman" w:cs="Times New Roman"/>
          <w:color w:val="auto"/>
          <w:sz w:val="28"/>
          <w:szCs w:val="28"/>
        </w:rPr>
        <w:t>е, смысл</w:t>
      </w:r>
      <w:r w:rsidRPr="0078582E">
        <w:rPr>
          <w:rFonts w:ascii="Times New Roman" w:hAnsi="Times New Roman" w:cs="Times New Roman"/>
          <w:color w:val="auto"/>
          <w:sz w:val="28"/>
          <w:szCs w:val="28"/>
        </w:rPr>
        <w:t>, основны</w:t>
      </w:r>
      <w:r w:rsidR="00A36402" w:rsidRPr="0078582E">
        <w:rPr>
          <w:rFonts w:ascii="Times New Roman" w:hAnsi="Times New Roman" w:cs="Times New Roman"/>
          <w:color w:val="auto"/>
          <w:sz w:val="28"/>
          <w:szCs w:val="28"/>
        </w:rPr>
        <w:t>е</w:t>
      </w:r>
      <w:r w:rsidRPr="0078582E">
        <w:rPr>
          <w:rFonts w:ascii="Times New Roman" w:hAnsi="Times New Roman" w:cs="Times New Roman"/>
          <w:color w:val="auto"/>
          <w:sz w:val="28"/>
          <w:szCs w:val="28"/>
        </w:rPr>
        <w:t xml:space="preserve"> цел</w:t>
      </w:r>
      <w:r w:rsidR="00A36402" w:rsidRPr="0078582E">
        <w:rPr>
          <w:rFonts w:ascii="Times New Roman" w:hAnsi="Times New Roman" w:cs="Times New Roman"/>
          <w:color w:val="auto"/>
          <w:sz w:val="28"/>
          <w:szCs w:val="28"/>
        </w:rPr>
        <w:t>и и</w:t>
      </w:r>
      <w:r w:rsidRPr="0078582E">
        <w:rPr>
          <w:rFonts w:ascii="Times New Roman" w:hAnsi="Times New Roman" w:cs="Times New Roman"/>
          <w:color w:val="auto"/>
          <w:sz w:val="28"/>
          <w:szCs w:val="28"/>
        </w:rPr>
        <w:t xml:space="preserve"> экономическ</w:t>
      </w:r>
      <w:r w:rsidR="00A36402" w:rsidRPr="0078582E">
        <w:rPr>
          <w:rFonts w:ascii="Times New Roman" w:hAnsi="Times New Roman" w:cs="Times New Roman"/>
          <w:color w:val="auto"/>
          <w:sz w:val="28"/>
          <w:szCs w:val="28"/>
        </w:rPr>
        <w:t>ую</w:t>
      </w:r>
      <w:r w:rsidRPr="0078582E">
        <w:rPr>
          <w:rFonts w:ascii="Times New Roman" w:hAnsi="Times New Roman" w:cs="Times New Roman"/>
          <w:color w:val="auto"/>
          <w:sz w:val="28"/>
          <w:szCs w:val="28"/>
        </w:rPr>
        <w:t xml:space="preserve"> значимости профессии экономиста;</w:t>
      </w:r>
    </w:p>
    <w:p w:rsidR="00AF5EEC" w:rsidRPr="0078582E" w:rsidRDefault="00AF5EEC" w:rsidP="00A36402">
      <w:pPr>
        <w:widowControl/>
        <w:numPr>
          <w:ilvl w:val="0"/>
          <w:numId w:val="19"/>
        </w:numPr>
        <w:spacing w:line="360" w:lineRule="auto"/>
        <w:ind w:left="0"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способность представлять результаты своей работы для других специалистов, отстаивание своих позиций, а также нахождение компромиссных решений;</w:t>
      </w:r>
    </w:p>
    <w:p w:rsidR="00AF5EEC" w:rsidRPr="0078582E" w:rsidRDefault="00AF5EEC" w:rsidP="00A36402">
      <w:pPr>
        <w:widowControl/>
        <w:numPr>
          <w:ilvl w:val="0"/>
          <w:numId w:val="19"/>
        </w:numPr>
        <w:spacing w:line="360" w:lineRule="auto"/>
        <w:ind w:left="0"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умение определять приоритеты профессиональной деятельности, эффективно исполнять экономико-управленческие решения;</w:t>
      </w:r>
    </w:p>
    <w:p w:rsidR="00AF5EEC" w:rsidRPr="0078582E" w:rsidRDefault="00AF5EEC" w:rsidP="00A36402">
      <w:pPr>
        <w:widowControl/>
        <w:numPr>
          <w:ilvl w:val="0"/>
          <w:numId w:val="19"/>
        </w:numPr>
        <w:spacing w:line="360" w:lineRule="auto"/>
        <w:ind w:left="0"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способность работы в коллективе, выполняя свои обязанности, взаимодействуя с другими сотрудниками;</w:t>
      </w:r>
    </w:p>
    <w:p w:rsidR="00AF5EEC" w:rsidRPr="0078582E" w:rsidRDefault="00AF5EEC" w:rsidP="00A36402">
      <w:pPr>
        <w:widowControl/>
        <w:numPr>
          <w:ilvl w:val="0"/>
          <w:numId w:val="19"/>
        </w:numPr>
        <w:spacing w:line="360" w:lineRule="auto"/>
        <w:ind w:left="0"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выполнять четкие задачи по сбору </w:t>
      </w:r>
      <w:r w:rsidR="00A36402" w:rsidRPr="0078582E">
        <w:rPr>
          <w:rFonts w:ascii="Times New Roman" w:hAnsi="Times New Roman" w:cs="Times New Roman"/>
          <w:color w:val="auto"/>
          <w:sz w:val="28"/>
          <w:szCs w:val="28"/>
        </w:rPr>
        <w:t xml:space="preserve">и анализу </w:t>
      </w:r>
      <w:r w:rsidRPr="0078582E">
        <w:rPr>
          <w:rFonts w:ascii="Times New Roman" w:hAnsi="Times New Roman" w:cs="Times New Roman"/>
          <w:color w:val="auto"/>
          <w:sz w:val="28"/>
          <w:szCs w:val="28"/>
        </w:rPr>
        <w:t>информации;</w:t>
      </w:r>
    </w:p>
    <w:p w:rsidR="00AF5EEC" w:rsidRPr="0078582E" w:rsidRDefault="00AF5EEC" w:rsidP="00A36402">
      <w:pPr>
        <w:widowControl/>
        <w:numPr>
          <w:ilvl w:val="0"/>
          <w:numId w:val="19"/>
        </w:numPr>
        <w:spacing w:line="360" w:lineRule="auto"/>
        <w:ind w:left="0"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 xml:space="preserve">производить расчеты и анализы на основе формы №1 "Бухгалтерский баланс" и формы №2 "Отчет о </w:t>
      </w:r>
      <w:r w:rsidR="00A36402" w:rsidRPr="0078582E">
        <w:rPr>
          <w:rFonts w:ascii="Times New Roman" w:hAnsi="Times New Roman" w:cs="Times New Roman"/>
          <w:color w:val="auto"/>
          <w:sz w:val="28"/>
          <w:szCs w:val="28"/>
        </w:rPr>
        <w:t>финансовых результатах</w:t>
      </w:r>
      <w:r w:rsidRPr="0078582E">
        <w:rPr>
          <w:rFonts w:ascii="Times New Roman" w:hAnsi="Times New Roman" w:cs="Times New Roman"/>
          <w:color w:val="auto"/>
          <w:sz w:val="28"/>
          <w:szCs w:val="28"/>
        </w:rPr>
        <w:t>".</w:t>
      </w:r>
    </w:p>
    <w:p w:rsidR="00AF5EEC" w:rsidRPr="0078582E" w:rsidRDefault="00AF5EEC" w:rsidP="007F5649">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В процессе преддипломной практик</w:t>
      </w:r>
      <w:r w:rsidR="00A36402" w:rsidRPr="0078582E">
        <w:rPr>
          <w:rFonts w:ascii="Times New Roman" w:hAnsi="Times New Roman" w:cs="Times New Roman"/>
          <w:color w:val="auto"/>
          <w:sz w:val="28"/>
          <w:szCs w:val="28"/>
        </w:rPr>
        <w:t>и</w:t>
      </w:r>
      <w:r w:rsidRPr="0078582E">
        <w:rPr>
          <w:rFonts w:ascii="Times New Roman" w:hAnsi="Times New Roman" w:cs="Times New Roman"/>
          <w:color w:val="auto"/>
          <w:sz w:val="28"/>
          <w:szCs w:val="28"/>
        </w:rPr>
        <w:t xml:space="preserve"> были приобретены все необходимые навыки, знания и компетенции необходимые для написания </w:t>
      </w:r>
      <w:r w:rsidR="00A36402" w:rsidRPr="0078582E">
        <w:rPr>
          <w:rFonts w:ascii="Times New Roman" w:hAnsi="Times New Roman" w:cs="Times New Roman"/>
          <w:color w:val="auto"/>
          <w:sz w:val="28"/>
          <w:szCs w:val="28"/>
        </w:rPr>
        <w:t>в</w:t>
      </w:r>
      <w:r w:rsidRPr="0078582E">
        <w:rPr>
          <w:rFonts w:ascii="Times New Roman" w:hAnsi="Times New Roman" w:cs="Times New Roman"/>
          <w:color w:val="auto"/>
          <w:sz w:val="28"/>
          <w:szCs w:val="28"/>
        </w:rPr>
        <w:t xml:space="preserve">ыпускной </w:t>
      </w:r>
      <w:r w:rsidR="00A36402" w:rsidRPr="0078582E">
        <w:rPr>
          <w:rFonts w:ascii="Times New Roman" w:hAnsi="Times New Roman" w:cs="Times New Roman"/>
          <w:color w:val="auto"/>
          <w:sz w:val="28"/>
          <w:szCs w:val="28"/>
        </w:rPr>
        <w:t>к</w:t>
      </w:r>
      <w:r w:rsidRPr="0078582E">
        <w:rPr>
          <w:rFonts w:ascii="Times New Roman" w:hAnsi="Times New Roman" w:cs="Times New Roman"/>
          <w:color w:val="auto"/>
          <w:sz w:val="28"/>
          <w:szCs w:val="28"/>
        </w:rPr>
        <w:t xml:space="preserve">валификационной </w:t>
      </w:r>
      <w:r w:rsidR="00A36402" w:rsidRPr="0078582E">
        <w:rPr>
          <w:rFonts w:ascii="Times New Roman" w:hAnsi="Times New Roman" w:cs="Times New Roman"/>
          <w:color w:val="auto"/>
          <w:sz w:val="28"/>
          <w:szCs w:val="28"/>
        </w:rPr>
        <w:t>р</w:t>
      </w:r>
      <w:r w:rsidRPr="0078582E">
        <w:rPr>
          <w:rFonts w:ascii="Times New Roman" w:hAnsi="Times New Roman" w:cs="Times New Roman"/>
          <w:color w:val="auto"/>
          <w:sz w:val="28"/>
          <w:szCs w:val="28"/>
        </w:rPr>
        <w:t>аб</w:t>
      </w:r>
      <w:r w:rsidR="0092727C" w:rsidRPr="0078582E">
        <w:rPr>
          <w:rFonts w:ascii="Times New Roman" w:hAnsi="Times New Roman" w:cs="Times New Roman"/>
          <w:color w:val="auto"/>
          <w:sz w:val="28"/>
          <w:szCs w:val="28"/>
        </w:rPr>
        <w:t>оты, а также закреплены теоретические знания, полученные в Академии.</w:t>
      </w: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36402">
      <w:pPr>
        <w:rPr>
          <w:rFonts w:ascii="Times New Roman" w:hAnsi="Times New Roman" w:cs="Times New Roman"/>
          <w:color w:val="auto"/>
          <w:sz w:val="28"/>
          <w:szCs w:val="28"/>
        </w:rPr>
      </w:pPr>
    </w:p>
    <w:p w:rsidR="007F5649" w:rsidRPr="0078582E" w:rsidRDefault="007F5649">
      <w:pPr>
        <w:widowControl/>
        <w:spacing w:after="200" w:line="276" w:lineRule="auto"/>
        <w:rPr>
          <w:rFonts w:ascii="Times New Roman" w:hAnsi="Times New Roman" w:cs="Times New Roman"/>
          <w:b/>
          <w:color w:val="auto"/>
          <w:sz w:val="28"/>
          <w:szCs w:val="28"/>
        </w:rPr>
      </w:pPr>
      <w:r w:rsidRPr="0078582E">
        <w:rPr>
          <w:rFonts w:ascii="Times New Roman" w:hAnsi="Times New Roman" w:cs="Times New Roman"/>
          <w:b/>
          <w:color w:val="auto"/>
          <w:sz w:val="28"/>
          <w:szCs w:val="28"/>
        </w:rPr>
        <w:br w:type="page"/>
      </w:r>
    </w:p>
    <w:p w:rsidR="00AF5EEC" w:rsidRPr="0078582E" w:rsidRDefault="00AF5EEC" w:rsidP="007F5649">
      <w:pPr>
        <w:pStyle w:val="1"/>
        <w:spacing w:before="0" w:after="0"/>
        <w:jc w:val="center"/>
        <w:rPr>
          <w:rFonts w:ascii="Times New Roman" w:hAnsi="Times New Roman" w:cs="Times New Roman"/>
          <w:color w:val="auto"/>
          <w:sz w:val="28"/>
          <w:szCs w:val="28"/>
        </w:rPr>
      </w:pPr>
      <w:bookmarkStart w:id="10" w:name="_Toc481569236"/>
      <w:r w:rsidRPr="0078582E">
        <w:rPr>
          <w:rFonts w:ascii="Times New Roman" w:hAnsi="Times New Roman" w:cs="Times New Roman"/>
          <w:color w:val="auto"/>
          <w:sz w:val="28"/>
          <w:szCs w:val="28"/>
        </w:rPr>
        <w:lastRenderedPageBreak/>
        <w:t>Заключение</w:t>
      </w:r>
      <w:bookmarkEnd w:id="10"/>
    </w:p>
    <w:p w:rsidR="007F5649" w:rsidRPr="0078582E" w:rsidRDefault="007F5649" w:rsidP="007F5649">
      <w:pPr>
        <w:rPr>
          <w:color w:val="auto"/>
        </w:rPr>
      </w:pPr>
    </w:p>
    <w:p w:rsidR="00AF5EEC" w:rsidRPr="0078582E" w:rsidRDefault="005C1775" w:rsidP="007F5649">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Я</w:t>
      </w:r>
      <w:r w:rsidR="0078582E">
        <w:rPr>
          <w:rFonts w:ascii="Times New Roman" w:hAnsi="Times New Roman" w:cs="Times New Roman"/>
          <w:color w:val="auto"/>
          <w:sz w:val="28"/>
          <w:szCs w:val="28"/>
        </w:rPr>
        <w:t>,</w:t>
      </w:r>
      <w:r w:rsidRPr="0078582E">
        <w:rPr>
          <w:rFonts w:ascii="Times New Roman" w:hAnsi="Times New Roman" w:cs="Times New Roman"/>
          <w:color w:val="auto"/>
          <w:sz w:val="28"/>
          <w:szCs w:val="28"/>
        </w:rPr>
        <w:t xml:space="preserve"> </w:t>
      </w:r>
      <w:r w:rsidR="0078582E">
        <w:rPr>
          <w:rFonts w:ascii="Times New Roman" w:hAnsi="Times New Roman" w:cs="Times New Roman"/>
          <w:color w:val="auto"/>
          <w:sz w:val="28"/>
          <w:szCs w:val="28"/>
        </w:rPr>
        <w:t xml:space="preserve">ФИО, </w:t>
      </w:r>
      <w:r w:rsidRPr="0078582E">
        <w:rPr>
          <w:rFonts w:ascii="Times New Roman" w:hAnsi="Times New Roman" w:cs="Times New Roman"/>
          <w:color w:val="auto"/>
          <w:sz w:val="28"/>
          <w:szCs w:val="28"/>
        </w:rPr>
        <w:t>проходил</w:t>
      </w:r>
      <w:r w:rsidR="00AF5EEC" w:rsidRPr="0078582E">
        <w:rPr>
          <w:rFonts w:ascii="Times New Roman" w:hAnsi="Times New Roman" w:cs="Times New Roman"/>
          <w:color w:val="auto"/>
          <w:sz w:val="28"/>
          <w:szCs w:val="28"/>
        </w:rPr>
        <w:t xml:space="preserve"> преддипломную практику в </w:t>
      </w:r>
      <w:r w:rsidR="00AF5EEC" w:rsidRPr="0078582E">
        <w:rPr>
          <w:rStyle w:val="apple-converted-space"/>
          <w:rFonts w:ascii="Times New Roman" w:hAnsi="Times New Roman" w:cs="Times New Roman"/>
          <w:color w:val="auto"/>
          <w:sz w:val="28"/>
          <w:szCs w:val="28"/>
          <w:shd w:val="clear" w:color="auto" w:fill="FFFFFF"/>
        </w:rPr>
        <w:t>ООО «</w:t>
      </w:r>
      <w:r w:rsidRPr="0078582E">
        <w:rPr>
          <w:rStyle w:val="apple-converted-space"/>
          <w:rFonts w:ascii="Times New Roman" w:hAnsi="Times New Roman" w:cs="Times New Roman"/>
          <w:color w:val="auto"/>
          <w:sz w:val="28"/>
          <w:szCs w:val="28"/>
          <w:shd w:val="clear" w:color="auto" w:fill="FFFFFF"/>
        </w:rPr>
        <w:t>Авто</w:t>
      </w:r>
      <w:r w:rsidR="00AF5EEC" w:rsidRPr="0078582E">
        <w:rPr>
          <w:rStyle w:val="apple-converted-space"/>
          <w:rFonts w:ascii="Times New Roman" w:hAnsi="Times New Roman" w:cs="Times New Roman"/>
          <w:color w:val="auto"/>
          <w:sz w:val="28"/>
          <w:szCs w:val="28"/>
          <w:shd w:val="clear" w:color="auto" w:fill="FFFFFF"/>
        </w:rPr>
        <w:t>»</w:t>
      </w:r>
      <w:r w:rsidR="00AF5EEC" w:rsidRPr="0078582E">
        <w:rPr>
          <w:rFonts w:ascii="Times New Roman" w:hAnsi="Times New Roman" w:cs="Times New Roman"/>
          <w:color w:val="auto"/>
          <w:sz w:val="28"/>
          <w:szCs w:val="28"/>
        </w:rPr>
        <w:t xml:space="preserve"> </w:t>
      </w:r>
      <w:r w:rsidR="00AF5EEC" w:rsidRPr="0078582E">
        <w:rPr>
          <w:rFonts w:ascii="Times New Roman" w:eastAsia="Calibri" w:hAnsi="Times New Roman" w:cs="Times New Roman"/>
          <w:color w:val="auto"/>
          <w:sz w:val="28"/>
          <w:szCs w:val="28"/>
        </w:rPr>
        <w:t xml:space="preserve">с 03.04.2017 г. по 16.04.2017 г. </w:t>
      </w:r>
      <w:r w:rsidR="00AF5EEC" w:rsidRPr="0078582E">
        <w:rPr>
          <w:rFonts w:ascii="Times New Roman" w:hAnsi="Times New Roman" w:cs="Times New Roman"/>
          <w:color w:val="auto"/>
          <w:sz w:val="28"/>
          <w:szCs w:val="28"/>
        </w:rPr>
        <w:t xml:space="preserve">По мнению руководителя практики, поставленные задачи мною были успешно выполнены. Весь необходимый материал для написания ВКР был мной собран и изучен. </w:t>
      </w:r>
    </w:p>
    <w:p w:rsidR="00AF5EEC" w:rsidRPr="0078582E" w:rsidRDefault="00AF5EEC" w:rsidP="007F5649">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В результате прохождения практики у меня развились профессиональные компетенции и закрепились теоретические знания, полученные в процессе об</w:t>
      </w:r>
      <w:r w:rsidR="005C1775" w:rsidRPr="0078582E">
        <w:rPr>
          <w:rFonts w:ascii="Times New Roman" w:hAnsi="Times New Roman" w:cs="Times New Roman"/>
          <w:color w:val="auto"/>
          <w:sz w:val="28"/>
          <w:szCs w:val="28"/>
        </w:rPr>
        <w:t xml:space="preserve">учения во Владимирском филиале </w:t>
      </w:r>
      <w:r w:rsidRPr="0078582E">
        <w:rPr>
          <w:rFonts w:ascii="Times New Roman" w:hAnsi="Times New Roman" w:cs="Times New Roman"/>
          <w:color w:val="auto"/>
          <w:sz w:val="28"/>
          <w:szCs w:val="28"/>
        </w:rPr>
        <w:t xml:space="preserve">Российской Академии Народного Хозяйства и Государственной Службы при Президенте РФ. </w:t>
      </w:r>
    </w:p>
    <w:p w:rsidR="00AF5EEC" w:rsidRPr="0078582E" w:rsidRDefault="00AF5EEC" w:rsidP="007F5649">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При прохождении преддипломной практики мне удалось:</w:t>
      </w:r>
    </w:p>
    <w:p w:rsidR="00AF5EEC" w:rsidRPr="0078582E" w:rsidRDefault="005C1775" w:rsidP="005C1775">
      <w:pPr>
        <w:pStyle w:val="a4"/>
        <w:numPr>
          <w:ilvl w:val="0"/>
          <w:numId w:val="20"/>
        </w:numPr>
        <w:spacing w:after="0"/>
        <w:ind w:left="0" w:firstLine="709"/>
        <w:rPr>
          <w:rFonts w:cs="Times New Roman"/>
          <w:sz w:val="28"/>
          <w:szCs w:val="28"/>
        </w:rPr>
      </w:pPr>
      <w:r w:rsidRPr="0078582E">
        <w:rPr>
          <w:rFonts w:cs="Times New Roman"/>
          <w:sz w:val="28"/>
          <w:szCs w:val="28"/>
        </w:rPr>
        <w:t>Изучить с</w:t>
      </w:r>
      <w:r w:rsidR="00AF5EEC" w:rsidRPr="0078582E">
        <w:rPr>
          <w:rFonts w:cs="Times New Roman"/>
          <w:sz w:val="28"/>
          <w:szCs w:val="28"/>
        </w:rPr>
        <w:t xml:space="preserve">труктуру и организацию </w:t>
      </w:r>
      <w:r w:rsidRPr="0078582E">
        <w:rPr>
          <w:rFonts w:cs="Times New Roman"/>
          <w:sz w:val="28"/>
          <w:szCs w:val="28"/>
        </w:rPr>
        <w:t xml:space="preserve">деятельности </w:t>
      </w:r>
      <w:r w:rsidR="00AF5EEC" w:rsidRPr="0078582E">
        <w:rPr>
          <w:rFonts w:cs="Times New Roman"/>
          <w:sz w:val="28"/>
          <w:szCs w:val="28"/>
        </w:rPr>
        <w:t xml:space="preserve">предприятия, необходимые документы финансовой </w:t>
      </w:r>
      <w:r w:rsidRPr="0078582E">
        <w:rPr>
          <w:rFonts w:cs="Times New Roman"/>
          <w:sz w:val="28"/>
          <w:szCs w:val="28"/>
        </w:rPr>
        <w:t xml:space="preserve">и бухгалтерской </w:t>
      </w:r>
      <w:r w:rsidR="00AF5EEC" w:rsidRPr="0078582E">
        <w:rPr>
          <w:rFonts w:cs="Times New Roman"/>
          <w:sz w:val="28"/>
          <w:szCs w:val="28"/>
        </w:rPr>
        <w:t>отчетности;</w:t>
      </w:r>
    </w:p>
    <w:p w:rsidR="00AF5EEC" w:rsidRPr="0078582E" w:rsidRDefault="005C1775" w:rsidP="005C1775">
      <w:pPr>
        <w:pStyle w:val="a4"/>
        <w:numPr>
          <w:ilvl w:val="0"/>
          <w:numId w:val="20"/>
        </w:numPr>
        <w:spacing w:after="0"/>
        <w:ind w:left="0" w:firstLine="709"/>
        <w:rPr>
          <w:rFonts w:cs="Times New Roman"/>
          <w:sz w:val="28"/>
          <w:szCs w:val="28"/>
        </w:rPr>
      </w:pPr>
      <w:r w:rsidRPr="0078582E">
        <w:rPr>
          <w:rFonts w:cs="Times New Roman"/>
          <w:sz w:val="28"/>
          <w:szCs w:val="28"/>
        </w:rPr>
        <w:t>О</w:t>
      </w:r>
      <w:r w:rsidR="00AF5EEC" w:rsidRPr="0078582E">
        <w:rPr>
          <w:rFonts w:cs="Times New Roman"/>
          <w:sz w:val="28"/>
          <w:szCs w:val="28"/>
        </w:rPr>
        <w:t xml:space="preserve">знакомиться с обязанностями </w:t>
      </w:r>
      <w:r w:rsidRPr="0078582E">
        <w:rPr>
          <w:rFonts w:cs="Times New Roman"/>
          <w:sz w:val="28"/>
          <w:szCs w:val="28"/>
        </w:rPr>
        <w:t>экономиста финансового</w:t>
      </w:r>
      <w:r w:rsidR="00AF5EEC" w:rsidRPr="0078582E">
        <w:rPr>
          <w:rFonts w:cs="Times New Roman"/>
          <w:sz w:val="28"/>
          <w:szCs w:val="28"/>
        </w:rPr>
        <w:t xml:space="preserve"> отдела;</w:t>
      </w:r>
    </w:p>
    <w:p w:rsidR="00AF5EEC" w:rsidRPr="0078582E" w:rsidRDefault="005C1775" w:rsidP="005C1775">
      <w:pPr>
        <w:pStyle w:val="a4"/>
        <w:numPr>
          <w:ilvl w:val="0"/>
          <w:numId w:val="20"/>
        </w:numPr>
        <w:spacing w:after="0"/>
        <w:ind w:left="0" w:firstLine="709"/>
        <w:rPr>
          <w:rFonts w:cs="Times New Roman"/>
          <w:sz w:val="28"/>
          <w:szCs w:val="28"/>
        </w:rPr>
      </w:pPr>
      <w:r w:rsidRPr="0078582E">
        <w:rPr>
          <w:rFonts w:cs="Times New Roman"/>
          <w:sz w:val="28"/>
          <w:szCs w:val="28"/>
        </w:rPr>
        <w:t>П</w:t>
      </w:r>
      <w:r w:rsidR="00AF5EEC" w:rsidRPr="0078582E">
        <w:rPr>
          <w:rFonts w:cs="Times New Roman"/>
          <w:sz w:val="28"/>
          <w:szCs w:val="28"/>
        </w:rPr>
        <w:t xml:space="preserve">ринять непосредственное участие в расчетах </w:t>
      </w:r>
      <w:r w:rsidRPr="0078582E">
        <w:rPr>
          <w:rFonts w:cs="Times New Roman"/>
          <w:sz w:val="28"/>
          <w:szCs w:val="28"/>
        </w:rPr>
        <w:t xml:space="preserve">экономических </w:t>
      </w:r>
      <w:r w:rsidR="00AF5EEC" w:rsidRPr="0078582E">
        <w:rPr>
          <w:rFonts w:cs="Times New Roman"/>
          <w:sz w:val="28"/>
          <w:szCs w:val="28"/>
        </w:rPr>
        <w:t>показателей;</w:t>
      </w:r>
    </w:p>
    <w:p w:rsidR="00AF5EEC" w:rsidRPr="0078582E" w:rsidRDefault="005C1775" w:rsidP="005C1775">
      <w:pPr>
        <w:pStyle w:val="a4"/>
        <w:numPr>
          <w:ilvl w:val="0"/>
          <w:numId w:val="20"/>
        </w:numPr>
        <w:spacing w:after="0"/>
        <w:ind w:left="0" w:firstLine="709"/>
        <w:rPr>
          <w:rFonts w:cs="Times New Roman"/>
          <w:sz w:val="28"/>
          <w:szCs w:val="28"/>
        </w:rPr>
      </w:pPr>
      <w:r w:rsidRPr="0078582E">
        <w:rPr>
          <w:rFonts w:cs="Times New Roman"/>
          <w:sz w:val="28"/>
          <w:szCs w:val="28"/>
        </w:rPr>
        <w:t>П</w:t>
      </w:r>
      <w:r w:rsidR="00AF5EEC" w:rsidRPr="0078582E">
        <w:rPr>
          <w:rFonts w:cs="Times New Roman"/>
          <w:sz w:val="28"/>
          <w:szCs w:val="28"/>
        </w:rPr>
        <w:t>риобрести практические навыки работы в предстоящей должности;</w:t>
      </w:r>
    </w:p>
    <w:p w:rsidR="00AF5EEC" w:rsidRPr="0078582E" w:rsidRDefault="00AF5EEC" w:rsidP="005C1775">
      <w:pPr>
        <w:pStyle w:val="a4"/>
        <w:numPr>
          <w:ilvl w:val="0"/>
          <w:numId w:val="20"/>
        </w:numPr>
        <w:spacing w:after="0"/>
        <w:ind w:left="0" w:firstLine="709"/>
        <w:rPr>
          <w:rFonts w:cs="Times New Roman"/>
          <w:sz w:val="28"/>
          <w:szCs w:val="28"/>
        </w:rPr>
      </w:pPr>
      <w:r w:rsidRPr="0078582E">
        <w:rPr>
          <w:rFonts w:cs="Times New Roman"/>
          <w:sz w:val="28"/>
          <w:szCs w:val="28"/>
        </w:rPr>
        <w:t xml:space="preserve"> </w:t>
      </w:r>
      <w:r w:rsidR="005C1775" w:rsidRPr="0078582E">
        <w:rPr>
          <w:rFonts w:cs="Times New Roman"/>
          <w:sz w:val="28"/>
          <w:szCs w:val="28"/>
        </w:rPr>
        <w:t>О</w:t>
      </w:r>
      <w:r w:rsidRPr="0078582E">
        <w:rPr>
          <w:rFonts w:cs="Times New Roman"/>
          <w:sz w:val="28"/>
          <w:szCs w:val="28"/>
        </w:rPr>
        <w:t>знакомиться с основными сферами деятельности предприятия, качеством про</w:t>
      </w:r>
      <w:r w:rsidR="005C1775" w:rsidRPr="0078582E">
        <w:rPr>
          <w:rFonts w:cs="Times New Roman"/>
          <w:sz w:val="28"/>
          <w:szCs w:val="28"/>
        </w:rPr>
        <w:t xml:space="preserve">даваемой </w:t>
      </w:r>
      <w:r w:rsidRPr="0078582E">
        <w:rPr>
          <w:rFonts w:cs="Times New Roman"/>
          <w:sz w:val="28"/>
          <w:szCs w:val="28"/>
        </w:rPr>
        <w:t>продукции, рынками сбы</w:t>
      </w:r>
      <w:r w:rsidR="005C1775" w:rsidRPr="0078582E">
        <w:rPr>
          <w:rFonts w:cs="Times New Roman"/>
          <w:sz w:val="28"/>
          <w:szCs w:val="28"/>
        </w:rPr>
        <w:t>та и др.</w:t>
      </w:r>
    </w:p>
    <w:p w:rsidR="00AF5EEC" w:rsidRPr="0078582E" w:rsidRDefault="00AF5EEC" w:rsidP="007F5649">
      <w:pPr>
        <w:spacing w:line="360" w:lineRule="auto"/>
        <w:ind w:firstLine="709"/>
        <w:jc w:val="both"/>
        <w:rPr>
          <w:rFonts w:ascii="Times New Roman" w:hAnsi="Times New Roman" w:cs="Times New Roman"/>
          <w:color w:val="auto"/>
          <w:sz w:val="28"/>
          <w:szCs w:val="28"/>
        </w:rPr>
      </w:pPr>
      <w:r w:rsidRPr="0078582E">
        <w:rPr>
          <w:rFonts w:ascii="Times New Roman" w:hAnsi="Times New Roman" w:cs="Times New Roman"/>
          <w:color w:val="auto"/>
          <w:sz w:val="28"/>
          <w:szCs w:val="28"/>
        </w:rPr>
        <w:t>Благодаря  преддипломной практик</w:t>
      </w:r>
      <w:r w:rsidR="0061540B" w:rsidRPr="0078582E">
        <w:rPr>
          <w:rFonts w:ascii="Times New Roman" w:hAnsi="Times New Roman" w:cs="Times New Roman"/>
          <w:color w:val="auto"/>
          <w:sz w:val="28"/>
          <w:szCs w:val="28"/>
        </w:rPr>
        <w:t>е</w:t>
      </w:r>
      <w:r w:rsidRPr="0078582E">
        <w:rPr>
          <w:rFonts w:ascii="Times New Roman" w:hAnsi="Times New Roman" w:cs="Times New Roman"/>
          <w:color w:val="auto"/>
          <w:sz w:val="28"/>
          <w:szCs w:val="28"/>
        </w:rPr>
        <w:t xml:space="preserve"> была собрана вся база данных для написания </w:t>
      </w:r>
      <w:r w:rsidR="0061540B" w:rsidRPr="0078582E">
        <w:rPr>
          <w:rFonts w:ascii="Times New Roman" w:hAnsi="Times New Roman" w:cs="Times New Roman"/>
          <w:color w:val="auto"/>
          <w:sz w:val="28"/>
          <w:szCs w:val="28"/>
        </w:rPr>
        <w:t xml:space="preserve">выпускной квалификационной </w:t>
      </w:r>
      <w:r w:rsidRPr="0078582E">
        <w:rPr>
          <w:rFonts w:ascii="Times New Roman" w:hAnsi="Times New Roman" w:cs="Times New Roman"/>
          <w:color w:val="auto"/>
          <w:sz w:val="28"/>
          <w:szCs w:val="28"/>
        </w:rPr>
        <w:t xml:space="preserve">работы, а так же произведен анализ </w:t>
      </w:r>
      <w:r w:rsidR="0061540B" w:rsidRPr="0078582E">
        <w:rPr>
          <w:rFonts w:ascii="Times New Roman" w:hAnsi="Times New Roman" w:cs="Times New Roman"/>
          <w:color w:val="auto"/>
          <w:sz w:val="28"/>
          <w:szCs w:val="28"/>
        </w:rPr>
        <w:t>платежеспособности и финансовой устойчивости</w:t>
      </w:r>
      <w:r w:rsidRPr="0078582E">
        <w:rPr>
          <w:rFonts w:ascii="Times New Roman" w:hAnsi="Times New Roman" w:cs="Times New Roman"/>
          <w:color w:val="auto"/>
          <w:sz w:val="28"/>
          <w:szCs w:val="28"/>
        </w:rPr>
        <w:t xml:space="preserve"> </w:t>
      </w:r>
      <w:r w:rsidR="0061540B" w:rsidRPr="0078582E">
        <w:rPr>
          <w:rFonts w:ascii="Times New Roman" w:hAnsi="Times New Roman" w:cs="Times New Roman"/>
          <w:color w:val="auto"/>
          <w:sz w:val="28"/>
          <w:szCs w:val="28"/>
        </w:rPr>
        <w:t xml:space="preserve">организации </w:t>
      </w:r>
      <w:r w:rsidRPr="0078582E">
        <w:rPr>
          <w:rFonts w:ascii="Times New Roman" w:hAnsi="Times New Roman" w:cs="Times New Roman"/>
          <w:color w:val="auto"/>
          <w:sz w:val="28"/>
          <w:szCs w:val="28"/>
        </w:rPr>
        <w:t xml:space="preserve">и выработаны пути их увеличения. Анализ был построен на рассмотрении структуры и динамики </w:t>
      </w:r>
      <w:r w:rsidR="0061540B" w:rsidRPr="0078582E">
        <w:rPr>
          <w:rFonts w:ascii="Times New Roman" w:hAnsi="Times New Roman" w:cs="Times New Roman"/>
          <w:color w:val="auto"/>
          <w:sz w:val="28"/>
          <w:szCs w:val="28"/>
        </w:rPr>
        <w:t>статей бухгалтерского баланса и отчета о финансовых результатах</w:t>
      </w:r>
      <w:r w:rsidRPr="0078582E">
        <w:rPr>
          <w:rFonts w:ascii="Times New Roman" w:hAnsi="Times New Roman" w:cs="Times New Roman"/>
          <w:color w:val="auto"/>
          <w:sz w:val="28"/>
          <w:szCs w:val="28"/>
        </w:rPr>
        <w:t xml:space="preserve"> </w:t>
      </w:r>
      <w:r w:rsidR="0061540B" w:rsidRPr="0078582E">
        <w:rPr>
          <w:rFonts w:ascii="Times New Roman" w:hAnsi="Times New Roman" w:cs="Times New Roman"/>
          <w:color w:val="auto"/>
          <w:sz w:val="28"/>
          <w:szCs w:val="28"/>
        </w:rPr>
        <w:t>фирмы за 2014-2016 гг.</w:t>
      </w:r>
      <w:r w:rsidRPr="0078582E">
        <w:rPr>
          <w:rFonts w:ascii="Times New Roman" w:hAnsi="Times New Roman" w:cs="Times New Roman"/>
          <w:color w:val="auto"/>
          <w:sz w:val="28"/>
          <w:szCs w:val="28"/>
        </w:rPr>
        <w:t xml:space="preserve"> Расчеты и результаты анализа представлены во второй главе отчета. На их основе были сделаны выводы о финансовом состоянии предприятия и теоретическ</w:t>
      </w:r>
      <w:r w:rsidR="0061540B" w:rsidRPr="0078582E">
        <w:rPr>
          <w:rFonts w:ascii="Times New Roman" w:hAnsi="Times New Roman" w:cs="Times New Roman"/>
          <w:color w:val="auto"/>
          <w:sz w:val="28"/>
          <w:szCs w:val="28"/>
        </w:rPr>
        <w:t>и разработаны меры по установлению финансовой устойчивости и платежеспособности ООО «Авто»</w:t>
      </w:r>
      <w:r w:rsidRPr="0078582E">
        <w:rPr>
          <w:rFonts w:ascii="Times New Roman" w:hAnsi="Times New Roman" w:cs="Times New Roman"/>
          <w:color w:val="auto"/>
          <w:sz w:val="28"/>
          <w:szCs w:val="28"/>
        </w:rPr>
        <w:t xml:space="preserve">.  </w:t>
      </w:r>
    </w:p>
    <w:p w:rsidR="00AF5EEC" w:rsidRPr="0078582E" w:rsidRDefault="00AF5EEC" w:rsidP="007F5649">
      <w:pPr>
        <w:pStyle w:val="aa"/>
        <w:spacing w:before="0" w:beforeAutospacing="0" w:after="0" w:afterAutospacing="0" w:line="360" w:lineRule="auto"/>
        <w:ind w:firstLine="709"/>
        <w:jc w:val="both"/>
        <w:rPr>
          <w:sz w:val="28"/>
          <w:szCs w:val="28"/>
        </w:rPr>
      </w:pPr>
      <w:r w:rsidRPr="0078582E">
        <w:rPr>
          <w:sz w:val="28"/>
          <w:szCs w:val="28"/>
        </w:rPr>
        <w:lastRenderedPageBreak/>
        <w:t>В целом практика оказала положительное влияние на мое формирование как специалиста, позволила применить в практической деятельности навыки, полученные в ходе теоретического освоения материала. Получены новые необходимые навыки и знания, которые я смогу применять на будущем месте работы по данному направлению.</w:t>
      </w: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AF5EEC" w:rsidRPr="0078582E" w:rsidRDefault="00AF5EEC" w:rsidP="00AF5EEC">
      <w:pPr>
        <w:ind w:firstLine="709"/>
        <w:rPr>
          <w:rFonts w:ascii="Times New Roman" w:hAnsi="Times New Roman" w:cs="Times New Roman"/>
          <w:color w:val="auto"/>
          <w:sz w:val="28"/>
          <w:szCs w:val="28"/>
        </w:rPr>
      </w:pPr>
    </w:p>
    <w:p w:rsidR="007F5649" w:rsidRPr="0078582E" w:rsidRDefault="007F5649">
      <w:pPr>
        <w:widowControl/>
        <w:spacing w:after="200" w:line="276" w:lineRule="auto"/>
        <w:rPr>
          <w:rFonts w:ascii="Times New Roman" w:eastAsia="Calibri" w:hAnsi="Times New Roman" w:cs="Times New Roman"/>
          <w:b/>
          <w:color w:val="auto"/>
          <w:sz w:val="28"/>
          <w:szCs w:val="28"/>
        </w:rPr>
      </w:pPr>
      <w:r w:rsidRPr="0078582E">
        <w:rPr>
          <w:rFonts w:ascii="Times New Roman" w:eastAsia="Calibri" w:hAnsi="Times New Roman" w:cs="Times New Roman"/>
          <w:b/>
          <w:color w:val="auto"/>
          <w:sz w:val="28"/>
          <w:szCs w:val="28"/>
        </w:rPr>
        <w:br w:type="page"/>
      </w:r>
    </w:p>
    <w:p w:rsidR="00AF5EEC" w:rsidRPr="0078582E" w:rsidRDefault="00AF5EEC" w:rsidP="004C2C7D">
      <w:pPr>
        <w:pStyle w:val="1"/>
        <w:spacing w:before="0" w:after="0"/>
        <w:jc w:val="center"/>
        <w:rPr>
          <w:rFonts w:ascii="Times New Roman" w:eastAsia="Calibri" w:hAnsi="Times New Roman" w:cs="Times New Roman"/>
          <w:color w:val="auto"/>
          <w:sz w:val="28"/>
          <w:szCs w:val="28"/>
        </w:rPr>
      </w:pPr>
      <w:bookmarkStart w:id="11" w:name="_Toc481569237"/>
      <w:r w:rsidRPr="0078582E">
        <w:rPr>
          <w:rFonts w:ascii="Times New Roman" w:eastAsia="Calibri" w:hAnsi="Times New Roman" w:cs="Times New Roman"/>
          <w:color w:val="auto"/>
          <w:sz w:val="28"/>
          <w:szCs w:val="28"/>
        </w:rPr>
        <w:lastRenderedPageBreak/>
        <w:t>Библиографический список</w:t>
      </w:r>
      <w:bookmarkEnd w:id="11"/>
    </w:p>
    <w:p w:rsidR="00150DD8" w:rsidRPr="0078582E" w:rsidRDefault="00150DD8" w:rsidP="00AF5EEC">
      <w:pPr>
        <w:ind w:firstLine="709"/>
        <w:contextualSpacing/>
        <w:jc w:val="center"/>
        <w:rPr>
          <w:rFonts w:ascii="Times New Roman" w:eastAsia="Calibri" w:hAnsi="Times New Roman" w:cs="Times New Roman"/>
          <w:b/>
          <w:color w:val="auto"/>
          <w:sz w:val="28"/>
          <w:szCs w:val="28"/>
        </w:rPr>
      </w:pPr>
    </w:p>
    <w:p w:rsidR="004C2C7D" w:rsidRPr="0078582E" w:rsidRDefault="004C2C7D" w:rsidP="004C2C7D">
      <w:pPr>
        <w:pStyle w:val="Default"/>
        <w:spacing w:line="360" w:lineRule="auto"/>
        <w:ind w:firstLine="709"/>
        <w:rPr>
          <w:color w:val="auto"/>
          <w:sz w:val="28"/>
          <w:szCs w:val="28"/>
        </w:rPr>
      </w:pPr>
      <w:r w:rsidRPr="0078582E">
        <w:rPr>
          <w:color w:val="auto"/>
          <w:sz w:val="28"/>
          <w:szCs w:val="28"/>
        </w:rPr>
        <w:t xml:space="preserve">I. Законодательные и нормативные акты </w:t>
      </w:r>
    </w:p>
    <w:p w:rsidR="004C2C7D" w:rsidRPr="0078582E" w:rsidRDefault="004C2C7D" w:rsidP="004C2C7D">
      <w:pPr>
        <w:pStyle w:val="a4"/>
        <w:spacing w:after="0"/>
        <w:ind w:left="0" w:firstLine="709"/>
        <w:rPr>
          <w:rFonts w:cs="Times New Roman"/>
          <w:sz w:val="28"/>
          <w:szCs w:val="28"/>
        </w:rPr>
      </w:pP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 xml:space="preserve">1. О бухгалтерском учете: Федеральный закон от 06.12.2011 N 402-ФЗ (ред. от 23.05.2016) / [Электронный ресурс]. – Режим доступа // http: </w:t>
      </w:r>
      <w:hyperlink r:id="rId11" w:history="1">
        <w:r w:rsidRPr="0078582E">
          <w:rPr>
            <w:rFonts w:cs="Times New Roman"/>
            <w:sz w:val="28"/>
            <w:szCs w:val="28"/>
          </w:rPr>
          <w:t>www.garant.ru</w:t>
        </w:r>
      </w:hyperlink>
      <w:r w:rsidRPr="0078582E">
        <w:rPr>
          <w:rFonts w:cs="Times New Roman"/>
          <w:sz w:val="28"/>
          <w:szCs w:val="28"/>
        </w:rPr>
        <w:t xml:space="preserve"> [Дата обращения: 01 мая 2017 г.]</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 xml:space="preserve">2. Об обществах с ограниченной ответственностью: Федеральный закон от 08.02.1998 N 14-ФЗ (ред. от 03.07.2016) (с изм. и доп., вступ. в силу с 01.01.2017) [Электронный ресурс]. – Режим доступа // http: </w:t>
      </w:r>
      <w:hyperlink r:id="rId12" w:history="1">
        <w:r w:rsidRPr="0078582E">
          <w:rPr>
            <w:rFonts w:cs="Times New Roman"/>
            <w:sz w:val="28"/>
            <w:szCs w:val="28"/>
          </w:rPr>
          <w:t>www.garant.ru</w:t>
        </w:r>
      </w:hyperlink>
      <w:r w:rsidRPr="0078582E">
        <w:rPr>
          <w:rFonts w:cs="Times New Roman"/>
          <w:sz w:val="28"/>
          <w:szCs w:val="28"/>
        </w:rPr>
        <w:t xml:space="preserve"> [Дата обращения: 01 мая 2017 г.]</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 xml:space="preserve">3. О формах бухгалтерской отчетности организаций: Приказ Минфина России от 02.07.2010 N 66н (ред. от 06.04.2015) (Зарегистрировано в Минюсте России 02.08.2010 N 18023) / [Электронный ресурс]. – Режим доступа // http: </w:t>
      </w:r>
      <w:hyperlink r:id="rId13" w:history="1">
        <w:r w:rsidRPr="0078582E">
          <w:rPr>
            <w:rFonts w:cs="Times New Roman"/>
            <w:sz w:val="28"/>
            <w:szCs w:val="28"/>
          </w:rPr>
          <w:t>www.garant.ru</w:t>
        </w:r>
      </w:hyperlink>
      <w:r w:rsidRPr="0078582E">
        <w:rPr>
          <w:rFonts w:cs="Times New Roman"/>
          <w:sz w:val="28"/>
          <w:szCs w:val="28"/>
        </w:rPr>
        <w:t xml:space="preserve"> [Дата обращения: 01 мая 2017 г.];</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 xml:space="preserve">4. Об утверждении Положения по бухгалтерскому учету «Бухгалтерская отчетность организации (ПБУ 4/99)»: Приказ Минфина РФ от 06.07.1999 N 43н (ред. от 08.11.2010) / [Электронный ресурс]. – Режим доступа // http: </w:t>
      </w:r>
      <w:hyperlink r:id="rId14" w:history="1">
        <w:r w:rsidRPr="0078582E">
          <w:rPr>
            <w:rFonts w:cs="Times New Roman"/>
            <w:sz w:val="28"/>
            <w:szCs w:val="28"/>
          </w:rPr>
          <w:t>www.garant.ru</w:t>
        </w:r>
      </w:hyperlink>
      <w:r w:rsidRPr="0078582E">
        <w:rPr>
          <w:rFonts w:cs="Times New Roman"/>
          <w:sz w:val="28"/>
          <w:szCs w:val="28"/>
        </w:rPr>
        <w:t xml:space="preserve"> [Дата обращения: 01 мая 2017 г.]</w:t>
      </w:r>
    </w:p>
    <w:p w:rsidR="004C2C7D" w:rsidRPr="0078582E" w:rsidRDefault="004C2C7D" w:rsidP="004C2C7D">
      <w:pPr>
        <w:pStyle w:val="Default"/>
        <w:spacing w:line="360" w:lineRule="auto"/>
        <w:ind w:firstLine="709"/>
        <w:rPr>
          <w:color w:val="auto"/>
        </w:rPr>
      </w:pPr>
    </w:p>
    <w:p w:rsidR="004C2C7D" w:rsidRPr="0078582E" w:rsidRDefault="004C2C7D" w:rsidP="004C2C7D">
      <w:pPr>
        <w:pStyle w:val="Default"/>
        <w:spacing w:line="360" w:lineRule="auto"/>
        <w:ind w:firstLine="709"/>
        <w:rPr>
          <w:color w:val="auto"/>
          <w:sz w:val="28"/>
          <w:szCs w:val="28"/>
        </w:rPr>
      </w:pPr>
      <w:r w:rsidRPr="0078582E">
        <w:rPr>
          <w:color w:val="auto"/>
          <w:sz w:val="28"/>
          <w:szCs w:val="28"/>
        </w:rPr>
        <w:t xml:space="preserve">II. Учебники, учебные пособия, монографии </w:t>
      </w:r>
    </w:p>
    <w:p w:rsidR="004C2C7D" w:rsidRPr="0078582E" w:rsidRDefault="004C2C7D" w:rsidP="004C2C7D">
      <w:pPr>
        <w:pStyle w:val="a4"/>
        <w:spacing w:after="0"/>
        <w:ind w:left="0" w:firstLine="709"/>
        <w:rPr>
          <w:rFonts w:cs="Times New Roman"/>
          <w:sz w:val="28"/>
          <w:szCs w:val="28"/>
        </w:rPr>
      </w:pPr>
    </w:p>
    <w:p w:rsidR="004C2C7D" w:rsidRPr="0078582E" w:rsidRDefault="004C2C7D" w:rsidP="004C2C7D">
      <w:pPr>
        <w:pStyle w:val="a4"/>
        <w:spacing w:after="0"/>
        <w:ind w:left="0" w:firstLine="709"/>
        <w:rPr>
          <w:rFonts w:eastAsia="Times New Roman" w:cs="Times New Roman"/>
          <w:sz w:val="28"/>
          <w:szCs w:val="28"/>
          <w:lang w:eastAsia="ru-RU"/>
        </w:rPr>
      </w:pPr>
      <w:r w:rsidRPr="0078582E">
        <w:rPr>
          <w:rFonts w:eastAsia="Times New Roman" w:cs="Times New Roman"/>
          <w:sz w:val="28"/>
          <w:szCs w:val="28"/>
          <w:lang w:eastAsia="ru-RU"/>
        </w:rPr>
        <w:t xml:space="preserve">5. Алёшина И. Ф. </w:t>
      </w:r>
      <w:r w:rsidRPr="0078582E">
        <w:rPr>
          <w:rFonts w:cs="Times New Roman"/>
          <w:sz w:val="28"/>
          <w:szCs w:val="28"/>
        </w:rPr>
        <w:t>Финансово-экономическое планирование : учеб. пособие /</w:t>
      </w:r>
      <w:r w:rsidRPr="0078582E">
        <w:rPr>
          <w:rStyle w:val="apple-converted-space"/>
          <w:rFonts w:cs="Times New Roman"/>
          <w:sz w:val="28"/>
        </w:rPr>
        <w:t> </w:t>
      </w:r>
      <w:r w:rsidRPr="0078582E">
        <w:rPr>
          <w:rFonts w:cs="Times New Roman"/>
          <w:bCs/>
          <w:sz w:val="28"/>
          <w:szCs w:val="28"/>
        </w:rPr>
        <w:t>И. Ф. Алешина</w:t>
      </w:r>
      <w:r w:rsidRPr="0078582E">
        <w:rPr>
          <w:rFonts w:cs="Times New Roman"/>
          <w:sz w:val="28"/>
          <w:szCs w:val="28"/>
        </w:rPr>
        <w:t>,</w:t>
      </w:r>
      <w:r w:rsidRPr="0078582E">
        <w:rPr>
          <w:rStyle w:val="apple-converted-space"/>
          <w:rFonts w:cs="Times New Roman"/>
          <w:sz w:val="28"/>
        </w:rPr>
        <w:t> </w:t>
      </w:r>
      <w:r w:rsidRPr="0078582E">
        <w:rPr>
          <w:rFonts w:cs="Times New Roman"/>
          <w:bCs/>
          <w:sz w:val="28"/>
          <w:szCs w:val="28"/>
        </w:rPr>
        <w:t>Рос. экон. ун-т им. Г. В. Плеханова</w:t>
      </w:r>
      <w:r w:rsidRPr="0078582E">
        <w:rPr>
          <w:rFonts w:cs="Times New Roman"/>
          <w:sz w:val="28"/>
          <w:szCs w:val="28"/>
        </w:rPr>
        <w:t>. – М. : Изд-во РЭУ им. Г. В. Плеханова, 2012. – 72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6. Анализ бухгалтерской (финансовой) отчетности: практикум. Учебное пособие / </w:t>
      </w:r>
      <w:hyperlink r:id="rId15" w:history="1">
        <w:r w:rsidRPr="0078582E">
          <w:rPr>
            <w:rFonts w:cs="Times New Roman"/>
            <w:sz w:val="28"/>
            <w:szCs w:val="28"/>
          </w:rPr>
          <w:t>Л. В. Донцова</w:t>
        </w:r>
      </w:hyperlink>
      <w:r w:rsidRPr="0078582E">
        <w:rPr>
          <w:rFonts w:cs="Times New Roman"/>
          <w:sz w:val="28"/>
          <w:szCs w:val="28"/>
        </w:rPr>
        <w:t>, </w:t>
      </w:r>
      <w:hyperlink r:id="rId16" w:history="1">
        <w:r w:rsidRPr="0078582E">
          <w:rPr>
            <w:rFonts w:cs="Times New Roman"/>
            <w:sz w:val="28"/>
            <w:szCs w:val="28"/>
          </w:rPr>
          <w:t>Н. А. Никифорова</w:t>
        </w:r>
      </w:hyperlink>
      <w:r w:rsidRPr="0078582E">
        <w:rPr>
          <w:rFonts w:cs="Times New Roman"/>
          <w:sz w:val="28"/>
          <w:szCs w:val="28"/>
        </w:rPr>
        <w:t>. – 5-е изд., перераб. и доп. – М. : Дело и Сервис, 2015. – 159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 xml:space="preserve">7. Базарова М. У. Финансовая устойчивость организаций в условиях кризисной экономики: оценка и моделирование параметров ее повышения: </w:t>
      </w:r>
      <w:r w:rsidRPr="0078582E">
        <w:rPr>
          <w:rFonts w:cs="Times New Roman"/>
          <w:sz w:val="28"/>
          <w:szCs w:val="28"/>
        </w:rPr>
        <w:lastRenderedPageBreak/>
        <w:t>монография / М. У. Базарова, Д. Ц. Бутуханова. – Улан-Удэ: Изд-во БГСХА им. В. Р. Филиппова, 2012. – 161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8. Басовский Л.Е. Финансовый менеджмент: Учебник / Л.Е. Басовский. - М.: НИЦ ИНФРА-М, 2013. - 240 c.</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9. Бочаров В.В. Финансовый анализ. Краткий курс / В. В. Бочаров. — 3-е изд. — СПб.: Питер, 2013. — 240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10. Бригхэм Ю.Ф., Эрхардт М.С. Финансовый менеджмент. Учебник – СПб: Питер, 2015. - 580с.;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11. Бухгалтерское дело. Учебник для бакалавров /под ред. проф. Л. М. Полковского. — М.: Дашков и К°, 2014. —288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12. Бухгалтерская (финансовая) отчетность: Учебное пособие / Т. Я. Натепрова, О. В. Трубицына. — 2-е изд.,перераб. и доп. -  М.: Издательско-торговая корпорация «Дашков и К°», 2013. - 292 с.;</w:t>
      </w:r>
    </w:p>
    <w:p w:rsidR="004C2C7D" w:rsidRPr="0078582E" w:rsidRDefault="004C2C7D" w:rsidP="004C2C7D">
      <w:pPr>
        <w:pStyle w:val="a4"/>
        <w:spacing w:after="0"/>
        <w:ind w:left="0" w:firstLine="709"/>
        <w:rPr>
          <w:rFonts w:cs="Times New Roman"/>
          <w:sz w:val="28"/>
          <w:szCs w:val="28"/>
        </w:rPr>
      </w:pPr>
      <w:r w:rsidRPr="0078582E">
        <w:rPr>
          <w:sz w:val="28"/>
          <w:szCs w:val="28"/>
        </w:rPr>
        <w:t>13. Герасименко А. Финансовый менеджмент - это просто: Базовый курс для руководителей и начинающих специалистов / А. Герасименко. - М.: Альпина Пабл., 2013. - 531 c.</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14. Герасимова Е.Б., Редин Д.В. Финансовый анализ. Управление финансовыми операциями. Учебное пособие / Е.Б. Герасимова, Д.В. Редин. – М.: ФОРУМ, ИНФРА-М, 2014. – 208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15. Ендовицкий Д.А. Финансовый анализ: учебник / Д.А. Ендовицкий, Н.П. Любушин, Н.Э. Бабичева. — 3-е изд., перераб. — М.: КНОРУС, 2016. — 300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16. Жилкина А. Н. Финансовый анализ: учебник и практикум для прикладного бакалавриата / А. Н. Жилкина. — М. : Издательство Юрайт, 2016. — 285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17. Зайков В.П. Финансовый менеджмент: теория, стратегия, организация: Учебное пособие / В.П. Зайков, Е.Д. Селезнева, А.В. Харсеева - М.: Вуз.книга, 2012. - 340 c.</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18. Збинякова Е.А. Корпоративный финансовый менеджмент. – Орел: Изд-во Орловского ГТУ, 2015. – 298с.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lastRenderedPageBreak/>
        <w:t>19. Казакова Н. А. Финансовый анализ: учебник и практикум / Н. А. Казакова. — М. : Издательство Юрайт, 2015. — 539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 xml:space="preserve">20. </w:t>
      </w:r>
      <w:hyperlink r:id="rId17" w:history="1">
        <w:r w:rsidRPr="0078582E">
          <w:rPr>
            <w:rFonts w:cs="Times New Roman"/>
            <w:sz w:val="28"/>
            <w:szCs w:val="28"/>
          </w:rPr>
          <w:t>Лапуста М.Г., Мазурина Т.Ю., Скамай Л.Г.. Финансы организаций (предприятий): Учебник. — М.: ИНФРА-М, 2008. — 575 с.</w:t>
        </w:r>
      </w:hyperlink>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21. Лиференко Г. Н. Финансовый анализ предприятия: учеб. пособие / Г. Н. Лиференко. — М.: Издательство «Экзамен», 2015. — 160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22. Лукасевич И.Я. Финансовый менеджмент. Учебник  / И.Я.Лукасевич. - М.: Национальное образование, 2013. – 768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23. Маркарьян Э.А. Финансовый анализ: учеб. пособие / Э.А. Маркарьян, Г.П. Герасименко, С.Э. Маркарьян – М. Изд. 3-е, перераб. и доп. РГЭУ (РИНХ), 2013. – 166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24. Рожков И.М. Финансовый менеджмент: анализ финансово-экономического состояния и расчет денежных потоков предприятия: Практикум. № 1352 / И.М. Рожков. - М.: МИСиС, 2013. - 38 c.</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25. Рябова М. А. Анализ финансовой отчетности: учебно-практическое пособие / М. А. Рябова. – Ульяновск: УлГТУ, 2011. – 237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26. Савицкая Г.В. Анализ хозяйственной деятельности предприятия: учеб. / Г.В. Савицкая – М.: ИНФРА-М, 2013. – 498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27. Соловьева Н.А. Анализ результатов хозяйственно-финансовой деятельности организации и ее финансового состояния [Текст] : учеб. пособие / Н.А. Соловьева, Н.И. Коркина. – Красноярск: РИО КГПУ, 2012. – 112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28. Финансовый менеджмент: учебное пособие / А.И. Максимова, М.И. Мохина, О.Г. Наумкова.– Пермь: АНО ВПО «Пермский институт экономики и финансов», 2010. – 130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29. Файдушенко В. А.Финансовый анализ: теория и практика. Учебное пособие. – Хабаровск: Изд-во Хабар.гос. тех. ун-та, 2013 – 190с.;</w:t>
      </w:r>
    </w:p>
    <w:p w:rsidR="004C2C7D" w:rsidRPr="0078582E" w:rsidRDefault="004C2C7D" w:rsidP="004C2C7D">
      <w:pPr>
        <w:pStyle w:val="aa"/>
        <w:shd w:val="clear" w:color="auto" w:fill="FFFFFF"/>
        <w:spacing w:before="0" w:beforeAutospacing="0" w:after="0" w:afterAutospacing="0" w:line="360" w:lineRule="auto"/>
        <w:ind w:firstLine="709"/>
        <w:jc w:val="both"/>
        <w:textAlignment w:val="baseline"/>
        <w:rPr>
          <w:rFonts w:eastAsiaTheme="minorHAnsi"/>
          <w:sz w:val="28"/>
          <w:szCs w:val="22"/>
          <w:lang w:eastAsia="en-US"/>
        </w:rPr>
      </w:pPr>
      <w:r w:rsidRPr="0078582E">
        <w:rPr>
          <w:rFonts w:eastAsiaTheme="minorHAnsi"/>
          <w:sz w:val="28"/>
          <w:szCs w:val="22"/>
          <w:lang w:eastAsia="en-US"/>
        </w:rPr>
        <w:t>30. Чернова В.Э., Шмулевич Т.В. Анализ финансового состояния предприятия: учебное пособие – 2-е изд. – СПб.: СПбГТУРП, 2011. – 95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lastRenderedPageBreak/>
        <w:t>31. Шеремет А. Д. Методика финансового анализа: учеб. пособие / А.Д. Шеремет, Е.А. Негашев. М.: ИНФРА, 2013. – 286 с</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32. Шеремет А.Д. Финансы предприятий: / А.Д. Шеремет, Р.С. Сайфулин. - М.: «ИНФРА-М», 2013. – 298 с.</w:t>
      </w:r>
    </w:p>
    <w:p w:rsidR="004C2C7D" w:rsidRPr="0078582E" w:rsidRDefault="004C2C7D" w:rsidP="004C2C7D">
      <w:pPr>
        <w:pStyle w:val="Default"/>
        <w:spacing w:line="360" w:lineRule="auto"/>
        <w:ind w:firstLine="709"/>
        <w:rPr>
          <w:color w:val="auto"/>
        </w:rPr>
      </w:pPr>
    </w:p>
    <w:p w:rsidR="004C2C7D" w:rsidRPr="0078582E" w:rsidRDefault="004C2C7D" w:rsidP="004C2C7D">
      <w:pPr>
        <w:pStyle w:val="Default"/>
        <w:spacing w:line="360" w:lineRule="auto"/>
        <w:ind w:firstLine="709"/>
        <w:rPr>
          <w:color w:val="auto"/>
          <w:sz w:val="28"/>
          <w:szCs w:val="28"/>
        </w:rPr>
      </w:pPr>
      <w:r w:rsidRPr="0078582E">
        <w:rPr>
          <w:color w:val="auto"/>
          <w:sz w:val="28"/>
          <w:szCs w:val="28"/>
        </w:rPr>
        <w:t xml:space="preserve">III. Статьи из периодической печати </w:t>
      </w:r>
    </w:p>
    <w:p w:rsidR="004C2C7D" w:rsidRPr="0078582E" w:rsidRDefault="004C2C7D" w:rsidP="004C2C7D">
      <w:pPr>
        <w:pStyle w:val="a4"/>
        <w:spacing w:after="0"/>
        <w:ind w:left="0" w:firstLine="709"/>
        <w:rPr>
          <w:rFonts w:cs="Times New Roman"/>
          <w:sz w:val="28"/>
          <w:szCs w:val="28"/>
        </w:rPr>
      </w:pP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33. Бердникова Л. Ф., Альдебенева С. П. Информационное обеспечение финансового анализа // Молодой ученый. — 2014. — №14. — С. 131-136.;</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34. Бердникова Л.Ф. Информационное обеспечение анализа ресурсного потенциала предприятия / Л.Ф. Бердникова // Вестник Казанского технологического университета. - 2009. - С. 191–196;</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35. Бердников А. А. Анализ прибыли и рентабельности организации: теоретический аспект // Молодой ученый. — 2013. — №2. — С. 111-113;</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36. Бочаров В.В. Основы финансового анализа: Экономический анализ.// Молодой ученый. 2008 – №14. – С. 5-14.;</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37. Вагапова Э.К. Методы оценки финансовой устойчивости предприятия // Актуальные вопросы экономических наук. - 2010. - №12-2 - С.132-137;</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38. Володина В. Понятие финансовой устойчивости, ее показатели и условия обеспечения // Банковские услуги. - 2011. - №4. - С. 2-7;</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39.Галушкина А. Оценка финансовой устойчивости промышленного предприятия // Проблемы теории и практики управления. - 2010. - №10. - С. 54-58;</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40. Гутковская Е.А., Колесник Н.Ф. Оценка финансовой устойчивости коммерческой организации и мероприятия по ее повышению // Вестник Самарского государственного университета. - 2015. - № 2 (124). – с.35-46;</w:t>
      </w:r>
    </w:p>
    <w:p w:rsidR="004C2C7D" w:rsidRPr="0078582E" w:rsidRDefault="004C2C7D" w:rsidP="004C2C7D">
      <w:pPr>
        <w:pStyle w:val="a4"/>
        <w:spacing w:after="0"/>
        <w:ind w:left="0" w:firstLine="709"/>
        <w:rPr>
          <w:rFonts w:eastAsia="Times New Roman" w:cs="Times New Roman"/>
          <w:sz w:val="28"/>
          <w:szCs w:val="28"/>
        </w:rPr>
      </w:pPr>
      <w:r w:rsidRPr="0078582E">
        <w:rPr>
          <w:rFonts w:eastAsia="Times New Roman" w:cs="Times New Roman"/>
          <w:sz w:val="28"/>
          <w:szCs w:val="28"/>
        </w:rPr>
        <w:t>41. Зуева Е.В. Финансовая стратегия предприятия и возможности ее реализации // Политика, экономика и инновации. - 2015. - № 2 (3). - С. 16;</w:t>
      </w:r>
    </w:p>
    <w:p w:rsidR="004C2C7D" w:rsidRPr="0078582E" w:rsidRDefault="004C2C7D" w:rsidP="004C2C7D">
      <w:pPr>
        <w:pStyle w:val="a4"/>
        <w:spacing w:after="0"/>
        <w:ind w:left="0" w:firstLine="709"/>
        <w:rPr>
          <w:rFonts w:eastAsia="Times New Roman" w:cs="Times New Roman"/>
          <w:sz w:val="28"/>
          <w:szCs w:val="28"/>
        </w:rPr>
      </w:pPr>
      <w:r w:rsidRPr="0078582E">
        <w:rPr>
          <w:rFonts w:eastAsia="Times New Roman" w:cs="Times New Roman"/>
          <w:sz w:val="28"/>
          <w:szCs w:val="28"/>
        </w:rPr>
        <w:lastRenderedPageBreak/>
        <w:t>42. Иванов А. Нормативный подход к оценке финансовой устойчивости компании // Журнал для акционеров.- 2010. - №5.- С.21-27;</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43. Ильин И.В., Сидоренко О.В. Анализ и управление финансовой устойчивостью предприятия // Экономический анализ: теория и практика. – 2008. - № 5. – С.7;</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44. Иванов А. Нормативный подход к оценке финансовой устойчивости компании // Журнал для акционеров.- 2010. - №5.- С.21-27;</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45. Крайнова К. А., Кулина Е. А., Сатушкина В. С. Методика анализа финансовой устойчивости предприятия в условиях кризиса // Молодой ученый. — 2015. — №11.3. — С. 46-50;</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46. Любушин Н. Анализ методов и моделей оценки финансовой устойчивости организации: Финансовая устойчивость организации. - 2010. -№1. - С. 4-11;</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47. Петрова Е. Ю. Показатели, оценивающие финансовую устойчивость предприятия // Молодой ученый. — 2015. — №11.3. — С. 63-66;</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48. Попова Т.Д., Субботина В.Д., Глазунов Н.К. Контроль и управление дебиторской и кредиторской задолженностью современной организации // Actualscience. - 2016. - Т. 2. - № 4. - С. 90;</w:t>
      </w:r>
    </w:p>
    <w:p w:rsidR="004C2C7D" w:rsidRPr="0078582E" w:rsidRDefault="004C2C7D" w:rsidP="004C2C7D">
      <w:pPr>
        <w:pStyle w:val="a4"/>
        <w:spacing w:after="0"/>
        <w:ind w:left="0" w:firstLine="709"/>
        <w:rPr>
          <w:rFonts w:cs="Times New Roman"/>
          <w:sz w:val="28"/>
          <w:szCs w:val="28"/>
        </w:rPr>
      </w:pPr>
      <w:r w:rsidRPr="0078582E">
        <w:rPr>
          <w:rFonts w:cs="Times New Roman"/>
          <w:sz w:val="28"/>
          <w:szCs w:val="28"/>
        </w:rPr>
        <w:t>49. Турманидзе Т. Финансовая устойчивость как один из критериев оценки эффективности инвестиционных проектов // Инвестиции в России. - 2011. - №9. - С. 35-38;</w:t>
      </w:r>
    </w:p>
    <w:p w:rsidR="00015238" w:rsidRPr="0078582E" w:rsidRDefault="004C2C7D" w:rsidP="004C2C7D">
      <w:pPr>
        <w:pStyle w:val="a4"/>
        <w:spacing w:after="0"/>
        <w:ind w:left="0" w:firstLine="709"/>
        <w:rPr>
          <w:rFonts w:cs="Times New Roman"/>
          <w:sz w:val="28"/>
          <w:szCs w:val="28"/>
        </w:rPr>
      </w:pPr>
      <w:r w:rsidRPr="0078582E">
        <w:rPr>
          <w:rFonts w:cs="Times New Roman"/>
          <w:sz w:val="28"/>
          <w:szCs w:val="28"/>
        </w:rPr>
        <w:t>50. Халяпин А.А. Оптимизация структуры бухгалтерского баланса как фактор повышения финансовой устойчивости организации // Научный журнал КубГАУ. - 2016. - №120(06). -  с.2-30.</w:t>
      </w:r>
    </w:p>
    <w:sectPr w:rsidR="00015238" w:rsidRPr="0078582E" w:rsidSect="000152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EF0" w:rsidRDefault="00626EF0" w:rsidP="00AF5EEC">
      <w:r>
        <w:separator/>
      </w:r>
    </w:p>
  </w:endnote>
  <w:endnote w:type="continuationSeparator" w:id="0">
    <w:p w:rsidR="00626EF0" w:rsidRDefault="00626EF0" w:rsidP="00AF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EF0" w:rsidRDefault="00626EF0" w:rsidP="00AF5EEC">
      <w:r>
        <w:separator/>
      </w:r>
    </w:p>
  </w:footnote>
  <w:footnote w:type="continuationSeparator" w:id="0">
    <w:p w:rsidR="00626EF0" w:rsidRDefault="00626EF0" w:rsidP="00AF5E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C68"/>
      </v:shape>
    </w:pict>
  </w:numPicBullet>
  <w:abstractNum w:abstractNumId="0" w15:restartNumberingAfterBreak="0">
    <w:nsid w:val="051513E5"/>
    <w:multiLevelType w:val="hybridMultilevel"/>
    <w:tmpl w:val="C276C614"/>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909561C"/>
    <w:multiLevelType w:val="hybridMultilevel"/>
    <w:tmpl w:val="86CA92F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A943528"/>
    <w:multiLevelType w:val="hybridMultilevel"/>
    <w:tmpl w:val="A90E1D0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162408E"/>
    <w:multiLevelType w:val="hybridMultilevel"/>
    <w:tmpl w:val="75E0783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34CF19DC"/>
    <w:multiLevelType w:val="hybridMultilevel"/>
    <w:tmpl w:val="45E6EE8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8A006E7"/>
    <w:multiLevelType w:val="hybridMultilevel"/>
    <w:tmpl w:val="19FE6E4E"/>
    <w:lvl w:ilvl="0" w:tplc="13DA02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4A52312"/>
    <w:multiLevelType w:val="hybridMultilevel"/>
    <w:tmpl w:val="32C88D18"/>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4E99047D"/>
    <w:multiLevelType w:val="hybridMultilevel"/>
    <w:tmpl w:val="8DFA4F22"/>
    <w:lvl w:ilvl="0" w:tplc="04190009">
      <w:start w:val="1"/>
      <w:numFmt w:val="bullet"/>
      <w:lvlText w:val=""/>
      <w:lvlJc w:val="left"/>
      <w:pPr>
        <w:ind w:left="1507" w:hanging="360"/>
      </w:pPr>
      <w:rPr>
        <w:rFonts w:ascii="Wingdings" w:hAnsi="Wingdings"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8" w15:restartNumberingAfterBreak="0">
    <w:nsid w:val="52FD7366"/>
    <w:multiLevelType w:val="multilevel"/>
    <w:tmpl w:val="B546E8C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54D77DCC"/>
    <w:multiLevelType w:val="hybridMultilevel"/>
    <w:tmpl w:val="7AF0B2F6"/>
    <w:lvl w:ilvl="0" w:tplc="0419000D">
      <w:start w:val="1"/>
      <w:numFmt w:val="bullet"/>
      <w:lvlText w:val=""/>
      <w:lvlJc w:val="left"/>
      <w:pPr>
        <w:ind w:left="2197" w:hanging="360"/>
      </w:pPr>
      <w:rPr>
        <w:rFonts w:ascii="Wingdings" w:hAnsi="Wingdings" w:hint="default"/>
      </w:rPr>
    </w:lvl>
    <w:lvl w:ilvl="1" w:tplc="04190003" w:tentative="1">
      <w:start w:val="1"/>
      <w:numFmt w:val="bullet"/>
      <w:lvlText w:val="o"/>
      <w:lvlJc w:val="left"/>
      <w:pPr>
        <w:ind w:left="2917" w:hanging="360"/>
      </w:pPr>
      <w:rPr>
        <w:rFonts w:ascii="Courier New" w:hAnsi="Courier New" w:cs="Courier New" w:hint="default"/>
      </w:rPr>
    </w:lvl>
    <w:lvl w:ilvl="2" w:tplc="04190005" w:tentative="1">
      <w:start w:val="1"/>
      <w:numFmt w:val="bullet"/>
      <w:lvlText w:val=""/>
      <w:lvlJc w:val="left"/>
      <w:pPr>
        <w:ind w:left="3637" w:hanging="360"/>
      </w:pPr>
      <w:rPr>
        <w:rFonts w:ascii="Wingdings" w:hAnsi="Wingdings" w:hint="default"/>
      </w:rPr>
    </w:lvl>
    <w:lvl w:ilvl="3" w:tplc="04190001" w:tentative="1">
      <w:start w:val="1"/>
      <w:numFmt w:val="bullet"/>
      <w:lvlText w:val=""/>
      <w:lvlJc w:val="left"/>
      <w:pPr>
        <w:ind w:left="4357" w:hanging="360"/>
      </w:pPr>
      <w:rPr>
        <w:rFonts w:ascii="Symbol" w:hAnsi="Symbol" w:hint="default"/>
      </w:rPr>
    </w:lvl>
    <w:lvl w:ilvl="4" w:tplc="04190003" w:tentative="1">
      <w:start w:val="1"/>
      <w:numFmt w:val="bullet"/>
      <w:lvlText w:val="o"/>
      <w:lvlJc w:val="left"/>
      <w:pPr>
        <w:ind w:left="5077" w:hanging="360"/>
      </w:pPr>
      <w:rPr>
        <w:rFonts w:ascii="Courier New" w:hAnsi="Courier New" w:cs="Courier New" w:hint="default"/>
      </w:rPr>
    </w:lvl>
    <w:lvl w:ilvl="5" w:tplc="04190005" w:tentative="1">
      <w:start w:val="1"/>
      <w:numFmt w:val="bullet"/>
      <w:lvlText w:val=""/>
      <w:lvlJc w:val="left"/>
      <w:pPr>
        <w:ind w:left="5797" w:hanging="360"/>
      </w:pPr>
      <w:rPr>
        <w:rFonts w:ascii="Wingdings" w:hAnsi="Wingdings" w:hint="default"/>
      </w:rPr>
    </w:lvl>
    <w:lvl w:ilvl="6" w:tplc="04190001" w:tentative="1">
      <w:start w:val="1"/>
      <w:numFmt w:val="bullet"/>
      <w:lvlText w:val=""/>
      <w:lvlJc w:val="left"/>
      <w:pPr>
        <w:ind w:left="6517" w:hanging="360"/>
      </w:pPr>
      <w:rPr>
        <w:rFonts w:ascii="Symbol" w:hAnsi="Symbol" w:hint="default"/>
      </w:rPr>
    </w:lvl>
    <w:lvl w:ilvl="7" w:tplc="04190003" w:tentative="1">
      <w:start w:val="1"/>
      <w:numFmt w:val="bullet"/>
      <w:lvlText w:val="o"/>
      <w:lvlJc w:val="left"/>
      <w:pPr>
        <w:ind w:left="7237" w:hanging="360"/>
      </w:pPr>
      <w:rPr>
        <w:rFonts w:ascii="Courier New" w:hAnsi="Courier New" w:cs="Courier New" w:hint="default"/>
      </w:rPr>
    </w:lvl>
    <w:lvl w:ilvl="8" w:tplc="04190005" w:tentative="1">
      <w:start w:val="1"/>
      <w:numFmt w:val="bullet"/>
      <w:lvlText w:val=""/>
      <w:lvlJc w:val="left"/>
      <w:pPr>
        <w:ind w:left="7957" w:hanging="360"/>
      </w:pPr>
      <w:rPr>
        <w:rFonts w:ascii="Wingdings" w:hAnsi="Wingdings" w:hint="default"/>
      </w:rPr>
    </w:lvl>
  </w:abstractNum>
  <w:abstractNum w:abstractNumId="10" w15:restartNumberingAfterBreak="0">
    <w:nsid w:val="5AD7256D"/>
    <w:multiLevelType w:val="hybridMultilevel"/>
    <w:tmpl w:val="0E147A08"/>
    <w:lvl w:ilvl="0" w:tplc="13DA02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2D14371"/>
    <w:multiLevelType w:val="hybridMultilevel"/>
    <w:tmpl w:val="FFFFFFFF"/>
    <w:numStyleLink w:val="3"/>
  </w:abstractNum>
  <w:abstractNum w:abstractNumId="12" w15:restartNumberingAfterBreak="0">
    <w:nsid w:val="651E0374"/>
    <w:multiLevelType w:val="hybridMultilevel"/>
    <w:tmpl w:val="70468934"/>
    <w:lvl w:ilvl="0" w:tplc="00424E10">
      <w:start w:val="1"/>
      <w:numFmt w:val="decimal"/>
      <w:pStyle w:val="a"/>
      <w:lvlText w:val="%1."/>
      <w:lvlJc w:val="left"/>
      <w:pPr>
        <w:tabs>
          <w:tab w:val="num" w:pos="720"/>
        </w:tabs>
        <w:ind w:left="720" w:hanging="360"/>
      </w:pPr>
      <w:rPr>
        <w:rFonts w:cs="Times New Roman"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B759B2"/>
    <w:multiLevelType w:val="hybridMultilevel"/>
    <w:tmpl w:val="963AD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B91B16"/>
    <w:multiLevelType w:val="hybridMultilevel"/>
    <w:tmpl w:val="FFFFFFFF"/>
    <w:styleLink w:val="3"/>
    <w:lvl w:ilvl="0" w:tplc="C7E07D58">
      <w:start w:val="1"/>
      <w:numFmt w:val="decimal"/>
      <w:lvlText w:val="%1."/>
      <w:lvlJc w:val="left"/>
      <w:pPr>
        <w:tabs>
          <w:tab w:val="num" w:pos="900"/>
        </w:tabs>
        <w:ind w:left="360" w:firstLine="180"/>
      </w:pPr>
      <w:rPr>
        <w:rFonts w:hAnsi="Arial Unicode MS" w:cs="Times New Roman"/>
        <w:caps w:val="0"/>
        <w:smallCaps w:val="0"/>
        <w:strike w:val="0"/>
        <w:dstrike w:val="0"/>
        <w:outline w:val="0"/>
        <w:emboss w:val="0"/>
        <w:imprint w:val="0"/>
        <w:spacing w:val="0"/>
        <w:w w:val="100"/>
        <w:kern w:val="0"/>
        <w:position w:val="0"/>
        <w:vertAlign w:val="baseline"/>
      </w:rPr>
    </w:lvl>
    <w:lvl w:ilvl="1" w:tplc="2E2E1A56">
      <w:start w:val="1"/>
      <w:numFmt w:val="decimal"/>
      <w:lvlText w:val="%2."/>
      <w:lvlJc w:val="left"/>
      <w:pPr>
        <w:tabs>
          <w:tab w:val="left" w:pos="900"/>
          <w:tab w:val="num" w:pos="1260"/>
        </w:tabs>
        <w:ind w:left="720" w:firstLine="360"/>
      </w:pPr>
      <w:rPr>
        <w:rFonts w:hAnsi="Arial Unicode MS" w:cs="Times New Roman"/>
        <w:caps w:val="0"/>
        <w:smallCaps w:val="0"/>
        <w:strike w:val="0"/>
        <w:dstrike w:val="0"/>
        <w:outline w:val="0"/>
        <w:emboss w:val="0"/>
        <w:imprint w:val="0"/>
        <w:spacing w:val="0"/>
        <w:w w:val="100"/>
        <w:kern w:val="0"/>
        <w:position w:val="0"/>
        <w:vertAlign w:val="baseline"/>
      </w:rPr>
    </w:lvl>
    <w:lvl w:ilvl="2" w:tplc="9A10DF98">
      <w:start w:val="1"/>
      <w:numFmt w:val="decimal"/>
      <w:lvlText w:val="%3."/>
      <w:lvlJc w:val="left"/>
      <w:pPr>
        <w:tabs>
          <w:tab w:val="left" w:pos="900"/>
          <w:tab w:val="num" w:pos="1980"/>
        </w:tabs>
        <w:ind w:left="1440" w:firstLine="360"/>
      </w:pPr>
      <w:rPr>
        <w:rFonts w:hAnsi="Arial Unicode MS" w:cs="Times New Roman"/>
        <w:caps w:val="0"/>
        <w:smallCaps w:val="0"/>
        <w:strike w:val="0"/>
        <w:dstrike w:val="0"/>
        <w:outline w:val="0"/>
        <w:emboss w:val="0"/>
        <w:imprint w:val="0"/>
        <w:spacing w:val="0"/>
        <w:w w:val="100"/>
        <w:kern w:val="0"/>
        <w:position w:val="0"/>
        <w:vertAlign w:val="baseline"/>
      </w:rPr>
    </w:lvl>
    <w:lvl w:ilvl="3" w:tplc="603A17AC">
      <w:start w:val="1"/>
      <w:numFmt w:val="decimal"/>
      <w:lvlText w:val="%4."/>
      <w:lvlJc w:val="left"/>
      <w:pPr>
        <w:tabs>
          <w:tab w:val="left" w:pos="900"/>
          <w:tab w:val="num" w:pos="2700"/>
        </w:tabs>
        <w:ind w:left="2160" w:firstLine="360"/>
      </w:pPr>
      <w:rPr>
        <w:rFonts w:hAnsi="Arial Unicode MS" w:cs="Times New Roman"/>
        <w:caps w:val="0"/>
        <w:smallCaps w:val="0"/>
        <w:strike w:val="0"/>
        <w:dstrike w:val="0"/>
        <w:outline w:val="0"/>
        <w:emboss w:val="0"/>
        <w:imprint w:val="0"/>
        <w:spacing w:val="0"/>
        <w:w w:val="100"/>
        <w:kern w:val="0"/>
        <w:position w:val="0"/>
        <w:vertAlign w:val="baseline"/>
      </w:rPr>
    </w:lvl>
    <w:lvl w:ilvl="4" w:tplc="7CB21E82">
      <w:start w:val="1"/>
      <w:numFmt w:val="decimal"/>
      <w:lvlText w:val="%5."/>
      <w:lvlJc w:val="left"/>
      <w:pPr>
        <w:tabs>
          <w:tab w:val="left" w:pos="900"/>
          <w:tab w:val="num" w:pos="3420"/>
        </w:tabs>
        <w:ind w:left="2880" w:firstLine="360"/>
      </w:pPr>
      <w:rPr>
        <w:rFonts w:hAnsi="Arial Unicode MS" w:cs="Times New Roman"/>
        <w:caps w:val="0"/>
        <w:smallCaps w:val="0"/>
        <w:strike w:val="0"/>
        <w:dstrike w:val="0"/>
        <w:outline w:val="0"/>
        <w:emboss w:val="0"/>
        <w:imprint w:val="0"/>
        <w:spacing w:val="0"/>
        <w:w w:val="100"/>
        <w:kern w:val="0"/>
        <w:position w:val="0"/>
        <w:vertAlign w:val="baseline"/>
      </w:rPr>
    </w:lvl>
    <w:lvl w:ilvl="5" w:tplc="A59A868E">
      <w:start w:val="1"/>
      <w:numFmt w:val="decimal"/>
      <w:lvlText w:val="%6."/>
      <w:lvlJc w:val="left"/>
      <w:pPr>
        <w:tabs>
          <w:tab w:val="left" w:pos="900"/>
          <w:tab w:val="num" w:pos="4140"/>
        </w:tabs>
        <w:ind w:left="3600" w:firstLine="360"/>
      </w:pPr>
      <w:rPr>
        <w:rFonts w:hAnsi="Arial Unicode MS" w:cs="Times New Roman"/>
        <w:caps w:val="0"/>
        <w:smallCaps w:val="0"/>
        <w:strike w:val="0"/>
        <w:dstrike w:val="0"/>
        <w:outline w:val="0"/>
        <w:emboss w:val="0"/>
        <w:imprint w:val="0"/>
        <w:spacing w:val="0"/>
        <w:w w:val="100"/>
        <w:kern w:val="0"/>
        <w:position w:val="0"/>
        <w:vertAlign w:val="baseline"/>
      </w:rPr>
    </w:lvl>
    <w:lvl w:ilvl="6" w:tplc="96C2368A">
      <w:start w:val="1"/>
      <w:numFmt w:val="decimal"/>
      <w:lvlText w:val="%7."/>
      <w:lvlJc w:val="left"/>
      <w:pPr>
        <w:tabs>
          <w:tab w:val="left" w:pos="900"/>
          <w:tab w:val="num" w:pos="4860"/>
        </w:tabs>
        <w:ind w:left="4320" w:firstLine="360"/>
      </w:pPr>
      <w:rPr>
        <w:rFonts w:hAnsi="Arial Unicode MS" w:cs="Times New Roman"/>
        <w:caps w:val="0"/>
        <w:smallCaps w:val="0"/>
        <w:strike w:val="0"/>
        <w:dstrike w:val="0"/>
        <w:outline w:val="0"/>
        <w:emboss w:val="0"/>
        <w:imprint w:val="0"/>
        <w:spacing w:val="0"/>
        <w:w w:val="100"/>
        <w:kern w:val="0"/>
        <w:position w:val="0"/>
        <w:vertAlign w:val="baseline"/>
      </w:rPr>
    </w:lvl>
    <w:lvl w:ilvl="7" w:tplc="CB5E7CB0">
      <w:start w:val="1"/>
      <w:numFmt w:val="decimal"/>
      <w:lvlText w:val="%8."/>
      <w:lvlJc w:val="left"/>
      <w:pPr>
        <w:tabs>
          <w:tab w:val="left" w:pos="900"/>
          <w:tab w:val="num" w:pos="5580"/>
        </w:tabs>
        <w:ind w:left="5040" w:firstLine="360"/>
      </w:pPr>
      <w:rPr>
        <w:rFonts w:hAnsi="Arial Unicode MS" w:cs="Times New Roman"/>
        <w:caps w:val="0"/>
        <w:smallCaps w:val="0"/>
        <w:strike w:val="0"/>
        <w:dstrike w:val="0"/>
        <w:outline w:val="0"/>
        <w:emboss w:val="0"/>
        <w:imprint w:val="0"/>
        <w:spacing w:val="0"/>
        <w:w w:val="100"/>
        <w:kern w:val="0"/>
        <w:position w:val="0"/>
        <w:vertAlign w:val="baseline"/>
      </w:rPr>
    </w:lvl>
    <w:lvl w:ilvl="8" w:tplc="0CF8CFC8">
      <w:start w:val="1"/>
      <w:numFmt w:val="decimal"/>
      <w:lvlText w:val="%9."/>
      <w:lvlJc w:val="left"/>
      <w:pPr>
        <w:tabs>
          <w:tab w:val="left" w:pos="900"/>
          <w:tab w:val="num" w:pos="6300"/>
        </w:tabs>
        <w:ind w:left="5760" w:firstLine="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5" w15:restartNumberingAfterBreak="0">
    <w:nsid w:val="683A500F"/>
    <w:multiLevelType w:val="hybridMultilevel"/>
    <w:tmpl w:val="0E927B70"/>
    <w:lvl w:ilvl="0" w:tplc="04190007">
      <w:start w:val="1"/>
      <w:numFmt w:val="bullet"/>
      <w:lvlText w:val=""/>
      <w:lvlPicBulletId w:val="0"/>
      <w:lvlJc w:val="left"/>
      <w:pPr>
        <w:ind w:left="1373" w:hanging="360"/>
      </w:pPr>
      <w:rPr>
        <w:rFonts w:ascii="Symbol" w:hAnsi="Symbol" w:hint="default"/>
      </w:rPr>
    </w:lvl>
    <w:lvl w:ilvl="1" w:tplc="04190003" w:tentative="1">
      <w:start w:val="1"/>
      <w:numFmt w:val="bullet"/>
      <w:lvlText w:val="o"/>
      <w:lvlJc w:val="left"/>
      <w:pPr>
        <w:ind w:left="2093" w:hanging="360"/>
      </w:pPr>
      <w:rPr>
        <w:rFonts w:ascii="Courier New" w:hAnsi="Courier New" w:cs="Courier New" w:hint="default"/>
      </w:rPr>
    </w:lvl>
    <w:lvl w:ilvl="2" w:tplc="04190005" w:tentative="1">
      <w:start w:val="1"/>
      <w:numFmt w:val="bullet"/>
      <w:lvlText w:val=""/>
      <w:lvlJc w:val="left"/>
      <w:pPr>
        <w:ind w:left="2813" w:hanging="360"/>
      </w:pPr>
      <w:rPr>
        <w:rFonts w:ascii="Wingdings" w:hAnsi="Wingdings" w:hint="default"/>
      </w:rPr>
    </w:lvl>
    <w:lvl w:ilvl="3" w:tplc="04190001" w:tentative="1">
      <w:start w:val="1"/>
      <w:numFmt w:val="bullet"/>
      <w:lvlText w:val=""/>
      <w:lvlJc w:val="left"/>
      <w:pPr>
        <w:ind w:left="3533" w:hanging="360"/>
      </w:pPr>
      <w:rPr>
        <w:rFonts w:ascii="Symbol" w:hAnsi="Symbol" w:hint="default"/>
      </w:rPr>
    </w:lvl>
    <w:lvl w:ilvl="4" w:tplc="04190003" w:tentative="1">
      <w:start w:val="1"/>
      <w:numFmt w:val="bullet"/>
      <w:lvlText w:val="o"/>
      <w:lvlJc w:val="left"/>
      <w:pPr>
        <w:ind w:left="4253" w:hanging="360"/>
      </w:pPr>
      <w:rPr>
        <w:rFonts w:ascii="Courier New" w:hAnsi="Courier New" w:cs="Courier New" w:hint="default"/>
      </w:rPr>
    </w:lvl>
    <w:lvl w:ilvl="5" w:tplc="04190005" w:tentative="1">
      <w:start w:val="1"/>
      <w:numFmt w:val="bullet"/>
      <w:lvlText w:val=""/>
      <w:lvlJc w:val="left"/>
      <w:pPr>
        <w:ind w:left="4973" w:hanging="360"/>
      </w:pPr>
      <w:rPr>
        <w:rFonts w:ascii="Wingdings" w:hAnsi="Wingdings" w:hint="default"/>
      </w:rPr>
    </w:lvl>
    <w:lvl w:ilvl="6" w:tplc="04190001" w:tentative="1">
      <w:start w:val="1"/>
      <w:numFmt w:val="bullet"/>
      <w:lvlText w:val=""/>
      <w:lvlJc w:val="left"/>
      <w:pPr>
        <w:ind w:left="5693" w:hanging="360"/>
      </w:pPr>
      <w:rPr>
        <w:rFonts w:ascii="Symbol" w:hAnsi="Symbol" w:hint="default"/>
      </w:rPr>
    </w:lvl>
    <w:lvl w:ilvl="7" w:tplc="04190003" w:tentative="1">
      <w:start w:val="1"/>
      <w:numFmt w:val="bullet"/>
      <w:lvlText w:val="o"/>
      <w:lvlJc w:val="left"/>
      <w:pPr>
        <w:ind w:left="6413" w:hanging="360"/>
      </w:pPr>
      <w:rPr>
        <w:rFonts w:ascii="Courier New" w:hAnsi="Courier New" w:cs="Courier New" w:hint="default"/>
      </w:rPr>
    </w:lvl>
    <w:lvl w:ilvl="8" w:tplc="04190005" w:tentative="1">
      <w:start w:val="1"/>
      <w:numFmt w:val="bullet"/>
      <w:lvlText w:val=""/>
      <w:lvlJc w:val="left"/>
      <w:pPr>
        <w:ind w:left="7133" w:hanging="360"/>
      </w:pPr>
      <w:rPr>
        <w:rFonts w:ascii="Wingdings" w:hAnsi="Wingdings" w:hint="default"/>
      </w:rPr>
    </w:lvl>
  </w:abstractNum>
  <w:abstractNum w:abstractNumId="16" w15:restartNumberingAfterBreak="0">
    <w:nsid w:val="6E7846A1"/>
    <w:multiLevelType w:val="hybridMultilevel"/>
    <w:tmpl w:val="9B34AB58"/>
    <w:lvl w:ilvl="0" w:tplc="13DA02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4052637"/>
    <w:multiLevelType w:val="hybridMultilevel"/>
    <w:tmpl w:val="9B2EBA92"/>
    <w:lvl w:ilvl="0" w:tplc="13DA02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4E25971"/>
    <w:multiLevelType w:val="hybridMultilevel"/>
    <w:tmpl w:val="A3023270"/>
    <w:lvl w:ilvl="0" w:tplc="590C98E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7DE74BC1"/>
    <w:multiLevelType w:val="hybridMultilevel"/>
    <w:tmpl w:val="F8742604"/>
    <w:lvl w:ilvl="0" w:tplc="04190005">
      <w:start w:val="1"/>
      <w:numFmt w:val="bullet"/>
      <w:lvlText w:val=""/>
      <w:lvlJc w:val="left"/>
      <w:pPr>
        <w:ind w:left="1337" w:hanging="360"/>
      </w:pPr>
      <w:rPr>
        <w:rFonts w:ascii="Wingdings" w:hAnsi="Wingdings"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num w:numId="1">
    <w:abstractNumId w:val="8"/>
  </w:num>
  <w:num w:numId="2">
    <w:abstractNumId w:val="4"/>
  </w:num>
  <w:num w:numId="3">
    <w:abstractNumId w:val="0"/>
  </w:num>
  <w:num w:numId="4">
    <w:abstractNumId w:val="19"/>
  </w:num>
  <w:num w:numId="5">
    <w:abstractNumId w:val="15"/>
  </w:num>
  <w:num w:numId="6">
    <w:abstractNumId w:val="9"/>
  </w:num>
  <w:num w:numId="7">
    <w:abstractNumId w:val="7"/>
  </w:num>
  <w:num w:numId="8">
    <w:abstractNumId w:val="1"/>
  </w:num>
  <w:num w:numId="9">
    <w:abstractNumId w:val="2"/>
  </w:num>
  <w:num w:numId="10">
    <w:abstractNumId w:val="13"/>
  </w:num>
  <w:num w:numId="11">
    <w:abstractNumId w:val="3"/>
  </w:num>
  <w:num w:numId="12">
    <w:abstractNumId w:val="18"/>
  </w:num>
  <w:num w:numId="13">
    <w:abstractNumId w:val="5"/>
  </w:num>
  <w:num w:numId="14">
    <w:abstractNumId w:val="14"/>
  </w:num>
  <w:num w:numId="15">
    <w:abstractNumId w:val="11"/>
  </w:num>
  <w:num w:numId="16">
    <w:abstractNumId w:val="12"/>
  </w:num>
  <w:num w:numId="17">
    <w:abstractNumId w:val="16"/>
  </w:num>
  <w:num w:numId="18">
    <w:abstractNumId w:val="10"/>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04F8"/>
    <w:rsid w:val="00015238"/>
    <w:rsid w:val="00066CA1"/>
    <w:rsid w:val="001503C1"/>
    <w:rsid w:val="00150DD8"/>
    <w:rsid w:val="001D12B2"/>
    <w:rsid w:val="00207AB4"/>
    <w:rsid w:val="00234C16"/>
    <w:rsid w:val="002523D6"/>
    <w:rsid w:val="002804F8"/>
    <w:rsid w:val="002D658D"/>
    <w:rsid w:val="002E4EDE"/>
    <w:rsid w:val="00300813"/>
    <w:rsid w:val="00466C20"/>
    <w:rsid w:val="004714BD"/>
    <w:rsid w:val="004C000A"/>
    <w:rsid w:val="004C2C7D"/>
    <w:rsid w:val="00510B14"/>
    <w:rsid w:val="0055543F"/>
    <w:rsid w:val="00577A1A"/>
    <w:rsid w:val="005A7B07"/>
    <w:rsid w:val="005C1775"/>
    <w:rsid w:val="0061540B"/>
    <w:rsid w:val="00626EF0"/>
    <w:rsid w:val="006A0887"/>
    <w:rsid w:val="0078582E"/>
    <w:rsid w:val="007F5649"/>
    <w:rsid w:val="00824B64"/>
    <w:rsid w:val="00830F69"/>
    <w:rsid w:val="0083526A"/>
    <w:rsid w:val="008A6010"/>
    <w:rsid w:val="00923650"/>
    <w:rsid w:val="0092727C"/>
    <w:rsid w:val="00A31B5E"/>
    <w:rsid w:val="00A36402"/>
    <w:rsid w:val="00A55495"/>
    <w:rsid w:val="00A77E23"/>
    <w:rsid w:val="00A878CC"/>
    <w:rsid w:val="00AF57BF"/>
    <w:rsid w:val="00AF5EEC"/>
    <w:rsid w:val="00B33507"/>
    <w:rsid w:val="00B33881"/>
    <w:rsid w:val="00B66A22"/>
    <w:rsid w:val="00B81BB5"/>
    <w:rsid w:val="00BA49BF"/>
    <w:rsid w:val="00BB48B2"/>
    <w:rsid w:val="00CF48BC"/>
    <w:rsid w:val="00D34B46"/>
    <w:rsid w:val="00DC4625"/>
    <w:rsid w:val="00EC0C2B"/>
    <w:rsid w:val="00F34BFD"/>
    <w:rsid w:val="00F53981"/>
    <w:rsid w:val="00F56A6C"/>
    <w:rsid w:val="00F92766"/>
    <w:rsid w:val="00FC3EB6"/>
    <w:rsid w:val="00FE0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7"/>
    <o:shapelayout v:ext="edit">
      <o:idmap v:ext="edit" data="1"/>
    </o:shapelayout>
  </w:shapeDefaults>
  <w:decimalSymbol w:val=","/>
  <w:listSeparator w:val=";"/>
  <w14:docId w14:val="77F73A90"/>
  <w15:docId w15:val="{CEA0A889-B046-4436-8D18-BC3B0DE5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804F8"/>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0"/>
    <w:next w:val="a0"/>
    <w:link w:val="10"/>
    <w:qFormat/>
    <w:rsid w:val="00AF5EEC"/>
    <w:pPr>
      <w:keepNext/>
      <w:widowControl/>
      <w:spacing w:before="240" w:after="60"/>
      <w:outlineLvl w:val="0"/>
    </w:pPr>
    <w:rPr>
      <w:rFonts w:ascii="Arial" w:eastAsia="Times New Roman" w:hAnsi="Arial" w:cs="Arial"/>
      <w:b/>
      <w:bCs/>
      <w:kern w:val="32"/>
      <w:sz w:val="32"/>
      <w:szCs w:val="32"/>
      <w:u w:color="000000"/>
    </w:rPr>
  </w:style>
  <w:style w:type="paragraph" w:styleId="2">
    <w:name w:val="heading 2"/>
    <w:basedOn w:val="a0"/>
    <w:next w:val="a0"/>
    <w:link w:val="20"/>
    <w:qFormat/>
    <w:rsid w:val="00AF5EEC"/>
    <w:pPr>
      <w:keepNext/>
      <w:widowControl/>
      <w:spacing w:before="240" w:after="60"/>
      <w:outlineLvl w:val="1"/>
    </w:pPr>
    <w:rPr>
      <w:rFonts w:ascii="Arial" w:eastAsia="Times New Roman" w:hAnsi="Arial" w:cs="Arial"/>
      <w:b/>
      <w:bCs/>
      <w:i/>
      <w:iCs/>
      <w:sz w:val="28"/>
      <w:szCs w:val="28"/>
      <w:u w:color="000000"/>
    </w:rPr>
  </w:style>
  <w:style w:type="paragraph" w:styleId="30">
    <w:name w:val="heading 3"/>
    <w:basedOn w:val="a0"/>
    <w:next w:val="a0"/>
    <w:link w:val="31"/>
    <w:qFormat/>
    <w:rsid w:val="00AF5EEC"/>
    <w:pPr>
      <w:keepNext/>
      <w:widowControl/>
      <w:spacing w:before="240" w:after="60"/>
      <w:outlineLvl w:val="2"/>
    </w:pPr>
    <w:rPr>
      <w:rFonts w:ascii="Arial" w:eastAsia="Calibri" w:hAnsi="Arial" w:cs="Arial"/>
      <w:b/>
      <w:bCs/>
      <w:color w:val="auto"/>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basedOn w:val="a1"/>
    <w:rsid w:val="00207AB4"/>
  </w:style>
  <w:style w:type="paragraph" w:styleId="a4">
    <w:name w:val="List Paragraph"/>
    <w:basedOn w:val="a0"/>
    <w:uiPriority w:val="34"/>
    <w:qFormat/>
    <w:rsid w:val="00AF5EEC"/>
    <w:pPr>
      <w:widowControl/>
      <w:spacing w:after="80" w:line="360" w:lineRule="auto"/>
      <w:ind w:left="720"/>
      <w:contextualSpacing/>
      <w:jc w:val="both"/>
    </w:pPr>
    <w:rPr>
      <w:rFonts w:ascii="Times New Roman" w:eastAsiaTheme="minorHAnsi" w:hAnsi="Times New Roman" w:cstheme="minorBidi"/>
      <w:color w:val="auto"/>
      <w:szCs w:val="22"/>
      <w:lang w:eastAsia="en-US"/>
    </w:rPr>
  </w:style>
  <w:style w:type="table" w:styleId="a5">
    <w:name w:val="Table Grid"/>
    <w:basedOn w:val="a2"/>
    <w:uiPriority w:val="59"/>
    <w:rsid w:val="00AF5EEC"/>
    <w:pPr>
      <w:spacing w:after="0" w:line="240" w:lineRule="auto"/>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2"/>
    <w:uiPriority w:val="60"/>
    <w:rsid w:val="00AF5EEC"/>
    <w:pPr>
      <w:spacing w:after="0" w:line="240" w:lineRule="auto"/>
      <w:jc w:val="both"/>
    </w:pPr>
    <w:rPr>
      <w:rFonts w:asciiTheme="minorHAnsi" w:hAnsiTheme="minorHAnsi"/>
      <w:color w:val="943634" w:themeColor="accent2" w:themeShade="BF"/>
      <w:sz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a6">
    <w:name w:val="Hyperlink"/>
    <w:basedOn w:val="a1"/>
    <w:uiPriority w:val="99"/>
    <w:unhideWhenUsed/>
    <w:rsid w:val="00AF5EEC"/>
    <w:rPr>
      <w:color w:val="0000FF" w:themeColor="hyperlink"/>
      <w:u w:val="single"/>
    </w:rPr>
  </w:style>
  <w:style w:type="paragraph" w:styleId="a7">
    <w:name w:val="footnote text"/>
    <w:basedOn w:val="a0"/>
    <w:link w:val="a8"/>
    <w:semiHidden/>
    <w:unhideWhenUsed/>
    <w:rsid w:val="00AF5EEC"/>
    <w:pPr>
      <w:widowControl/>
    </w:pPr>
    <w:rPr>
      <w:rFonts w:asciiTheme="minorHAnsi" w:eastAsiaTheme="minorHAnsi" w:hAnsiTheme="minorHAnsi" w:cstheme="minorBidi"/>
      <w:color w:val="auto"/>
      <w:sz w:val="20"/>
      <w:szCs w:val="20"/>
      <w:lang w:eastAsia="en-US"/>
    </w:rPr>
  </w:style>
  <w:style w:type="character" w:customStyle="1" w:styleId="a8">
    <w:name w:val="Текст сноски Знак"/>
    <w:basedOn w:val="a1"/>
    <w:link w:val="a7"/>
    <w:uiPriority w:val="99"/>
    <w:semiHidden/>
    <w:rsid w:val="00AF5EEC"/>
    <w:rPr>
      <w:rFonts w:asciiTheme="minorHAnsi" w:hAnsiTheme="minorHAnsi"/>
      <w:sz w:val="20"/>
      <w:szCs w:val="20"/>
    </w:rPr>
  </w:style>
  <w:style w:type="character" w:styleId="a9">
    <w:name w:val="footnote reference"/>
    <w:basedOn w:val="a1"/>
    <w:semiHidden/>
    <w:unhideWhenUsed/>
    <w:rsid w:val="00AF5EEC"/>
    <w:rPr>
      <w:vertAlign w:val="superscript"/>
    </w:rPr>
  </w:style>
  <w:style w:type="paragraph" w:styleId="aa">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 Знак Знак Знак, Знак Знак Знак Знак"/>
    <w:basedOn w:val="a0"/>
    <w:link w:val="ab"/>
    <w:uiPriority w:val="99"/>
    <w:unhideWhenUsed/>
    <w:rsid w:val="00AF5EEC"/>
    <w:pPr>
      <w:widowControl/>
      <w:spacing w:before="100" w:beforeAutospacing="1" w:after="100" w:afterAutospacing="1"/>
    </w:pPr>
    <w:rPr>
      <w:rFonts w:ascii="Times New Roman" w:eastAsia="Times New Roman" w:hAnsi="Times New Roman" w:cs="Times New Roman"/>
      <w:color w:val="auto"/>
    </w:rPr>
  </w:style>
  <w:style w:type="character" w:customStyle="1" w:styleId="10">
    <w:name w:val="Заголовок 1 Знак"/>
    <w:basedOn w:val="a1"/>
    <w:link w:val="1"/>
    <w:rsid w:val="00AF5EEC"/>
    <w:rPr>
      <w:rFonts w:ascii="Arial" w:eastAsia="Times New Roman" w:hAnsi="Arial" w:cs="Arial"/>
      <w:b/>
      <w:bCs/>
      <w:color w:val="000000"/>
      <w:kern w:val="32"/>
      <w:sz w:val="32"/>
      <w:szCs w:val="32"/>
      <w:u w:color="000000"/>
      <w:lang w:eastAsia="ru-RU"/>
    </w:rPr>
  </w:style>
  <w:style w:type="character" w:customStyle="1" w:styleId="20">
    <w:name w:val="Заголовок 2 Знак"/>
    <w:basedOn w:val="a1"/>
    <w:link w:val="2"/>
    <w:rsid w:val="00AF5EEC"/>
    <w:rPr>
      <w:rFonts w:ascii="Arial" w:eastAsia="Times New Roman" w:hAnsi="Arial" w:cs="Arial"/>
      <w:b/>
      <w:bCs/>
      <w:i/>
      <w:iCs/>
      <w:color w:val="000000"/>
      <w:szCs w:val="28"/>
      <w:u w:color="000000"/>
      <w:lang w:eastAsia="ru-RU"/>
    </w:rPr>
  </w:style>
  <w:style w:type="character" w:customStyle="1" w:styleId="31">
    <w:name w:val="Заголовок 3 Знак"/>
    <w:basedOn w:val="a1"/>
    <w:link w:val="30"/>
    <w:rsid w:val="00AF5EEC"/>
    <w:rPr>
      <w:rFonts w:ascii="Arial" w:eastAsia="Calibri" w:hAnsi="Arial" w:cs="Arial"/>
      <w:b/>
      <w:bCs/>
      <w:sz w:val="26"/>
      <w:szCs w:val="26"/>
      <w:lang w:eastAsia="ru-RU"/>
    </w:rPr>
  </w:style>
  <w:style w:type="paragraph" w:styleId="ac">
    <w:name w:val="header"/>
    <w:basedOn w:val="a0"/>
    <w:link w:val="ad"/>
    <w:rsid w:val="00AF5EEC"/>
    <w:pPr>
      <w:widowControl/>
      <w:tabs>
        <w:tab w:val="center" w:pos="4677"/>
        <w:tab w:val="right" w:pos="9355"/>
      </w:tabs>
    </w:pPr>
    <w:rPr>
      <w:rFonts w:ascii="Times New Roman" w:eastAsia="Times New Roman" w:hAnsi="Times New Roman" w:cs="Times New Roman"/>
      <w:b/>
      <w:bCs/>
      <w:sz w:val="28"/>
      <w:szCs w:val="28"/>
      <w:u w:color="000000"/>
    </w:rPr>
  </w:style>
  <w:style w:type="character" w:customStyle="1" w:styleId="ad">
    <w:name w:val="Верхний колонтитул Знак"/>
    <w:basedOn w:val="a1"/>
    <w:link w:val="ac"/>
    <w:rsid w:val="00AF5EEC"/>
    <w:rPr>
      <w:rFonts w:eastAsia="Times New Roman" w:cs="Times New Roman"/>
      <w:b/>
      <w:bCs/>
      <w:color w:val="000000"/>
      <w:szCs w:val="28"/>
      <w:u w:color="000000"/>
      <w:lang w:eastAsia="ru-RU"/>
    </w:rPr>
  </w:style>
  <w:style w:type="paragraph" w:styleId="ae">
    <w:name w:val="footer"/>
    <w:basedOn w:val="a0"/>
    <w:link w:val="af"/>
    <w:rsid w:val="00AF5EEC"/>
    <w:pPr>
      <w:widowControl/>
      <w:tabs>
        <w:tab w:val="center" w:pos="4677"/>
        <w:tab w:val="right" w:pos="9355"/>
      </w:tabs>
    </w:pPr>
    <w:rPr>
      <w:rFonts w:ascii="Times New Roman" w:eastAsia="Times New Roman" w:hAnsi="Times New Roman" w:cs="Times New Roman"/>
      <w:b/>
      <w:bCs/>
      <w:sz w:val="28"/>
      <w:szCs w:val="28"/>
      <w:u w:color="000000"/>
    </w:rPr>
  </w:style>
  <w:style w:type="character" w:customStyle="1" w:styleId="af">
    <w:name w:val="Нижний колонтитул Знак"/>
    <w:basedOn w:val="a1"/>
    <w:link w:val="ae"/>
    <w:rsid w:val="00AF5EEC"/>
    <w:rPr>
      <w:rFonts w:eastAsia="Times New Roman" w:cs="Times New Roman"/>
      <w:b/>
      <w:bCs/>
      <w:color w:val="000000"/>
      <w:szCs w:val="28"/>
      <w:u w:color="000000"/>
      <w:lang w:eastAsia="ru-RU"/>
    </w:rPr>
  </w:style>
  <w:style w:type="character" w:styleId="af0">
    <w:name w:val="page number"/>
    <w:basedOn w:val="a1"/>
    <w:rsid w:val="00AF5EEC"/>
  </w:style>
  <w:style w:type="paragraph" w:customStyle="1" w:styleId="11">
    <w:name w:val="Основной текст1"/>
    <w:rsid w:val="00AF5EEC"/>
    <w:pPr>
      <w:widowControl w:val="0"/>
      <w:pBdr>
        <w:top w:val="none" w:sz="96" w:space="31" w:color="FFFFFF" w:shadow="1" w:frame="1"/>
        <w:left w:val="none" w:sz="96" w:space="31" w:color="FFFFFF" w:shadow="1" w:frame="1"/>
        <w:bottom w:val="none" w:sz="96" w:space="31" w:color="FFFFFF" w:shadow="1" w:frame="1"/>
        <w:right w:val="none" w:sz="96" w:space="31" w:color="FFFFFF" w:shadow="1" w:frame="1"/>
        <w:between w:val="none" w:sz="96" w:space="31" w:color="auto" w:shadow="1" w:frame="1"/>
        <w:bar w:val="none" w:sz="0" w:color="000000"/>
      </w:pBdr>
      <w:shd w:val="clear" w:color="auto" w:fill="FFFFFF"/>
      <w:spacing w:after="0" w:line="306" w:lineRule="exact"/>
    </w:pPr>
    <w:rPr>
      <w:rFonts w:ascii="Calibri" w:eastAsia="Times New Roman" w:hAnsi="Calibri" w:cs="Calibri"/>
      <w:color w:val="000000"/>
      <w:sz w:val="22"/>
      <w:lang w:eastAsia="ru-RU"/>
    </w:rPr>
  </w:style>
  <w:style w:type="character" w:customStyle="1" w:styleId="ab">
    <w:name w:val="Обычный (веб) Знак"/>
    <w:aliases w:val="Обычный (веб) Знак1 Знак1,Обычный (веб) Знак Знак Знак1,Обычный (веб) Знак1 Знак Знак Знак1,Обычный (веб) Знак Знак Знак Знак Знак1,Обычный (веб) Знак1 Знак Знак Знак Знак Знак1,Обычный (веб) Знак Знак Знак Знак Знак Знак Знак1"/>
    <w:link w:val="aa"/>
    <w:locked/>
    <w:rsid w:val="00AF5EEC"/>
    <w:rPr>
      <w:rFonts w:eastAsia="Times New Roman" w:cs="Times New Roman"/>
      <w:sz w:val="24"/>
      <w:szCs w:val="24"/>
      <w:lang w:eastAsia="ru-RU"/>
    </w:rPr>
  </w:style>
  <w:style w:type="paragraph" w:customStyle="1" w:styleId="book">
    <w:name w:val="book"/>
    <w:rsid w:val="00AF5EE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line="240" w:lineRule="auto"/>
    </w:pPr>
    <w:rPr>
      <w:rFonts w:eastAsia="Arial Unicode MS" w:cs="Arial Unicode MS"/>
      <w:color w:val="000000"/>
      <w:sz w:val="24"/>
      <w:szCs w:val="24"/>
      <w:lang w:eastAsia="ru-RU"/>
    </w:rPr>
  </w:style>
  <w:style w:type="numbering" w:customStyle="1" w:styleId="3">
    <w:name w:val="Импортированный стиль 3"/>
    <w:rsid w:val="00AF5EEC"/>
    <w:pPr>
      <w:numPr>
        <w:numId w:val="14"/>
      </w:numPr>
    </w:pPr>
  </w:style>
  <w:style w:type="character" w:styleId="af1">
    <w:name w:val="Strong"/>
    <w:basedOn w:val="a1"/>
    <w:qFormat/>
    <w:rsid w:val="00AF5EEC"/>
    <w:rPr>
      <w:b/>
      <w:bCs/>
    </w:rPr>
  </w:style>
  <w:style w:type="character" w:customStyle="1" w:styleId="12">
    <w:name w:val="Обычный (веб) Знак1 Знак"/>
    <w:aliases w:val="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Обычный (Web) Знак"/>
    <w:locked/>
    <w:rsid w:val="00AF5EEC"/>
    <w:rPr>
      <w:sz w:val="24"/>
      <w:lang w:val="ru-RU" w:eastAsia="ru-RU" w:bidi="ar-SA"/>
    </w:rPr>
  </w:style>
  <w:style w:type="paragraph" w:customStyle="1" w:styleId="a">
    <w:name w:val="список нумерованный"/>
    <w:rsid w:val="00AF5EEC"/>
    <w:pPr>
      <w:numPr>
        <w:numId w:val="16"/>
      </w:numPr>
      <w:tabs>
        <w:tab w:val="left" w:pos="560"/>
      </w:tabs>
      <w:suppressAutoHyphens/>
      <w:spacing w:after="0" w:line="360" w:lineRule="auto"/>
      <w:jc w:val="both"/>
    </w:pPr>
    <w:rPr>
      <w:rFonts w:eastAsia="Times New Roman" w:cs="Times New Roman"/>
      <w:szCs w:val="28"/>
      <w:lang w:eastAsia="ru-RU"/>
    </w:rPr>
  </w:style>
  <w:style w:type="character" w:styleId="af2">
    <w:name w:val="Emphasis"/>
    <w:basedOn w:val="a1"/>
    <w:qFormat/>
    <w:rsid w:val="00AF5EEC"/>
    <w:rPr>
      <w:rFonts w:cs="Times New Roman"/>
      <w:i/>
      <w:iCs/>
    </w:rPr>
  </w:style>
  <w:style w:type="paragraph" w:customStyle="1" w:styleId="content">
    <w:name w:val="content"/>
    <w:basedOn w:val="a0"/>
    <w:rsid w:val="00AF5EEC"/>
    <w:pPr>
      <w:widowControl/>
      <w:spacing w:before="100" w:beforeAutospacing="1" w:after="100" w:afterAutospacing="1"/>
    </w:pPr>
    <w:rPr>
      <w:rFonts w:ascii="Times New Roman" w:eastAsia="Calibri" w:hAnsi="Times New Roman" w:cs="Times New Roman"/>
      <w:color w:val="auto"/>
    </w:rPr>
  </w:style>
  <w:style w:type="paragraph" w:customStyle="1" w:styleId="13">
    <w:name w:val="Абзац списка1"/>
    <w:basedOn w:val="a0"/>
    <w:rsid w:val="00AF5EEC"/>
    <w:pPr>
      <w:widowControl/>
      <w:spacing w:after="200" w:line="276" w:lineRule="auto"/>
      <w:ind w:left="720"/>
      <w:contextualSpacing/>
    </w:pPr>
    <w:rPr>
      <w:rFonts w:ascii="Calibri" w:eastAsia="Calibri" w:hAnsi="Calibri" w:cs="Times New Roman"/>
      <w:color w:val="auto"/>
      <w:sz w:val="22"/>
      <w:szCs w:val="22"/>
      <w:lang w:eastAsia="en-US"/>
    </w:rPr>
  </w:style>
  <w:style w:type="paragraph" w:styleId="14">
    <w:name w:val="toc 1"/>
    <w:basedOn w:val="a0"/>
    <w:next w:val="a0"/>
    <w:autoRedefine/>
    <w:uiPriority w:val="39"/>
    <w:rsid w:val="00AF5EEC"/>
    <w:pPr>
      <w:widowControl/>
    </w:pPr>
    <w:rPr>
      <w:rFonts w:ascii="Times New Roman" w:eastAsia="Times New Roman" w:hAnsi="Times New Roman" w:cs="Times New Roman"/>
      <w:b/>
      <w:bCs/>
      <w:sz w:val="28"/>
      <w:szCs w:val="28"/>
      <w:u w:color="000000"/>
    </w:rPr>
  </w:style>
  <w:style w:type="paragraph" w:styleId="21">
    <w:name w:val="toc 2"/>
    <w:basedOn w:val="a0"/>
    <w:next w:val="a0"/>
    <w:autoRedefine/>
    <w:uiPriority w:val="39"/>
    <w:rsid w:val="00AF5EEC"/>
    <w:pPr>
      <w:widowControl/>
      <w:ind w:left="280"/>
    </w:pPr>
    <w:rPr>
      <w:rFonts w:ascii="Times New Roman" w:eastAsia="Times New Roman" w:hAnsi="Times New Roman" w:cs="Times New Roman"/>
      <w:b/>
      <w:bCs/>
      <w:sz w:val="28"/>
      <w:szCs w:val="28"/>
      <w:u w:color="000000"/>
    </w:rPr>
  </w:style>
  <w:style w:type="paragraph" w:styleId="32">
    <w:name w:val="toc 3"/>
    <w:basedOn w:val="a0"/>
    <w:next w:val="a0"/>
    <w:autoRedefine/>
    <w:semiHidden/>
    <w:rsid w:val="00AF5EEC"/>
    <w:pPr>
      <w:widowControl/>
      <w:ind w:left="560"/>
    </w:pPr>
    <w:rPr>
      <w:rFonts w:ascii="Times New Roman" w:eastAsia="Times New Roman" w:hAnsi="Times New Roman" w:cs="Times New Roman"/>
      <w:b/>
      <w:bCs/>
      <w:sz w:val="28"/>
      <w:szCs w:val="28"/>
      <w:u w:color="000000"/>
    </w:rPr>
  </w:style>
  <w:style w:type="paragraph" w:styleId="af3">
    <w:name w:val="Body Text Indent"/>
    <w:basedOn w:val="a0"/>
    <w:link w:val="af4"/>
    <w:rsid w:val="00AF5EEC"/>
    <w:pPr>
      <w:widowControl/>
      <w:spacing w:after="120"/>
      <w:ind w:left="283"/>
    </w:pPr>
    <w:rPr>
      <w:rFonts w:ascii="Times New Roman" w:eastAsia="Times New Roman" w:hAnsi="Times New Roman" w:cs="Times New Roman"/>
      <w:color w:val="auto"/>
      <w:sz w:val="20"/>
      <w:szCs w:val="20"/>
    </w:rPr>
  </w:style>
  <w:style w:type="character" w:customStyle="1" w:styleId="af4">
    <w:name w:val="Основной текст с отступом Знак"/>
    <w:basedOn w:val="a1"/>
    <w:link w:val="af3"/>
    <w:rsid w:val="00AF5EEC"/>
    <w:rPr>
      <w:rFonts w:eastAsia="Times New Roman" w:cs="Times New Roman"/>
      <w:sz w:val="20"/>
      <w:szCs w:val="20"/>
      <w:lang w:eastAsia="ru-RU"/>
    </w:rPr>
  </w:style>
  <w:style w:type="paragraph" w:customStyle="1" w:styleId="15">
    <w:name w:val="Обычный1"/>
    <w:rsid w:val="00AF5EEC"/>
    <w:pPr>
      <w:spacing w:after="0" w:line="240" w:lineRule="auto"/>
    </w:pPr>
    <w:rPr>
      <w:rFonts w:eastAsia="Times New Roman" w:cs="Times New Roman"/>
      <w:snapToGrid w:val="0"/>
      <w:sz w:val="20"/>
      <w:szCs w:val="20"/>
      <w:lang w:eastAsia="ru-RU"/>
    </w:rPr>
  </w:style>
  <w:style w:type="character" w:customStyle="1" w:styleId="16">
    <w:name w:val="Номер страницы1"/>
    <w:rsid w:val="00AF5EEC"/>
    <w:rPr>
      <w:noProof w:val="0"/>
      <w:lang w:val="en-US"/>
    </w:rPr>
  </w:style>
  <w:style w:type="paragraph" w:styleId="af5">
    <w:name w:val="Balloon Text"/>
    <w:basedOn w:val="a0"/>
    <w:link w:val="af6"/>
    <w:uiPriority w:val="99"/>
    <w:semiHidden/>
    <w:unhideWhenUsed/>
    <w:rsid w:val="00AF5EEC"/>
    <w:rPr>
      <w:rFonts w:ascii="Tahoma" w:hAnsi="Tahoma" w:cs="Tahoma"/>
      <w:sz w:val="16"/>
      <w:szCs w:val="16"/>
    </w:rPr>
  </w:style>
  <w:style w:type="character" w:customStyle="1" w:styleId="af6">
    <w:name w:val="Текст выноски Знак"/>
    <w:basedOn w:val="a1"/>
    <w:link w:val="af5"/>
    <w:uiPriority w:val="99"/>
    <w:semiHidden/>
    <w:rsid w:val="00AF5EEC"/>
    <w:rPr>
      <w:rFonts w:ascii="Tahoma" w:eastAsia="Courier New" w:hAnsi="Tahoma" w:cs="Tahoma"/>
      <w:color w:val="000000"/>
      <w:sz w:val="16"/>
      <w:szCs w:val="16"/>
      <w:lang w:eastAsia="ru-RU"/>
    </w:rPr>
  </w:style>
  <w:style w:type="paragraph" w:styleId="af7">
    <w:name w:val="TOC Heading"/>
    <w:basedOn w:val="1"/>
    <w:next w:val="a0"/>
    <w:uiPriority w:val="39"/>
    <w:unhideWhenUsed/>
    <w:qFormat/>
    <w:rsid w:val="00FE0F8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Default">
    <w:name w:val="Default"/>
    <w:rsid w:val="004C2C7D"/>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95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uchebnik.online/finasami-upravlenie/finansyi-organizatsiy-predpriyatiy-uchebnik.html" TargetMode="External"/><Relationship Id="rId2" Type="http://schemas.openxmlformats.org/officeDocument/2006/relationships/numbering" Target="numbering.xml"/><Relationship Id="rId16" Type="http://schemas.openxmlformats.org/officeDocument/2006/relationships/hyperlink" Target="http://absopac.rea.ru/OpacUnicode/index.php?url=/auteurs/view/33003/source:defau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ru" TargetMode="External"/><Relationship Id="rId5" Type="http://schemas.openxmlformats.org/officeDocument/2006/relationships/webSettings" Target="webSettings.xml"/><Relationship Id="rId15" Type="http://schemas.openxmlformats.org/officeDocument/2006/relationships/hyperlink" Target="http://absopac.rea.ru/OpacUnicode/index.php?url=/auteurs/view/10407/source:default" TargetMode="Externa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yperlink" Target="http://www.garant.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33F25-C2C0-45F8-B924-16D89219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32</Pages>
  <Words>6656</Words>
  <Characters>37942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creator>
  <cp:lastModifiedBy>Пользователь Windows</cp:lastModifiedBy>
  <cp:revision>39</cp:revision>
  <dcterms:created xsi:type="dcterms:W3CDTF">2017-05-02T13:07:00Z</dcterms:created>
  <dcterms:modified xsi:type="dcterms:W3CDTF">2017-10-05T06:49:00Z</dcterms:modified>
</cp:coreProperties>
</file>